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CA8DA" w14:textId="214B6B6E" w:rsidR="00285A55" w:rsidRDefault="00285A55" w:rsidP="00CF0969">
      <w:pPr>
        <w:spacing w:after="60" w:line="240" w:lineRule="auto"/>
        <w:rPr>
          <w:rFonts w:ascii="Arial" w:hAnsi="Arial" w:cs="Arial"/>
          <w:b/>
          <w:sz w:val="28"/>
          <w:szCs w:val="28"/>
        </w:rPr>
      </w:pPr>
    </w:p>
    <w:p w14:paraId="4D83E8B6" w14:textId="14439565" w:rsidR="00396809" w:rsidRPr="00CF0969" w:rsidRDefault="00CF0969" w:rsidP="00CF0969">
      <w:pPr>
        <w:spacing w:after="60" w:line="240" w:lineRule="auto"/>
        <w:rPr>
          <w:rFonts w:ascii="Arial" w:hAnsi="Arial" w:cs="Arial"/>
          <w:b/>
          <w:sz w:val="28"/>
          <w:szCs w:val="28"/>
        </w:rPr>
      </w:pPr>
      <w:r>
        <w:rPr>
          <w:rFonts w:ascii="Arial" w:hAnsi="Arial" w:cs="Arial"/>
          <w:b/>
          <w:noProof/>
          <w:sz w:val="28"/>
          <w:szCs w:val="28"/>
        </w:rPr>
        <w:drawing>
          <wp:anchor distT="0" distB="0" distL="114300" distR="114300" simplePos="0" relativeHeight="251658240" behindDoc="0" locked="0" layoutInCell="1" allowOverlap="1" wp14:anchorId="17D19EDC" wp14:editId="5FC82062">
            <wp:simplePos x="0" y="0"/>
            <wp:positionH relativeFrom="margin">
              <wp:posOffset>11404600</wp:posOffset>
            </wp:positionH>
            <wp:positionV relativeFrom="margin">
              <wp:posOffset>-450850</wp:posOffset>
            </wp:positionV>
            <wp:extent cx="945515" cy="12236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GME_Logo_ACRO_redblack_rg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5515" cy="1223645"/>
                    </a:xfrm>
                    <a:prstGeom prst="rect">
                      <a:avLst/>
                    </a:prstGeom>
                  </pic:spPr>
                </pic:pic>
              </a:graphicData>
            </a:graphic>
            <wp14:sizeRelH relativeFrom="margin">
              <wp14:pctWidth>0</wp14:pctWidth>
            </wp14:sizeRelH>
            <wp14:sizeRelV relativeFrom="margin">
              <wp14:pctHeight>0</wp14:pctHeight>
            </wp14:sizeRelV>
          </wp:anchor>
        </w:drawing>
      </w:r>
      <w:r w:rsidR="00AA11CD" w:rsidRPr="00CF0969">
        <w:rPr>
          <w:rFonts w:ascii="Arial" w:hAnsi="Arial" w:cs="Arial"/>
          <w:b/>
          <w:sz w:val="28"/>
          <w:szCs w:val="28"/>
        </w:rPr>
        <w:t xml:space="preserve">Annual Program Evaluation </w:t>
      </w:r>
      <w:r w:rsidR="00100A0C">
        <w:rPr>
          <w:rFonts w:ascii="Arial" w:hAnsi="Arial" w:cs="Arial"/>
          <w:b/>
          <w:sz w:val="28"/>
          <w:szCs w:val="28"/>
        </w:rPr>
        <w:t xml:space="preserve">(APE) </w:t>
      </w:r>
      <w:r w:rsidR="00AA11CD" w:rsidRPr="00CF0969">
        <w:rPr>
          <w:rFonts w:ascii="Arial" w:hAnsi="Arial" w:cs="Arial"/>
          <w:b/>
          <w:sz w:val="28"/>
          <w:szCs w:val="28"/>
        </w:rPr>
        <w:t>Action Plan</w:t>
      </w:r>
      <w:r w:rsidR="005D4B48">
        <w:rPr>
          <w:rFonts w:ascii="Arial" w:hAnsi="Arial" w:cs="Arial"/>
          <w:b/>
          <w:sz w:val="28"/>
          <w:szCs w:val="28"/>
        </w:rPr>
        <w:t>s</w:t>
      </w:r>
      <w:r w:rsidR="005A0F92">
        <w:rPr>
          <w:rFonts w:ascii="Arial" w:hAnsi="Arial" w:cs="Arial"/>
          <w:b/>
          <w:sz w:val="28"/>
          <w:szCs w:val="28"/>
        </w:rPr>
        <w:t xml:space="preserve"> List</w:t>
      </w:r>
    </w:p>
    <w:p w14:paraId="58837285" w14:textId="77777777" w:rsidR="004C7CBC" w:rsidRDefault="00396809" w:rsidP="00A111ED">
      <w:pPr>
        <w:spacing w:after="60" w:line="240" w:lineRule="auto"/>
        <w:rPr>
          <w:rFonts w:ascii="Arial" w:hAnsi="Arial" w:cs="Arial"/>
        </w:rPr>
      </w:pPr>
      <w:r w:rsidRPr="00CF0969">
        <w:rPr>
          <w:rFonts w:ascii="Arial" w:hAnsi="Arial" w:cs="Arial"/>
        </w:rPr>
        <w:t xml:space="preserve">Use this template for </w:t>
      </w:r>
      <w:r w:rsidR="00721DED">
        <w:rPr>
          <w:rFonts w:ascii="Arial" w:hAnsi="Arial" w:cs="Arial"/>
        </w:rPr>
        <w:t xml:space="preserve">documenting and </w:t>
      </w:r>
      <w:r w:rsidRPr="00CF0969">
        <w:rPr>
          <w:rFonts w:ascii="Arial" w:hAnsi="Arial" w:cs="Arial"/>
        </w:rPr>
        <w:t xml:space="preserve">tracking </w:t>
      </w:r>
      <w:r w:rsidR="00F146FD">
        <w:rPr>
          <w:rFonts w:ascii="Arial" w:hAnsi="Arial" w:cs="Arial"/>
        </w:rPr>
        <w:t xml:space="preserve">Action Plans </w:t>
      </w:r>
      <w:r w:rsidR="00721DED">
        <w:rPr>
          <w:rFonts w:ascii="Arial" w:hAnsi="Arial" w:cs="Arial"/>
        </w:rPr>
        <w:t>from your</w:t>
      </w:r>
      <w:r w:rsidR="00EE0B99" w:rsidRPr="00CF0969">
        <w:rPr>
          <w:rFonts w:ascii="Arial" w:hAnsi="Arial" w:cs="Arial"/>
        </w:rPr>
        <w:t xml:space="preserve"> Annual Program E</w:t>
      </w:r>
      <w:r w:rsidR="005D4B48">
        <w:rPr>
          <w:rFonts w:ascii="Arial" w:hAnsi="Arial" w:cs="Arial"/>
        </w:rPr>
        <w:t>valuations from year-to-year</w:t>
      </w:r>
      <w:r w:rsidR="00A111ED">
        <w:rPr>
          <w:rFonts w:ascii="Arial" w:hAnsi="Arial" w:cs="Arial"/>
        </w:rPr>
        <w:t xml:space="preserve">. This will </w:t>
      </w:r>
      <w:r w:rsidR="00EE0B99" w:rsidRPr="00CF0969">
        <w:rPr>
          <w:rFonts w:ascii="Arial" w:hAnsi="Arial" w:cs="Arial"/>
        </w:rPr>
        <w:t xml:space="preserve">create a summary of improvements achieved, and a working list of areas still </w:t>
      </w:r>
      <w:r w:rsidR="00225818">
        <w:rPr>
          <w:rFonts w:ascii="Arial" w:hAnsi="Arial" w:cs="Arial"/>
        </w:rPr>
        <w:t xml:space="preserve">needing </w:t>
      </w:r>
      <w:r w:rsidR="00517891" w:rsidRPr="00CF0969">
        <w:rPr>
          <w:rFonts w:ascii="Arial" w:hAnsi="Arial" w:cs="Arial"/>
        </w:rPr>
        <w:t>attention</w:t>
      </w:r>
      <w:r w:rsidR="005D4B48">
        <w:rPr>
          <w:rFonts w:ascii="Arial" w:hAnsi="Arial" w:cs="Arial"/>
        </w:rPr>
        <w:t xml:space="preserve">.  </w:t>
      </w:r>
      <w:r w:rsidR="00100A0C">
        <w:rPr>
          <w:rFonts w:ascii="Arial" w:hAnsi="Arial" w:cs="Arial"/>
        </w:rPr>
        <w:t xml:space="preserve">This format is recommended by CU GME to facilitate your ACGME Self-Study and </w:t>
      </w:r>
      <w:r w:rsidR="00721DED">
        <w:rPr>
          <w:rFonts w:ascii="Arial" w:hAnsi="Arial" w:cs="Arial"/>
        </w:rPr>
        <w:t>to prepare</w:t>
      </w:r>
      <w:r w:rsidR="00100A0C">
        <w:rPr>
          <w:rFonts w:ascii="Arial" w:hAnsi="Arial" w:cs="Arial"/>
        </w:rPr>
        <w:t xml:space="preserve"> for your 10-year site visit.</w:t>
      </w:r>
      <w:r w:rsidR="006E2C81">
        <w:rPr>
          <w:rFonts w:ascii="Arial" w:hAnsi="Arial" w:cs="Arial"/>
        </w:rPr>
        <w:t xml:space="preserve">  </w:t>
      </w:r>
      <w:r w:rsidR="006E2C81" w:rsidRPr="007D27A2">
        <w:rPr>
          <w:rFonts w:ascii="Arial" w:hAnsi="Arial" w:cs="Arial"/>
          <w:b/>
        </w:rPr>
        <w:t xml:space="preserve">Per ACGME </w:t>
      </w:r>
      <w:r w:rsidR="00A111ED" w:rsidRPr="007D27A2">
        <w:rPr>
          <w:rFonts w:ascii="Arial" w:hAnsi="Arial" w:cs="Arial"/>
          <w:b/>
        </w:rPr>
        <w:t>V.C.1.e, these action plans must be distributed to and discussed with your program’s residents/fellows, and teaching faculty, and must be submitted to</w:t>
      </w:r>
      <w:r w:rsidR="00865013" w:rsidRPr="007D27A2">
        <w:rPr>
          <w:rFonts w:ascii="Arial" w:hAnsi="Arial" w:cs="Arial"/>
          <w:b/>
        </w:rPr>
        <w:t xml:space="preserve"> the DIO (</w:t>
      </w:r>
      <w:r w:rsidR="00A111ED" w:rsidRPr="007D27A2">
        <w:rPr>
          <w:rFonts w:ascii="Arial" w:hAnsi="Arial" w:cs="Arial"/>
          <w:b/>
        </w:rPr>
        <w:t>CU GME</w:t>
      </w:r>
      <w:r w:rsidR="00865013" w:rsidRPr="007D27A2">
        <w:rPr>
          <w:rFonts w:ascii="Arial" w:hAnsi="Arial" w:cs="Arial"/>
          <w:b/>
        </w:rPr>
        <w:t>)</w:t>
      </w:r>
      <w:r w:rsidR="00A111ED" w:rsidRPr="007D27A2">
        <w:rPr>
          <w:rFonts w:ascii="Arial" w:hAnsi="Arial" w:cs="Arial"/>
          <w:b/>
        </w:rPr>
        <w:t>.</w:t>
      </w:r>
    </w:p>
    <w:p w14:paraId="35ECD7FA" w14:textId="4B7FCD18" w:rsidR="004C7CBC" w:rsidRDefault="004C7CBC" w:rsidP="004C7CBC">
      <w:pPr>
        <w:spacing w:after="0" w:line="240" w:lineRule="auto"/>
        <w:rPr>
          <w:b/>
          <w:sz w:val="24"/>
          <w:szCs w:val="24"/>
        </w:rPr>
      </w:pPr>
      <w:r w:rsidRPr="00756CE5">
        <w:rPr>
          <w:b/>
          <w:sz w:val="24"/>
          <w:szCs w:val="24"/>
        </w:rPr>
        <w:t xml:space="preserve">NOTE: </w:t>
      </w:r>
      <w:r>
        <w:rPr>
          <w:b/>
          <w:sz w:val="24"/>
          <w:szCs w:val="24"/>
        </w:rPr>
        <w:t>To mark the checkboxes, click the checkbox. To uncheck, click the checkbox again.</w:t>
      </w:r>
    </w:p>
    <w:p w14:paraId="714D3559" w14:textId="77777777" w:rsidR="007670E9" w:rsidRDefault="007670E9" w:rsidP="007670E9">
      <w:pPr>
        <w:spacing w:after="60" w:line="240" w:lineRule="auto"/>
        <w:rPr>
          <w:rFonts w:ascii="Arial" w:hAnsi="Arial" w:cs="Arial"/>
          <w:b/>
          <w:bCs/>
          <w:color w:val="FF0000"/>
          <w:sz w:val="24"/>
          <w:szCs w:val="24"/>
        </w:rPr>
      </w:pPr>
    </w:p>
    <w:p w14:paraId="5A265FD2" w14:textId="3B752275" w:rsidR="00D025FB" w:rsidRDefault="54B4C524" w:rsidP="7CBB3762">
      <w:pPr>
        <w:spacing w:after="0" w:line="240" w:lineRule="auto"/>
        <w:rPr>
          <w:b/>
          <w:bCs/>
          <w:color w:val="FF0000"/>
          <w:sz w:val="44"/>
          <w:szCs w:val="44"/>
        </w:rPr>
      </w:pPr>
      <w:bookmarkStart w:id="0" w:name="_GoBack"/>
      <w:bookmarkEnd w:id="0"/>
      <w:r w:rsidRPr="7CBB3762">
        <w:rPr>
          <w:b/>
          <w:bCs/>
          <w:color w:val="FF0000"/>
          <w:sz w:val="40"/>
          <w:szCs w:val="40"/>
        </w:rPr>
        <w:t>2022-2023 Action Plans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2458"/>
        <w:gridCol w:w="2507"/>
        <w:gridCol w:w="6713"/>
        <w:gridCol w:w="1781"/>
        <w:gridCol w:w="2391"/>
        <w:gridCol w:w="2346"/>
      </w:tblGrid>
      <w:tr w:rsidR="00DD3A00" w:rsidRPr="003F4BE9" w14:paraId="61AE8504" w14:textId="77777777" w:rsidTr="50165175">
        <w:trPr>
          <w:trHeight w:val="849"/>
        </w:trPr>
        <w:tc>
          <w:tcPr>
            <w:tcW w:w="137" w:type="pct"/>
            <w:shd w:val="clear" w:color="auto" w:fill="E2EFD9" w:themeFill="accent6" w:themeFillTint="33"/>
            <w:vAlign w:val="center"/>
          </w:tcPr>
          <w:p w14:paraId="0D36D881" w14:textId="77777777" w:rsidR="00DD3A00" w:rsidRPr="003F4BE9" w:rsidRDefault="00DD3A00" w:rsidP="00DD3A00">
            <w:pPr>
              <w:spacing w:after="0" w:line="240" w:lineRule="auto"/>
              <w:jc w:val="center"/>
              <w:rPr>
                <w:rFonts w:ascii="Arial" w:hAnsi="Arial" w:cs="Arial"/>
                <w:b/>
              </w:rPr>
            </w:pPr>
          </w:p>
        </w:tc>
        <w:tc>
          <w:tcPr>
            <w:tcW w:w="657" w:type="pct"/>
            <w:shd w:val="clear" w:color="auto" w:fill="E2EFD9" w:themeFill="accent6" w:themeFillTint="33"/>
            <w:vAlign w:val="center"/>
          </w:tcPr>
          <w:p w14:paraId="0C1C7ED8" w14:textId="77777777" w:rsidR="00DD3A00" w:rsidRPr="003F4BE9" w:rsidRDefault="00DD3A00" w:rsidP="00DD3A00">
            <w:pPr>
              <w:spacing w:after="0" w:line="240" w:lineRule="auto"/>
              <w:jc w:val="center"/>
              <w:rPr>
                <w:rFonts w:ascii="Arial" w:hAnsi="Arial" w:cs="Arial"/>
                <w:b/>
              </w:rPr>
            </w:pPr>
            <w:r>
              <w:rPr>
                <w:rFonts w:ascii="Arial" w:hAnsi="Arial" w:cs="Arial"/>
                <w:b/>
              </w:rPr>
              <w:t>Issue/</w:t>
            </w:r>
            <w:r w:rsidRPr="003F4BE9">
              <w:rPr>
                <w:rFonts w:ascii="Arial" w:hAnsi="Arial" w:cs="Arial"/>
                <w:b/>
              </w:rPr>
              <w:t xml:space="preserve">Area for Improvement identified in your </w:t>
            </w:r>
          </w:p>
          <w:p w14:paraId="3C3ADDDD" w14:textId="46E28E41" w:rsidR="00DD3A00" w:rsidRPr="003F4BE9" w:rsidRDefault="00DD3A00" w:rsidP="00DD3A00">
            <w:pPr>
              <w:spacing w:after="0" w:line="240" w:lineRule="auto"/>
              <w:jc w:val="center"/>
              <w:rPr>
                <w:rFonts w:ascii="Arial" w:hAnsi="Arial" w:cs="Arial"/>
                <w:b/>
              </w:rPr>
            </w:pPr>
            <w:r w:rsidRPr="007670E9">
              <w:rPr>
                <w:rFonts w:ascii="Arial" w:hAnsi="Arial" w:cs="Arial"/>
                <w:b/>
              </w:rPr>
              <w:t>2022–2023</w:t>
            </w:r>
            <w:r w:rsidRPr="003F4BE9">
              <w:rPr>
                <w:rFonts w:ascii="Arial" w:hAnsi="Arial" w:cs="Arial"/>
                <w:b/>
              </w:rPr>
              <w:t xml:space="preserve"> APE</w:t>
            </w:r>
          </w:p>
        </w:tc>
        <w:tc>
          <w:tcPr>
            <w:tcW w:w="670" w:type="pct"/>
            <w:shd w:val="clear" w:color="auto" w:fill="E2EFD9" w:themeFill="accent6" w:themeFillTint="33"/>
            <w:vAlign w:val="center"/>
          </w:tcPr>
          <w:p w14:paraId="5E3D78A1" w14:textId="3ECD7CB7" w:rsidR="00DD3A00" w:rsidRPr="003F4BE9" w:rsidRDefault="00DD3A00" w:rsidP="00DD3A00">
            <w:pPr>
              <w:spacing w:after="0" w:line="240" w:lineRule="auto"/>
              <w:jc w:val="center"/>
              <w:rPr>
                <w:rFonts w:ascii="Arial" w:hAnsi="Arial" w:cs="Arial"/>
                <w:b/>
              </w:rPr>
            </w:pPr>
            <w:r>
              <w:rPr>
                <w:rFonts w:ascii="Arial" w:hAnsi="Arial" w:cs="Arial"/>
                <w:b/>
              </w:rPr>
              <w:t>Issue/</w:t>
            </w:r>
            <w:r w:rsidRPr="003F4BE9">
              <w:rPr>
                <w:rFonts w:ascii="Arial" w:hAnsi="Arial" w:cs="Arial"/>
                <w:b/>
              </w:rPr>
              <w:t xml:space="preserve">Area for Improvement </w:t>
            </w:r>
            <w:r>
              <w:rPr>
                <w:rFonts w:ascii="Arial" w:hAnsi="Arial" w:cs="Arial"/>
                <w:b/>
              </w:rPr>
              <w:t xml:space="preserve">Origin </w:t>
            </w:r>
          </w:p>
        </w:tc>
        <w:tc>
          <w:tcPr>
            <w:tcW w:w="1794" w:type="pct"/>
            <w:shd w:val="clear" w:color="auto" w:fill="E2EFD9" w:themeFill="accent6" w:themeFillTint="33"/>
            <w:vAlign w:val="center"/>
          </w:tcPr>
          <w:p w14:paraId="395E465F" w14:textId="539A3704" w:rsidR="00DD3A00" w:rsidRPr="003F4BE9" w:rsidRDefault="00DD3A00" w:rsidP="00DD3A00">
            <w:pPr>
              <w:spacing w:after="0" w:line="240" w:lineRule="auto"/>
              <w:jc w:val="center"/>
              <w:rPr>
                <w:rFonts w:ascii="Arial" w:hAnsi="Arial" w:cs="Arial"/>
                <w:b/>
              </w:rPr>
            </w:pPr>
            <w:r w:rsidRPr="003F4BE9">
              <w:rPr>
                <w:rFonts w:ascii="Arial" w:hAnsi="Arial" w:cs="Arial"/>
                <w:b/>
              </w:rPr>
              <w:t xml:space="preserve">Action Plan </w:t>
            </w:r>
            <w:r>
              <w:rPr>
                <w:rFonts w:ascii="Arial" w:hAnsi="Arial" w:cs="Arial"/>
                <w:b/>
              </w:rPr>
              <w:t>(as designed by Program Evaluation Committee)</w:t>
            </w:r>
          </w:p>
        </w:tc>
        <w:tc>
          <w:tcPr>
            <w:tcW w:w="476" w:type="pct"/>
            <w:shd w:val="clear" w:color="auto" w:fill="E2EFD9" w:themeFill="accent6" w:themeFillTint="33"/>
            <w:vAlign w:val="center"/>
          </w:tcPr>
          <w:p w14:paraId="70BE713E" w14:textId="57E24064" w:rsidR="00DD3A00" w:rsidRPr="003F4BE9" w:rsidRDefault="00DD3A00" w:rsidP="00DD3A00">
            <w:pPr>
              <w:spacing w:after="0" w:line="240" w:lineRule="auto"/>
              <w:jc w:val="center"/>
              <w:rPr>
                <w:rFonts w:ascii="Arial" w:hAnsi="Arial" w:cs="Arial"/>
                <w:b/>
              </w:rPr>
            </w:pPr>
            <w:r>
              <w:rPr>
                <w:rFonts w:ascii="Arial" w:hAnsi="Arial" w:cs="Arial"/>
                <w:b/>
              </w:rPr>
              <w:t xml:space="preserve">Designated </w:t>
            </w:r>
            <w:r w:rsidRPr="003F4BE9">
              <w:rPr>
                <w:rFonts w:ascii="Arial" w:hAnsi="Arial" w:cs="Arial"/>
                <w:b/>
              </w:rPr>
              <w:t>Individual</w:t>
            </w:r>
            <w:r w:rsidR="00F02795">
              <w:rPr>
                <w:rFonts w:ascii="Arial" w:hAnsi="Arial" w:cs="Arial"/>
                <w:b/>
              </w:rPr>
              <w:t>(s)</w:t>
            </w:r>
            <w:r w:rsidRPr="003F4BE9">
              <w:rPr>
                <w:rFonts w:ascii="Arial" w:hAnsi="Arial" w:cs="Arial"/>
                <w:b/>
              </w:rPr>
              <w:t xml:space="preserve"> Responsible </w:t>
            </w:r>
          </w:p>
        </w:tc>
        <w:tc>
          <w:tcPr>
            <w:tcW w:w="639" w:type="pct"/>
            <w:shd w:val="clear" w:color="auto" w:fill="E2EFD9" w:themeFill="accent6" w:themeFillTint="33"/>
            <w:vAlign w:val="center"/>
          </w:tcPr>
          <w:p w14:paraId="550B4358" w14:textId="77777777" w:rsidR="00DD3A00" w:rsidRDefault="00DD3A00" w:rsidP="00DD3A00">
            <w:pPr>
              <w:spacing w:after="0" w:line="240" w:lineRule="auto"/>
              <w:jc w:val="center"/>
              <w:rPr>
                <w:rFonts w:ascii="Arial" w:hAnsi="Arial" w:cs="Arial"/>
                <w:b/>
              </w:rPr>
            </w:pPr>
            <w:r w:rsidRPr="003F4BE9">
              <w:rPr>
                <w:rFonts w:ascii="Arial" w:hAnsi="Arial" w:cs="Arial"/>
                <w:b/>
              </w:rPr>
              <w:t>Expected Resolution</w:t>
            </w:r>
            <w:r w:rsidRPr="003F4BE9">
              <w:rPr>
                <w:rFonts w:ascii="Arial" w:hAnsi="Arial" w:cs="Arial"/>
                <w:b/>
              </w:rPr>
              <w:br/>
              <w:t>(Outcome Measurement</w:t>
            </w:r>
            <w:r>
              <w:rPr>
                <w:rFonts w:ascii="Arial" w:hAnsi="Arial" w:cs="Arial"/>
                <w:b/>
              </w:rPr>
              <w:t xml:space="preserve"> </w:t>
            </w:r>
          </w:p>
          <w:p w14:paraId="2C236F7F" w14:textId="77777777" w:rsidR="00DD3A00" w:rsidRPr="003F4BE9" w:rsidRDefault="00DD3A00" w:rsidP="00DD3A00">
            <w:pPr>
              <w:spacing w:after="0" w:line="240" w:lineRule="auto"/>
              <w:jc w:val="center"/>
              <w:rPr>
                <w:rFonts w:ascii="Arial" w:hAnsi="Arial" w:cs="Arial"/>
                <w:b/>
              </w:rPr>
            </w:pPr>
            <w:r>
              <w:rPr>
                <w:rFonts w:ascii="Arial" w:hAnsi="Arial" w:cs="Arial"/>
                <w:b/>
              </w:rPr>
              <w:t>&amp; Dat</w:t>
            </w:r>
            <w:r w:rsidRPr="003F4BE9">
              <w:rPr>
                <w:rFonts w:ascii="Arial" w:hAnsi="Arial" w:cs="Arial"/>
                <w:b/>
              </w:rPr>
              <w:t>e)</w:t>
            </w:r>
          </w:p>
        </w:tc>
        <w:tc>
          <w:tcPr>
            <w:tcW w:w="627" w:type="pct"/>
            <w:shd w:val="clear" w:color="auto" w:fill="E2EFD9" w:themeFill="accent6" w:themeFillTint="33"/>
            <w:vAlign w:val="center"/>
          </w:tcPr>
          <w:p w14:paraId="66791D85" w14:textId="77777777" w:rsidR="00DD3A00" w:rsidRDefault="00DD3A00" w:rsidP="00DD3A00">
            <w:pPr>
              <w:spacing w:after="0" w:line="240" w:lineRule="auto"/>
              <w:jc w:val="center"/>
              <w:rPr>
                <w:rFonts w:ascii="Arial" w:hAnsi="Arial" w:cs="Arial"/>
                <w:b/>
              </w:rPr>
            </w:pPr>
            <w:r>
              <w:rPr>
                <w:rFonts w:ascii="Arial" w:hAnsi="Arial" w:cs="Arial"/>
                <w:b/>
              </w:rPr>
              <w:t xml:space="preserve">Current </w:t>
            </w:r>
            <w:r w:rsidRPr="003F4BE9">
              <w:rPr>
                <w:rFonts w:ascii="Arial" w:hAnsi="Arial" w:cs="Arial"/>
                <w:b/>
              </w:rPr>
              <w:t>Status</w:t>
            </w:r>
            <w:r w:rsidRPr="003F4BE9">
              <w:rPr>
                <w:rFonts w:ascii="Arial" w:hAnsi="Arial" w:cs="Arial"/>
                <w:b/>
              </w:rPr>
              <w:br/>
              <w:t xml:space="preserve">(Resolved, Partially Resolved, </w:t>
            </w:r>
          </w:p>
          <w:p w14:paraId="4F6E74F8" w14:textId="77777777" w:rsidR="00DD3A00" w:rsidRPr="003F4BE9" w:rsidRDefault="00DD3A00" w:rsidP="00DD3A00">
            <w:pPr>
              <w:spacing w:after="0" w:line="240" w:lineRule="auto"/>
              <w:jc w:val="center"/>
              <w:rPr>
                <w:rFonts w:ascii="Arial" w:hAnsi="Arial" w:cs="Arial"/>
                <w:b/>
              </w:rPr>
            </w:pPr>
            <w:r w:rsidRPr="003F4BE9">
              <w:rPr>
                <w:rFonts w:ascii="Arial" w:hAnsi="Arial" w:cs="Arial"/>
                <w:b/>
              </w:rPr>
              <w:t xml:space="preserve">Not Resolved) </w:t>
            </w:r>
          </w:p>
          <w:p w14:paraId="5B8A3F62" w14:textId="28499A44" w:rsidR="00DD3A00" w:rsidRPr="003F4BE9" w:rsidRDefault="00DD3A00" w:rsidP="00DD3A00">
            <w:pPr>
              <w:spacing w:after="0" w:line="240" w:lineRule="auto"/>
              <w:jc w:val="center"/>
              <w:rPr>
                <w:rFonts w:ascii="Arial" w:hAnsi="Arial" w:cs="Arial"/>
                <w:b/>
              </w:rPr>
            </w:pPr>
            <w:r w:rsidRPr="00717A7B">
              <w:rPr>
                <w:rFonts w:ascii="Arial" w:hAnsi="Arial" w:cs="Arial"/>
                <w:b/>
                <w:color w:val="FF0000"/>
              </w:rPr>
              <w:t>To be completed in 2024</w:t>
            </w:r>
          </w:p>
        </w:tc>
      </w:tr>
      <w:tr w:rsidR="00DD3A00" w:rsidRPr="00CF0969" w14:paraId="5FA08BCE" w14:textId="77777777" w:rsidTr="50165175">
        <w:trPr>
          <w:trHeight w:val="1024"/>
        </w:trPr>
        <w:tc>
          <w:tcPr>
            <w:tcW w:w="137" w:type="pct"/>
            <w:vAlign w:val="center"/>
          </w:tcPr>
          <w:p w14:paraId="7F31D24D" w14:textId="77777777" w:rsidR="00DD3A00" w:rsidRPr="00CF0969" w:rsidRDefault="00DD3A00" w:rsidP="00DD3A00">
            <w:pPr>
              <w:spacing w:after="0" w:line="240" w:lineRule="auto"/>
              <w:jc w:val="center"/>
              <w:rPr>
                <w:rFonts w:ascii="Arial" w:hAnsi="Arial" w:cs="Arial"/>
              </w:rPr>
            </w:pPr>
            <w:r w:rsidRPr="00CF0969">
              <w:rPr>
                <w:rFonts w:ascii="Arial" w:hAnsi="Arial" w:cs="Arial"/>
              </w:rPr>
              <w:t>1</w:t>
            </w:r>
          </w:p>
        </w:tc>
        <w:tc>
          <w:tcPr>
            <w:tcW w:w="657" w:type="pct"/>
          </w:tcPr>
          <w:p w14:paraId="4F00267E" w14:textId="509109BE" w:rsidR="00DD3A00" w:rsidRPr="00003F6C" w:rsidRDefault="025BE235" w:rsidP="7CBB3762">
            <w:pPr>
              <w:spacing w:after="0" w:line="240" w:lineRule="auto"/>
            </w:pPr>
            <w:r w:rsidRPr="7CBB3762">
              <w:rPr>
                <w:rFonts w:ascii="Arial" w:hAnsi="Arial" w:cs="Arial"/>
                <w:b/>
                <w:bCs/>
              </w:rPr>
              <w:t>Internal Work Hours Reporting</w:t>
            </w:r>
          </w:p>
          <w:p w14:paraId="355DCABC" w14:textId="18A5D5A2" w:rsidR="00DD3A00" w:rsidRPr="00003F6C" w:rsidRDefault="00DD3A00" w:rsidP="7CBB3762">
            <w:pPr>
              <w:spacing w:after="0" w:line="240" w:lineRule="auto"/>
              <w:rPr>
                <w:rFonts w:ascii="Arial" w:hAnsi="Arial" w:cs="Arial"/>
                <w:b/>
                <w:bCs/>
              </w:rPr>
            </w:pPr>
          </w:p>
        </w:tc>
        <w:tc>
          <w:tcPr>
            <w:tcW w:w="670" w:type="pct"/>
          </w:tcPr>
          <w:p w14:paraId="6E398402" w14:textId="5A09E62F" w:rsidR="002D6131" w:rsidRPr="00756C16" w:rsidRDefault="00F13F0C" w:rsidP="002D6131">
            <w:pPr>
              <w:spacing w:after="0" w:line="240" w:lineRule="auto"/>
              <w:rPr>
                <w:rFonts w:ascii="Arial" w:hAnsi="Arial" w:cs="Arial"/>
                <w:b/>
                <w:sz w:val="20"/>
                <w:szCs w:val="20"/>
              </w:rPr>
            </w:pPr>
            <w:sdt>
              <w:sdtPr>
                <w:rPr>
                  <w:rFonts w:ascii="Arial" w:hAnsi="Arial" w:cs="Arial"/>
                  <w:b/>
                  <w:sz w:val="20"/>
                  <w:szCs w:val="20"/>
                </w:rPr>
                <w:id w:val="2017803086"/>
                <w14:checkbox>
                  <w14:checked w14:val="0"/>
                  <w14:checkedState w14:val="2612" w14:font="MS Gothic"/>
                  <w14:uncheckedState w14:val="2610" w14:font="MS Gothic"/>
                </w14:checkbox>
              </w:sdtPr>
              <w:sdtEndPr/>
              <w:sdtContent>
                <w:r w:rsidR="00F02795">
                  <w:rPr>
                    <w:rFonts w:ascii="MS Gothic" w:eastAsia="MS Gothic" w:hAnsi="MS Gothic" w:cs="Arial" w:hint="eastAsia"/>
                    <w:b/>
                    <w:sz w:val="20"/>
                    <w:szCs w:val="20"/>
                  </w:rPr>
                  <w:t>☐</w:t>
                </w:r>
              </w:sdtContent>
            </w:sdt>
            <w:r w:rsidR="002D6131">
              <w:rPr>
                <w:rFonts w:ascii="Arial" w:hAnsi="Arial" w:cs="Arial"/>
                <w:b/>
                <w:sz w:val="20"/>
                <w:szCs w:val="20"/>
              </w:rPr>
              <w:t xml:space="preserve"> ACGME Resident Survey</w:t>
            </w:r>
          </w:p>
          <w:p w14:paraId="2F8A2967" w14:textId="20721257" w:rsidR="002D6131" w:rsidRPr="00756C16" w:rsidRDefault="00F13F0C" w:rsidP="002D6131">
            <w:pPr>
              <w:spacing w:after="0" w:line="240" w:lineRule="auto"/>
              <w:rPr>
                <w:rFonts w:ascii="Arial" w:hAnsi="Arial" w:cs="Arial"/>
                <w:b/>
                <w:sz w:val="20"/>
                <w:szCs w:val="20"/>
              </w:rPr>
            </w:pPr>
            <w:sdt>
              <w:sdtPr>
                <w:rPr>
                  <w:rFonts w:ascii="Arial" w:hAnsi="Arial" w:cs="Arial"/>
                  <w:b/>
                  <w:sz w:val="20"/>
                  <w:szCs w:val="20"/>
                </w:rPr>
                <w:id w:val="1675073909"/>
                <w14:checkbox>
                  <w14:checked w14:val="0"/>
                  <w14:checkedState w14:val="2612" w14:font="MS Gothic"/>
                  <w14:uncheckedState w14:val="2610" w14:font="MS Gothic"/>
                </w14:checkbox>
              </w:sdtPr>
              <w:sdtEndPr/>
              <w:sdtContent>
                <w:r w:rsidR="002D6131">
                  <w:rPr>
                    <w:rFonts w:ascii="MS Gothic" w:eastAsia="MS Gothic" w:hAnsi="MS Gothic" w:cs="Arial" w:hint="eastAsia"/>
                    <w:b/>
                    <w:sz w:val="20"/>
                    <w:szCs w:val="20"/>
                  </w:rPr>
                  <w:t>☐</w:t>
                </w:r>
              </w:sdtContent>
            </w:sdt>
            <w:r w:rsidR="002D6131" w:rsidRPr="00756C16">
              <w:rPr>
                <w:rFonts w:ascii="Arial" w:hAnsi="Arial" w:cs="Arial"/>
                <w:b/>
                <w:sz w:val="20"/>
                <w:szCs w:val="20"/>
              </w:rPr>
              <w:t xml:space="preserve"> </w:t>
            </w:r>
            <w:r w:rsidR="002D6131">
              <w:rPr>
                <w:rFonts w:ascii="Arial" w:hAnsi="Arial" w:cs="Arial"/>
                <w:b/>
                <w:sz w:val="20"/>
                <w:szCs w:val="20"/>
              </w:rPr>
              <w:t>ACGME Faculty Survey</w:t>
            </w:r>
          </w:p>
          <w:p w14:paraId="384C7A25" w14:textId="5A83DA20" w:rsidR="00DD3A00" w:rsidRDefault="00F13F0C" w:rsidP="002D6131">
            <w:pPr>
              <w:spacing w:after="0" w:line="240" w:lineRule="auto"/>
              <w:rPr>
                <w:rFonts w:ascii="Arial" w:hAnsi="Arial" w:cs="Arial"/>
                <w:b/>
                <w:sz w:val="20"/>
                <w:szCs w:val="20"/>
              </w:rPr>
            </w:pPr>
            <w:sdt>
              <w:sdtPr>
                <w:rPr>
                  <w:rFonts w:ascii="Arial" w:hAnsi="Arial" w:cs="Arial"/>
                  <w:b/>
                  <w:sz w:val="20"/>
                  <w:szCs w:val="20"/>
                </w:rPr>
                <w:id w:val="-2004113031"/>
                <w14:checkbox>
                  <w14:checked w14:val="0"/>
                  <w14:checkedState w14:val="2612" w14:font="MS Gothic"/>
                  <w14:uncheckedState w14:val="2610" w14:font="MS Gothic"/>
                </w14:checkbox>
              </w:sdtPr>
              <w:sdtEndPr/>
              <w:sdtContent>
                <w:r w:rsidR="002D6131">
                  <w:rPr>
                    <w:rFonts w:ascii="MS Gothic" w:eastAsia="MS Gothic" w:hAnsi="MS Gothic" w:cs="Arial" w:hint="eastAsia"/>
                    <w:b/>
                    <w:sz w:val="20"/>
                    <w:szCs w:val="20"/>
                  </w:rPr>
                  <w:t>☐</w:t>
                </w:r>
              </w:sdtContent>
            </w:sdt>
            <w:r w:rsidR="002D6131" w:rsidRPr="00756C16">
              <w:rPr>
                <w:rFonts w:ascii="Arial" w:hAnsi="Arial" w:cs="Arial"/>
                <w:b/>
                <w:sz w:val="20"/>
                <w:szCs w:val="20"/>
              </w:rPr>
              <w:t xml:space="preserve"> </w:t>
            </w:r>
            <w:proofErr w:type="spellStart"/>
            <w:r w:rsidR="002D6131">
              <w:rPr>
                <w:rFonts w:ascii="Arial" w:hAnsi="Arial" w:cs="Arial"/>
                <w:b/>
                <w:sz w:val="20"/>
                <w:szCs w:val="20"/>
              </w:rPr>
              <w:t>Housestaff</w:t>
            </w:r>
            <w:proofErr w:type="spellEnd"/>
            <w:r w:rsidR="002D6131">
              <w:rPr>
                <w:rFonts w:ascii="Arial" w:hAnsi="Arial" w:cs="Arial"/>
                <w:b/>
                <w:sz w:val="20"/>
                <w:szCs w:val="20"/>
              </w:rPr>
              <w:t xml:space="preserve"> </w:t>
            </w:r>
            <w:r w:rsidR="00362B3B">
              <w:rPr>
                <w:rFonts w:ascii="Arial" w:hAnsi="Arial" w:cs="Arial"/>
                <w:b/>
                <w:sz w:val="20"/>
                <w:szCs w:val="20"/>
              </w:rPr>
              <w:t xml:space="preserve">Assn. </w:t>
            </w:r>
            <w:r w:rsidR="002D6131">
              <w:rPr>
                <w:rFonts w:ascii="Arial" w:hAnsi="Arial" w:cs="Arial"/>
                <w:b/>
                <w:sz w:val="20"/>
                <w:szCs w:val="20"/>
              </w:rPr>
              <w:t>Survey</w:t>
            </w:r>
          </w:p>
          <w:p w14:paraId="616799AC" w14:textId="17F5FDD8" w:rsidR="002D6131" w:rsidRPr="00CF0969" w:rsidRDefault="00F13F0C" w:rsidP="7CBB3762">
            <w:pPr>
              <w:spacing w:after="0" w:line="240" w:lineRule="auto"/>
              <w:rPr>
                <w:rFonts w:ascii="Arial" w:hAnsi="Arial" w:cs="Arial"/>
                <w:b/>
                <w:bCs/>
              </w:rPr>
            </w:pPr>
            <w:sdt>
              <w:sdtPr>
                <w:rPr>
                  <w:rFonts w:ascii="Arial" w:hAnsi="Arial" w:cs="Arial"/>
                  <w:b/>
                  <w:bCs/>
                  <w:sz w:val="20"/>
                  <w:szCs w:val="20"/>
                </w:rPr>
                <w:id w:val="-773015625"/>
                <w:placeholder>
                  <w:docPart w:val="DefaultPlaceholder_1081868574"/>
                </w:placeholder>
                <w14:checkbox>
                  <w14:checked w14:val="1"/>
                  <w14:checkedState w14:val="2612" w14:font="MS Gothic"/>
                  <w14:uncheckedState w14:val="2610" w14:font="MS Gothic"/>
                </w14:checkbox>
              </w:sdtPr>
              <w:sdtEndPr/>
              <w:sdtContent>
                <w:r w:rsidR="0028285B">
                  <w:rPr>
                    <w:rFonts w:ascii="MS Gothic" w:eastAsia="MS Gothic" w:hAnsi="MS Gothic" w:cs="Arial" w:hint="eastAsia"/>
                    <w:b/>
                    <w:bCs/>
                    <w:sz w:val="20"/>
                    <w:szCs w:val="20"/>
                  </w:rPr>
                  <w:t>☒</w:t>
                </w:r>
              </w:sdtContent>
            </w:sdt>
            <w:r w:rsidR="10E57858" w:rsidRPr="7CBB3762">
              <w:rPr>
                <w:rFonts w:ascii="Arial" w:hAnsi="Arial" w:cs="Arial"/>
                <w:b/>
                <w:bCs/>
                <w:sz w:val="20"/>
                <w:szCs w:val="20"/>
              </w:rPr>
              <w:t xml:space="preserve"> </w:t>
            </w:r>
            <w:r w:rsidR="10E57858" w:rsidRPr="0028285B">
              <w:rPr>
                <w:rFonts w:ascii="Arial" w:hAnsi="Arial" w:cs="Arial"/>
                <w:b/>
                <w:bCs/>
                <w:sz w:val="20"/>
                <w:szCs w:val="20"/>
              </w:rPr>
              <w:t>Other</w:t>
            </w:r>
            <w:r w:rsidR="46D2041B" w:rsidRPr="0028285B">
              <w:rPr>
                <w:rFonts w:ascii="Arial" w:hAnsi="Arial" w:cs="Arial"/>
                <w:b/>
                <w:bCs/>
                <w:sz w:val="20"/>
                <w:szCs w:val="20"/>
              </w:rPr>
              <w:t>:</w:t>
            </w:r>
            <w:r w:rsidR="46D2041B" w:rsidRPr="7CBB3762">
              <w:rPr>
                <w:rFonts w:ascii="Arial" w:hAnsi="Arial" w:cs="Arial"/>
                <w:b/>
                <w:bCs/>
                <w:sz w:val="20"/>
                <w:szCs w:val="20"/>
              </w:rPr>
              <w:t xml:space="preserve"> </w:t>
            </w:r>
          </w:p>
        </w:tc>
        <w:tc>
          <w:tcPr>
            <w:tcW w:w="1794" w:type="pct"/>
          </w:tcPr>
          <w:p w14:paraId="7A9378D1" w14:textId="733D2E89" w:rsidR="00DD3A00" w:rsidRPr="00CF0969" w:rsidRDefault="37E94147" w:rsidP="07D65B41">
            <w:pPr>
              <w:spacing w:after="0" w:line="240" w:lineRule="auto"/>
              <w:rPr>
                <w:b/>
                <w:bCs/>
              </w:rPr>
            </w:pPr>
            <w:r w:rsidRPr="50165175">
              <w:rPr>
                <w:b/>
                <w:bCs/>
              </w:rPr>
              <w:t>80</w:t>
            </w:r>
            <w:r w:rsidR="130722C4" w:rsidRPr="50165175">
              <w:rPr>
                <w:b/>
                <w:bCs/>
              </w:rPr>
              <w:t>-</w:t>
            </w:r>
            <w:r w:rsidRPr="50165175">
              <w:rPr>
                <w:b/>
                <w:bCs/>
              </w:rPr>
              <w:t>hour work week:</w:t>
            </w:r>
          </w:p>
          <w:p w14:paraId="6F1419E9" w14:textId="7C5C6387" w:rsidR="3D55FC31" w:rsidRDefault="3D55FC31" w:rsidP="7CBB3762">
            <w:pPr>
              <w:spacing w:after="0" w:line="240" w:lineRule="auto"/>
            </w:pPr>
            <w:r>
              <w:t>For the past year, we had 5 reports of residents violating the 80</w:t>
            </w:r>
            <w:r w:rsidR="6F115FF6">
              <w:t>-</w:t>
            </w:r>
            <w:r>
              <w:t>hour work week.  Two occurred early in the University MICU and one of those</w:t>
            </w:r>
            <w:r w:rsidR="43BC9295">
              <w:t xml:space="preserve"> </w:t>
            </w:r>
            <w:r w:rsidR="70206183">
              <w:t>w</w:t>
            </w:r>
            <w:r w:rsidR="43BC9295">
              <w:t xml:space="preserve">as directly related to patient care, the other occurred very early in the year and resident efficiency was noted to contribute.   Two occurred at the VA and </w:t>
            </w:r>
            <w:r w:rsidR="5331BBE0">
              <w:t>administrative</w:t>
            </w:r>
            <w:r w:rsidR="43BC9295">
              <w:t xml:space="preserve"> burden was noted as a contributor. We continue to work with VA leadership and administration to reduce administrative burden while working at the VA. The final report occurre</w:t>
            </w:r>
            <w:r w:rsidR="25B701B1">
              <w:t>d on CHF during a time of high volume and high intensive</w:t>
            </w:r>
            <w:r w:rsidR="285EB051">
              <w:t>ness of patient care</w:t>
            </w:r>
            <w:r w:rsidR="25B701B1">
              <w:t>. We will be more intentional moving forward to closely monitor patient volumes on CHF and find ways to off-load intern patient volumes if work hours are threatened.</w:t>
            </w:r>
            <w:r w:rsidR="128694C7">
              <w:t xml:space="preserve">  Furthermore, we are developing new curriculum around efficiency with note writing, chart review and task management to improve overall resident efficiency.    Part of this was incorporated into our residency basecamp</w:t>
            </w:r>
            <w:r w:rsidR="570DDE3A">
              <w:t xml:space="preserve"> – our specialized 10-day hands-on training program which we start the new academic year with.</w:t>
            </w:r>
          </w:p>
          <w:p w14:paraId="068EF226" w14:textId="77777777" w:rsidR="00DD3A00" w:rsidRPr="00CF0969" w:rsidRDefault="00DD3A00" w:rsidP="00DD3A00">
            <w:pPr>
              <w:spacing w:after="0" w:line="240" w:lineRule="auto"/>
              <w:rPr>
                <w:rFonts w:ascii="Arial" w:hAnsi="Arial" w:cs="Arial"/>
                <w:b/>
              </w:rPr>
            </w:pPr>
          </w:p>
        </w:tc>
        <w:tc>
          <w:tcPr>
            <w:tcW w:w="476" w:type="pct"/>
          </w:tcPr>
          <w:p w14:paraId="1BAA0FDF" w14:textId="36D94221" w:rsidR="00DD3A00" w:rsidRPr="00CF0969" w:rsidRDefault="7726E204" w:rsidP="00DD3A00">
            <w:pPr>
              <w:spacing w:after="0" w:line="240" w:lineRule="auto"/>
            </w:pPr>
            <w:r w:rsidRPr="7CBB3762">
              <w:rPr>
                <w:color w:val="000000" w:themeColor="text1"/>
              </w:rPr>
              <w:t>PD, APDs, Core Faculty, CMRs</w:t>
            </w:r>
          </w:p>
          <w:p w14:paraId="34EC57F9" w14:textId="47B20EEB" w:rsidR="00DD3A00" w:rsidRPr="00CF0969" w:rsidRDefault="00DD3A00" w:rsidP="7CBB3762">
            <w:pPr>
              <w:spacing w:after="0" w:line="240" w:lineRule="auto"/>
              <w:rPr>
                <w:rFonts w:ascii="Arial" w:hAnsi="Arial" w:cs="Arial"/>
                <w:b/>
                <w:bCs/>
              </w:rPr>
            </w:pPr>
          </w:p>
        </w:tc>
        <w:tc>
          <w:tcPr>
            <w:tcW w:w="639" w:type="pct"/>
          </w:tcPr>
          <w:p w14:paraId="65F1F520" w14:textId="0B74266C" w:rsidR="00DD3A00" w:rsidRPr="00CF0969" w:rsidRDefault="3A9A3102" w:rsidP="7CBB3762">
            <w:pPr>
              <w:spacing w:after="0" w:line="240" w:lineRule="auto"/>
              <w:rPr>
                <w:rFonts w:ascii="Arial" w:hAnsi="Arial" w:cs="Arial"/>
                <w:b/>
                <w:bCs/>
              </w:rPr>
            </w:pPr>
            <w:r w:rsidRPr="50165175">
              <w:rPr>
                <w:rFonts w:ascii="Arial" w:hAnsi="Arial" w:cs="Arial"/>
              </w:rPr>
              <w:t>We will continue to monitor work hours on a monthly basis</w:t>
            </w:r>
            <w:r w:rsidR="3B0E415B" w:rsidRPr="50165175">
              <w:rPr>
                <w:rFonts w:ascii="Arial" w:hAnsi="Arial" w:cs="Arial"/>
              </w:rPr>
              <w:t xml:space="preserve"> – both with our formal duty hour reporting as well as with our rotation evaluations</w:t>
            </w:r>
            <w:r w:rsidRPr="50165175">
              <w:rPr>
                <w:rFonts w:ascii="Arial" w:hAnsi="Arial" w:cs="Arial"/>
              </w:rPr>
              <w:t>, of note we have not had any reported violations since October</w:t>
            </w:r>
          </w:p>
          <w:p w14:paraId="69F7BFD3" w14:textId="5FDC4330" w:rsidR="00DD3A00" w:rsidRPr="00CF0969" w:rsidRDefault="00DD3A00" w:rsidP="7CBB3762">
            <w:pPr>
              <w:spacing w:after="0" w:line="240" w:lineRule="auto"/>
              <w:rPr>
                <w:rFonts w:ascii="Arial" w:hAnsi="Arial" w:cs="Arial"/>
              </w:rPr>
            </w:pPr>
          </w:p>
        </w:tc>
        <w:tc>
          <w:tcPr>
            <w:tcW w:w="627" w:type="pct"/>
          </w:tcPr>
          <w:p w14:paraId="6086EFB8" w14:textId="77777777" w:rsidR="00DD3A00" w:rsidRPr="00756C16" w:rsidRDefault="00F13F0C" w:rsidP="00DD3A00">
            <w:pPr>
              <w:spacing w:after="0" w:line="240" w:lineRule="auto"/>
              <w:rPr>
                <w:rFonts w:ascii="Arial" w:hAnsi="Arial" w:cs="Arial"/>
                <w:b/>
                <w:sz w:val="20"/>
                <w:szCs w:val="20"/>
              </w:rPr>
            </w:pPr>
            <w:sdt>
              <w:sdtPr>
                <w:rPr>
                  <w:rFonts w:ascii="Arial" w:hAnsi="Arial" w:cs="Arial"/>
                  <w:b/>
                  <w:sz w:val="20"/>
                  <w:szCs w:val="20"/>
                </w:rPr>
                <w:id w:val="-574668277"/>
                <w14:checkbox>
                  <w14:checked w14:val="0"/>
                  <w14:checkedState w14:val="2612" w14:font="MS Gothic"/>
                  <w14:uncheckedState w14:val="2610" w14:font="MS Gothic"/>
                </w14:checkbox>
              </w:sdtPr>
              <w:sdtEndPr/>
              <w:sdtContent>
                <w:r w:rsidR="00DD3A00">
                  <w:rPr>
                    <w:rFonts w:ascii="MS Gothic" w:eastAsia="MS Gothic" w:hAnsi="MS Gothic" w:cs="Arial" w:hint="eastAsia"/>
                    <w:b/>
                    <w:sz w:val="20"/>
                    <w:szCs w:val="20"/>
                  </w:rPr>
                  <w:t>☐</w:t>
                </w:r>
              </w:sdtContent>
            </w:sdt>
            <w:r w:rsidR="00DD3A00">
              <w:rPr>
                <w:rFonts w:ascii="Arial" w:hAnsi="Arial" w:cs="Arial"/>
                <w:b/>
                <w:sz w:val="20"/>
                <w:szCs w:val="20"/>
              </w:rPr>
              <w:t xml:space="preserve"> </w:t>
            </w:r>
            <w:r w:rsidR="00DD3A00" w:rsidRPr="00756C16">
              <w:rPr>
                <w:rFonts w:ascii="Arial" w:hAnsi="Arial" w:cs="Arial"/>
                <w:b/>
                <w:sz w:val="20"/>
                <w:szCs w:val="20"/>
              </w:rPr>
              <w:t>Resolved</w:t>
            </w:r>
          </w:p>
          <w:p w14:paraId="33A75F87" w14:textId="77777777" w:rsidR="00DD3A00" w:rsidRPr="00756C16" w:rsidRDefault="00F13F0C" w:rsidP="00DD3A00">
            <w:pPr>
              <w:spacing w:after="0" w:line="240" w:lineRule="auto"/>
              <w:rPr>
                <w:rFonts w:ascii="Arial" w:hAnsi="Arial" w:cs="Arial"/>
                <w:b/>
                <w:sz w:val="20"/>
                <w:szCs w:val="20"/>
              </w:rPr>
            </w:pPr>
            <w:sdt>
              <w:sdtPr>
                <w:rPr>
                  <w:rFonts w:ascii="Arial" w:hAnsi="Arial" w:cs="Arial"/>
                  <w:b/>
                  <w:sz w:val="20"/>
                  <w:szCs w:val="20"/>
                </w:rPr>
                <w:id w:val="-352112762"/>
                <w14:checkbox>
                  <w14:checked w14:val="0"/>
                  <w14:checkedState w14:val="2612" w14:font="MS Gothic"/>
                  <w14:uncheckedState w14:val="2610" w14:font="MS Gothic"/>
                </w14:checkbox>
              </w:sdtPr>
              <w:sdtEndPr/>
              <w:sdtContent>
                <w:r w:rsidR="00DD3A00">
                  <w:rPr>
                    <w:rFonts w:ascii="MS Gothic" w:eastAsia="MS Gothic" w:hAnsi="MS Gothic" w:cs="Arial" w:hint="eastAsia"/>
                    <w:b/>
                    <w:sz w:val="20"/>
                    <w:szCs w:val="20"/>
                  </w:rPr>
                  <w:t>☐</w:t>
                </w:r>
              </w:sdtContent>
            </w:sdt>
            <w:r w:rsidR="00DD3A00" w:rsidRPr="00756C16">
              <w:rPr>
                <w:rFonts w:ascii="Arial" w:hAnsi="Arial" w:cs="Arial"/>
                <w:b/>
                <w:sz w:val="20"/>
                <w:szCs w:val="20"/>
              </w:rPr>
              <w:t xml:space="preserve"> Partly </w:t>
            </w:r>
            <w:r w:rsidR="00DD3A00">
              <w:rPr>
                <w:rFonts w:ascii="Arial" w:hAnsi="Arial" w:cs="Arial"/>
                <w:b/>
                <w:sz w:val="20"/>
                <w:szCs w:val="20"/>
              </w:rPr>
              <w:t>Resolved</w:t>
            </w:r>
          </w:p>
          <w:p w14:paraId="37089749" w14:textId="0CF93021" w:rsidR="00DD3A00" w:rsidRPr="00CF0969" w:rsidRDefault="00F13F0C" w:rsidP="00DD3A00">
            <w:pPr>
              <w:spacing w:after="0" w:line="240" w:lineRule="auto"/>
              <w:rPr>
                <w:rFonts w:ascii="Arial" w:hAnsi="Arial" w:cs="Arial"/>
                <w:b/>
              </w:rPr>
            </w:pPr>
            <w:sdt>
              <w:sdtPr>
                <w:rPr>
                  <w:rFonts w:ascii="Arial" w:hAnsi="Arial" w:cs="Arial"/>
                  <w:b/>
                  <w:sz w:val="20"/>
                  <w:szCs w:val="20"/>
                </w:rPr>
                <w:id w:val="1880508763"/>
                <w14:checkbox>
                  <w14:checked w14:val="0"/>
                  <w14:checkedState w14:val="2612" w14:font="MS Gothic"/>
                  <w14:uncheckedState w14:val="2610" w14:font="MS Gothic"/>
                </w14:checkbox>
              </w:sdtPr>
              <w:sdtEndPr/>
              <w:sdtContent>
                <w:r w:rsidR="00DD3A00">
                  <w:rPr>
                    <w:rFonts w:ascii="MS Gothic" w:eastAsia="MS Gothic" w:hAnsi="MS Gothic" w:cs="Arial" w:hint="eastAsia"/>
                    <w:b/>
                    <w:sz w:val="20"/>
                    <w:szCs w:val="20"/>
                  </w:rPr>
                  <w:t>☐</w:t>
                </w:r>
              </w:sdtContent>
            </w:sdt>
            <w:r w:rsidR="00DD3A00" w:rsidRPr="00756C16">
              <w:rPr>
                <w:rFonts w:ascii="Arial" w:hAnsi="Arial" w:cs="Arial"/>
                <w:b/>
                <w:sz w:val="20"/>
                <w:szCs w:val="20"/>
              </w:rPr>
              <w:t xml:space="preserve"> Carry over to</w:t>
            </w:r>
            <w:r w:rsidR="00DD3A00">
              <w:rPr>
                <w:rFonts w:ascii="Arial" w:hAnsi="Arial" w:cs="Arial"/>
                <w:b/>
                <w:sz w:val="20"/>
                <w:szCs w:val="20"/>
              </w:rPr>
              <w:t xml:space="preserve"> following </w:t>
            </w:r>
            <w:r w:rsidR="00DD3A00" w:rsidRPr="00756C16">
              <w:rPr>
                <w:rFonts w:ascii="Arial" w:hAnsi="Arial" w:cs="Arial"/>
                <w:b/>
                <w:sz w:val="20"/>
                <w:szCs w:val="20"/>
              </w:rPr>
              <w:t>year</w:t>
            </w:r>
            <w:r w:rsidR="00DD3A00">
              <w:rPr>
                <w:rFonts w:ascii="Arial" w:hAnsi="Arial" w:cs="Arial"/>
                <w:b/>
                <w:sz w:val="20"/>
                <w:szCs w:val="20"/>
              </w:rPr>
              <w:t xml:space="preserve"> </w:t>
            </w:r>
          </w:p>
        </w:tc>
      </w:tr>
      <w:tr w:rsidR="00003F6C" w:rsidRPr="00CF0969" w14:paraId="0AE85C0E" w14:textId="77777777" w:rsidTr="50165175">
        <w:trPr>
          <w:trHeight w:val="972"/>
        </w:trPr>
        <w:tc>
          <w:tcPr>
            <w:tcW w:w="137" w:type="pct"/>
            <w:vAlign w:val="center"/>
          </w:tcPr>
          <w:p w14:paraId="2D205832" w14:textId="77777777" w:rsidR="00003F6C" w:rsidRPr="00CF0969" w:rsidRDefault="00003F6C" w:rsidP="00003F6C">
            <w:pPr>
              <w:spacing w:after="0" w:line="240" w:lineRule="auto"/>
              <w:jc w:val="center"/>
              <w:rPr>
                <w:rFonts w:ascii="Arial" w:hAnsi="Arial" w:cs="Arial"/>
              </w:rPr>
            </w:pPr>
            <w:r w:rsidRPr="00CF0969">
              <w:rPr>
                <w:rFonts w:ascii="Arial" w:hAnsi="Arial" w:cs="Arial"/>
              </w:rPr>
              <w:t>2</w:t>
            </w:r>
          </w:p>
        </w:tc>
        <w:tc>
          <w:tcPr>
            <w:tcW w:w="657" w:type="pct"/>
          </w:tcPr>
          <w:p w14:paraId="67BC2AC8" w14:textId="509109BE" w:rsidR="00003F6C" w:rsidRPr="00CF0969" w:rsidRDefault="2B6A7F5E" w:rsidP="7CBB3762">
            <w:pPr>
              <w:spacing w:after="0" w:line="240" w:lineRule="auto"/>
            </w:pPr>
            <w:r w:rsidRPr="7CBB3762">
              <w:rPr>
                <w:rFonts w:ascii="Arial" w:hAnsi="Arial" w:cs="Arial"/>
                <w:b/>
                <w:bCs/>
              </w:rPr>
              <w:t>Internal Work Hours Reporting</w:t>
            </w:r>
          </w:p>
          <w:p w14:paraId="6B8663A3" w14:textId="114C1862" w:rsidR="00003F6C" w:rsidRPr="00CF0969" w:rsidRDefault="00003F6C" w:rsidP="7CBB3762">
            <w:pPr>
              <w:spacing w:after="0" w:line="240" w:lineRule="auto"/>
              <w:rPr>
                <w:rFonts w:ascii="Arial" w:hAnsi="Arial" w:cs="Arial"/>
                <w:b/>
                <w:bCs/>
              </w:rPr>
            </w:pPr>
          </w:p>
          <w:p w14:paraId="4CE44164" w14:textId="1319086E" w:rsidR="00003F6C" w:rsidRPr="00CF0969" w:rsidRDefault="00003F6C" w:rsidP="7CBB3762">
            <w:pPr>
              <w:spacing w:after="0" w:line="240" w:lineRule="auto"/>
              <w:rPr>
                <w:rFonts w:ascii="Arial" w:hAnsi="Arial" w:cs="Arial"/>
                <w:b/>
                <w:bCs/>
              </w:rPr>
            </w:pPr>
          </w:p>
        </w:tc>
        <w:tc>
          <w:tcPr>
            <w:tcW w:w="670" w:type="pct"/>
          </w:tcPr>
          <w:p w14:paraId="597A7AA5" w14:textId="77777777" w:rsidR="00003F6C" w:rsidRPr="00756C16" w:rsidRDefault="00F13F0C" w:rsidP="00003F6C">
            <w:pPr>
              <w:spacing w:after="0" w:line="240" w:lineRule="auto"/>
              <w:rPr>
                <w:rFonts w:ascii="Arial" w:hAnsi="Arial" w:cs="Arial"/>
                <w:b/>
                <w:sz w:val="20"/>
                <w:szCs w:val="20"/>
              </w:rPr>
            </w:pPr>
            <w:sdt>
              <w:sdtPr>
                <w:rPr>
                  <w:rFonts w:ascii="Arial" w:hAnsi="Arial" w:cs="Arial"/>
                  <w:b/>
                  <w:sz w:val="20"/>
                  <w:szCs w:val="20"/>
                </w:rPr>
                <w:id w:val="1575778716"/>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Pr>
                <w:rFonts w:ascii="Arial" w:hAnsi="Arial" w:cs="Arial"/>
                <w:b/>
                <w:sz w:val="20"/>
                <w:szCs w:val="20"/>
              </w:rPr>
              <w:t xml:space="preserve"> ACGME Resident Survey</w:t>
            </w:r>
          </w:p>
          <w:p w14:paraId="4ABFF4B1" w14:textId="77777777" w:rsidR="00003F6C" w:rsidRPr="00756C16" w:rsidRDefault="00F13F0C" w:rsidP="00003F6C">
            <w:pPr>
              <w:spacing w:after="0" w:line="240" w:lineRule="auto"/>
              <w:rPr>
                <w:rFonts w:ascii="Arial" w:hAnsi="Arial" w:cs="Arial"/>
                <w:b/>
                <w:sz w:val="20"/>
                <w:szCs w:val="20"/>
              </w:rPr>
            </w:pPr>
            <w:sdt>
              <w:sdtPr>
                <w:rPr>
                  <w:rFonts w:ascii="Arial" w:hAnsi="Arial" w:cs="Arial"/>
                  <w:b/>
                  <w:sz w:val="20"/>
                  <w:szCs w:val="20"/>
                </w:rPr>
                <w:id w:val="-1374843175"/>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sidRPr="00756C16">
              <w:rPr>
                <w:rFonts w:ascii="Arial" w:hAnsi="Arial" w:cs="Arial"/>
                <w:b/>
                <w:sz w:val="20"/>
                <w:szCs w:val="20"/>
              </w:rPr>
              <w:t xml:space="preserve"> </w:t>
            </w:r>
            <w:r w:rsidR="00003F6C">
              <w:rPr>
                <w:rFonts w:ascii="Arial" w:hAnsi="Arial" w:cs="Arial"/>
                <w:b/>
                <w:sz w:val="20"/>
                <w:szCs w:val="20"/>
              </w:rPr>
              <w:t>ACGME Faculty Survey</w:t>
            </w:r>
          </w:p>
          <w:p w14:paraId="30D5B6C8" w14:textId="77777777" w:rsidR="00003F6C" w:rsidRDefault="00F13F0C" w:rsidP="00003F6C">
            <w:pPr>
              <w:spacing w:after="0" w:line="240" w:lineRule="auto"/>
              <w:rPr>
                <w:rFonts w:ascii="Arial" w:hAnsi="Arial" w:cs="Arial"/>
                <w:b/>
                <w:sz w:val="20"/>
                <w:szCs w:val="20"/>
              </w:rPr>
            </w:pPr>
            <w:sdt>
              <w:sdtPr>
                <w:rPr>
                  <w:rFonts w:ascii="Arial" w:hAnsi="Arial" w:cs="Arial"/>
                  <w:b/>
                  <w:sz w:val="20"/>
                  <w:szCs w:val="20"/>
                </w:rPr>
                <w:id w:val="998008393"/>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sidRPr="00756C16">
              <w:rPr>
                <w:rFonts w:ascii="Arial" w:hAnsi="Arial" w:cs="Arial"/>
                <w:b/>
                <w:sz w:val="20"/>
                <w:szCs w:val="20"/>
              </w:rPr>
              <w:t xml:space="preserve"> </w:t>
            </w:r>
            <w:proofErr w:type="spellStart"/>
            <w:r w:rsidR="00003F6C">
              <w:rPr>
                <w:rFonts w:ascii="Arial" w:hAnsi="Arial" w:cs="Arial"/>
                <w:b/>
                <w:sz w:val="20"/>
                <w:szCs w:val="20"/>
              </w:rPr>
              <w:t>Housestaff</w:t>
            </w:r>
            <w:proofErr w:type="spellEnd"/>
            <w:r w:rsidR="00003F6C">
              <w:rPr>
                <w:rFonts w:ascii="Arial" w:hAnsi="Arial" w:cs="Arial"/>
                <w:b/>
                <w:sz w:val="20"/>
                <w:szCs w:val="20"/>
              </w:rPr>
              <w:t xml:space="preserve"> Assn. Survey</w:t>
            </w:r>
          </w:p>
          <w:p w14:paraId="51727FB8" w14:textId="5C924A19" w:rsidR="00003F6C" w:rsidRPr="00CF0969" w:rsidRDefault="00F13F0C" w:rsidP="7CBB3762">
            <w:pPr>
              <w:spacing w:after="0" w:line="240" w:lineRule="auto"/>
              <w:rPr>
                <w:rFonts w:ascii="Arial" w:hAnsi="Arial" w:cs="Arial"/>
                <w:b/>
                <w:bCs/>
              </w:rPr>
            </w:pPr>
            <w:sdt>
              <w:sdtPr>
                <w:rPr>
                  <w:rFonts w:ascii="Arial" w:hAnsi="Arial" w:cs="Arial"/>
                  <w:b/>
                  <w:bCs/>
                  <w:sz w:val="20"/>
                  <w:szCs w:val="20"/>
                </w:rPr>
                <w:id w:val="1721016448"/>
                <w:placeholder>
                  <w:docPart w:val="DefaultPlaceholder_1081868574"/>
                </w:placeholder>
                <w14:checkbox>
                  <w14:checked w14:val="1"/>
                  <w14:checkedState w14:val="2612" w14:font="MS Gothic"/>
                  <w14:uncheckedState w14:val="2610" w14:font="MS Gothic"/>
                </w14:checkbox>
              </w:sdtPr>
              <w:sdtEndPr/>
              <w:sdtContent>
                <w:r w:rsidR="0028285B">
                  <w:rPr>
                    <w:rFonts w:ascii="MS Gothic" w:eastAsia="MS Gothic" w:hAnsi="MS Gothic" w:cs="Arial" w:hint="eastAsia"/>
                    <w:b/>
                    <w:bCs/>
                    <w:sz w:val="20"/>
                    <w:szCs w:val="20"/>
                  </w:rPr>
                  <w:t>☒</w:t>
                </w:r>
              </w:sdtContent>
            </w:sdt>
            <w:r w:rsidR="340737BD" w:rsidRPr="7CBB3762">
              <w:rPr>
                <w:rFonts w:ascii="Arial" w:hAnsi="Arial" w:cs="Arial"/>
                <w:b/>
                <w:bCs/>
                <w:sz w:val="20"/>
                <w:szCs w:val="20"/>
              </w:rPr>
              <w:t xml:space="preserve"> </w:t>
            </w:r>
            <w:r w:rsidR="340737BD" w:rsidRPr="0028285B">
              <w:rPr>
                <w:rFonts w:ascii="Arial" w:hAnsi="Arial" w:cs="Arial"/>
                <w:b/>
                <w:bCs/>
                <w:sz w:val="20"/>
                <w:szCs w:val="20"/>
              </w:rPr>
              <w:t>Other:</w:t>
            </w:r>
          </w:p>
        </w:tc>
        <w:tc>
          <w:tcPr>
            <w:tcW w:w="1794" w:type="pct"/>
          </w:tcPr>
          <w:p w14:paraId="544F74D8" w14:textId="29921BD1" w:rsidR="00003F6C" w:rsidRPr="00CF0969" w:rsidRDefault="2A373408" w:rsidP="07D65B41">
            <w:pPr>
              <w:spacing w:after="0" w:line="240" w:lineRule="auto"/>
              <w:rPr>
                <w:b/>
                <w:bCs/>
              </w:rPr>
            </w:pPr>
            <w:r w:rsidRPr="07D65B41">
              <w:rPr>
                <w:b/>
                <w:bCs/>
              </w:rPr>
              <w:t>Less than 8 hours off between educational experiences</w:t>
            </w:r>
            <w:r w:rsidR="04619256" w:rsidRPr="07D65B41">
              <w:rPr>
                <w:b/>
                <w:bCs/>
              </w:rPr>
              <w:t>:</w:t>
            </w:r>
          </w:p>
          <w:p w14:paraId="1308D382" w14:textId="70A794F2" w:rsidR="00003F6C" w:rsidRPr="00CF0969" w:rsidRDefault="04619256" w:rsidP="7CBB3762">
            <w:pPr>
              <w:spacing w:after="0" w:line="240" w:lineRule="auto"/>
            </w:pPr>
            <w:r>
              <w:t>There were 3 total reports of residents receiving less than 8 hours off between clinical work. All of which occurred on the cardiology service and were reported in the fall.  Since that time, adjustments to the cardiology shift hours</w:t>
            </w:r>
            <w:r w:rsidR="1226A4D1">
              <w:t xml:space="preserve"> and work schedule</w:t>
            </w:r>
            <w:r>
              <w:t xml:space="preserve"> have been made and since these changes, we have had no further re</w:t>
            </w:r>
            <w:r w:rsidR="67FA0ECB">
              <w:t>ports. We will continue to monitor this closely.</w:t>
            </w:r>
          </w:p>
          <w:p w14:paraId="7A4471FA" w14:textId="34BD7512" w:rsidR="00003F6C" w:rsidRPr="00CF0969" w:rsidRDefault="00003F6C" w:rsidP="7CBB3762">
            <w:pPr>
              <w:spacing w:after="0" w:line="240" w:lineRule="auto"/>
              <w:rPr>
                <w:rFonts w:ascii="Arial" w:hAnsi="Arial" w:cs="Arial"/>
                <w:b/>
                <w:bCs/>
              </w:rPr>
            </w:pPr>
          </w:p>
          <w:p w14:paraId="2ED57C3B" w14:textId="77777777" w:rsidR="00003F6C" w:rsidRPr="00CF0969" w:rsidRDefault="00003F6C" w:rsidP="00003F6C">
            <w:pPr>
              <w:spacing w:after="0" w:line="240" w:lineRule="auto"/>
              <w:rPr>
                <w:rFonts w:ascii="Arial" w:hAnsi="Arial" w:cs="Arial"/>
                <w:b/>
              </w:rPr>
            </w:pPr>
          </w:p>
          <w:p w14:paraId="4F0BB960" w14:textId="77777777" w:rsidR="00003F6C" w:rsidRPr="00CF0969" w:rsidRDefault="00003F6C" w:rsidP="00003F6C">
            <w:pPr>
              <w:spacing w:after="0" w:line="240" w:lineRule="auto"/>
              <w:rPr>
                <w:rFonts w:ascii="Arial" w:hAnsi="Arial" w:cs="Arial"/>
                <w:b/>
              </w:rPr>
            </w:pPr>
          </w:p>
        </w:tc>
        <w:tc>
          <w:tcPr>
            <w:tcW w:w="476" w:type="pct"/>
          </w:tcPr>
          <w:p w14:paraId="33E9ADEA" w14:textId="468C37CB" w:rsidR="00003F6C" w:rsidRPr="00CF0969" w:rsidRDefault="7726E204" w:rsidP="00003F6C">
            <w:pPr>
              <w:spacing w:after="0" w:line="240" w:lineRule="auto"/>
            </w:pPr>
            <w:r w:rsidRPr="7CBB3762">
              <w:rPr>
                <w:color w:val="000000" w:themeColor="text1"/>
              </w:rPr>
              <w:lastRenderedPageBreak/>
              <w:t>PD, APDs, Core Faculty, CMRs</w:t>
            </w:r>
          </w:p>
          <w:p w14:paraId="0FD37ED4" w14:textId="7D039912" w:rsidR="00003F6C" w:rsidRPr="00CF0969" w:rsidRDefault="00003F6C" w:rsidP="7CBB3762">
            <w:pPr>
              <w:spacing w:after="0" w:line="240" w:lineRule="auto"/>
              <w:rPr>
                <w:rFonts w:ascii="Arial" w:hAnsi="Arial" w:cs="Arial"/>
                <w:b/>
                <w:bCs/>
              </w:rPr>
            </w:pPr>
          </w:p>
        </w:tc>
        <w:tc>
          <w:tcPr>
            <w:tcW w:w="639" w:type="pct"/>
          </w:tcPr>
          <w:p w14:paraId="3BDB6BC6" w14:textId="2F476932" w:rsidR="00003F6C" w:rsidRPr="00CF0969" w:rsidRDefault="4D49C20C" w:rsidP="7CBB3762">
            <w:pPr>
              <w:spacing w:after="0" w:line="240" w:lineRule="auto"/>
              <w:rPr>
                <w:rFonts w:ascii="Arial" w:hAnsi="Arial" w:cs="Arial"/>
                <w:b/>
                <w:bCs/>
              </w:rPr>
            </w:pPr>
            <w:r w:rsidRPr="50165175">
              <w:rPr>
                <w:rFonts w:ascii="Arial" w:hAnsi="Arial" w:cs="Arial"/>
              </w:rPr>
              <w:t>We will continue to monitor work hours on a monthly basis</w:t>
            </w:r>
            <w:r w:rsidR="6D6A2BE6" w:rsidRPr="50165175">
              <w:rPr>
                <w:rFonts w:ascii="Arial" w:hAnsi="Arial" w:cs="Arial"/>
              </w:rPr>
              <w:t xml:space="preserve"> with both the formal duty hour reporting as well as with our rotation evaluations;</w:t>
            </w:r>
            <w:r w:rsidRPr="50165175">
              <w:rPr>
                <w:rFonts w:ascii="Arial" w:hAnsi="Arial" w:cs="Arial"/>
              </w:rPr>
              <w:t xml:space="preserve"> </w:t>
            </w:r>
            <w:r w:rsidRPr="50165175">
              <w:rPr>
                <w:rFonts w:ascii="Arial" w:hAnsi="Arial" w:cs="Arial"/>
              </w:rPr>
              <w:lastRenderedPageBreak/>
              <w:t>of note we have not had any reported violations since October</w:t>
            </w:r>
            <w:r w:rsidR="3DF1C4E0" w:rsidRPr="50165175">
              <w:rPr>
                <w:rFonts w:ascii="Arial" w:hAnsi="Arial" w:cs="Arial"/>
              </w:rPr>
              <w:t xml:space="preserve"> when we made our adjustments</w:t>
            </w:r>
          </w:p>
          <w:p w14:paraId="3FB55485" w14:textId="0B20FBF0" w:rsidR="00003F6C" w:rsidRPr="00CF0969" w:rsidRDefault="00003F6C" w:rsidP="7CBB3762">
            <w:pPr>
              <w:spacing w:after="0" w:line="240" w:lineRule="auto"/>
              <w:rPr>
                <w:rFonts w:ascii="Arial" w:hAnsi="Arial" w:cs="Arial"/>
                <w:b/>
                <w:bCs/>
              </w:rPr>
            </w:pPr>
          </w:p>
        </w:tc>
        <w:tc>
          <w:tcPr>
            <w:tcW w:w="627" w:type="pct"/>
          </w:tcPr>
          <w:p w14:paraId="2A78536D" w14:textId="77777777" w:rsidR="00003F6C" w:rsidRPr="00756C16" w:rsidRDefault="00F13F0C" w:rsidP="00003F6C">
            <w:pPr>
              <w:spacing w:after="0" w:line="240" w:lineRule="auto"/>
              <w:rPr>
                <w:rFonts w:ascii="Arial" w:hAnsi="Arial" w:cs="Arial"/>
                <w:b/>
                <w:sz w:val="20"/>
                <w:szCs w:val="20"/>
              </w:rPr>
            </w:pPr>
            <w:sdt>
              <w:sdtPr>
                <w:rPr>
                  <w:rFonts w:ascii="Arial" w:hAnsi="Arial" w:cs="Arial"/>
                  <w:b/>
                  <w:sz w:val="20"/>
                  <w:szCs w:val="20"/>
                </w:rPr>
                <w:id w:val="-1154677891"/>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Pr>
                <w:rFonts w:ascii="Arial" w:hAnsi="Arial" w:cs="Arial"/>
                <w:b/>
                <w:sz w:val="20"/>
                <w:szCs w:val="20"/>
              </w:rPr>
              <w:t xml:space="preserve"> </w:t>
            </w:r>
            <w:r w:rsidR="00003F6C" w:rsidRPr="00756C16">
              <w:rPr>
                <w:rFonts w:ascii="Arial" w:hAnsi="Arial" w:cs="Arial"/>
                <w:b/>
                <w:sz w:val="20"/>
                <w:szCs w:val="20"/>
              </w:rPr>
              <w:t>Resolved</w:t>
            </w:r>
          </w:p>
          <w:p w14:paraId="65253FA8" w14:textId="77777777" w:rsidR="00003F6C" w:rsidRPr="00756C16" w:rsidRDefault="00F13F0C" w:rsidP="00003F6C">
            <w:pPr>
              <w:spacing w:after="0" w:line="240" w:lineRule="auto"/>
              <w:rPr>
                <w:rFonts w:ascii="Arial" w:hAnsi="Arial" w:cs="Arial"/>
                <w:b/>
                <w:sz w:val="20"/>
                <w:szCs w:val="20"/>
              </w:rPr>
            </w:pPr>
            <w:sdt>
              <w:sdtPr>
                <w:rPr>
                  <w:rFonts w:ascii="Arial" w:hAnsi="Arial" w:cs="Arial"/>
                  <w:b/>
                  <w:sz w:val="20"/>
                  <w:szCs w:val="20"/>
                </w:rPr>
                <w:id w:val="208229737"/>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sidRPr="00756C16">
              <w:rPr>
                <w:rFonts w:ascii="Arial" w:hAnsi="Arial" w:cs="Arial"/>
                <w:b/>
                <w:sz w:val="20"/>
                <w:szCs w:val="20"/>
              </w:rPr>
              <w:t xml:space="preserve"> Partly </w:t>
            </w:r>
            <w:r w:rsidR="00003F6C">
              <w:rPr>
                <w:rFonts w:ascii="Arial" w:hAnsi="Arial" w:cs="Arial"/>
                <w:b/>
                <w:sz w:val="20"/>
                <w:szCs w:val="20"/>
              </w:rPr>
              <w:t>Resolved</w:t>
            </w:r>
          </w:p>
          <w:p w14:paraId="6107FFAC" w14:textId="380AE23A" w:rsidR="00003F6C" w:rsidRPr="00CF0969" w:rsidRDefault="00F13F0C" w:rsidP="00003F6C">
            <w:pPr>
              <w:spacing w:after="0" w:line="240" w:lineRule="auto"/>
              <w:rPr>
                <w:rFonts w:ascii="Arial" w:hAnsi="Arial" w:cs="Arial"/>
                <w:b/>
              </w:rPr>
            </w:pPr>
            <w:sdt>
              <w:sdtPr>
                <w:rPr>
                  <w:rFonts w:ascii="Arial" w:hAnsi="Arial" w:cs="Arial"/>
                  <w:b/>
                  <w:sz w:val="20"/>
                  <w:szCs w:val="20"/>
                </w:rPr>
                <w:id w:val="-519157767"/>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sidRPr="00756C16">
              <w:rPr>
                <w:rFonts w:ascii="Arial" w:hAnsi="Arial" w:cs="Arial"/>
                <w:b/>
                <w:sz w:val="20"/>
                <w:szCs w:val="20"/>
              </w:rPr>
              <w:t xml:space="preserve"> Carry over to</w:t>
            </w:r>
            <w:r w:rsidR="00003F6C">
              <w:rPr>
                <w:rFonts w:ascii="Arial" w:hAnsi="Arial" w:cs="Arial"/>
                <w:b/>
                <w:sz w:val="20"/>
                <w:szCs w:val="20"/>
              </w:rPr>
              <w:t xml:space="preserve"> following </w:t>
            </w:r>
            <w:r w:rsidR="00003F6C" w:rsidRPr="00756C16">
              <w:rPr>
                <w:rFonts w:ascii="Arial" w:hAnsi="Arial" w:cs="Arial"/>
                <w:b/>
                <w:sz w:val="20"/>
                <w:szCs w:val="20"/>
              </w:rPr>
              <w:t>year</w:t>
            </w:r>
            <w:r w:rsidR="00003F6C">
              <w:rPr>
                <w:rFonts w:ascii="Arial" w:hAnsi="Arial" w:cs="Arial"/>
                <w:b/>
                <w:sz w:val="20"/>
                <w:szCs w:val="20"/>
              </w:rPr>
              <w:t xml:space="preserve"> </w:t>
            </w:r>
          </w:p>
        </w:tc>
      </w:tr>
      <w:tr w:rsidR="00003F6C" w:rsidRPr="00CF0969" w14:paraId="579ED490" w14:textId="77777777" w:rsidTr="50165175">
        <w:trPr>
          <w:trHeight w:val="1292"/>
        </w:trPr>
        <w:tc>
          <w:tcPr>
            <w:tcW w:w="137" w:type="pct"/>
            <w:vAlign w:val="center"/>
          </w:tcPr>
          <w:p w14:paraId="0F202E26" w14:textId="77777777" w:rsidR="00003F6C" w:rsidRPr="00CF0969" w:rsidRDefault="00003F6C" w:rsidP="00003F6C">
            <w:pPr>
              <w:spacing w:after="0" w:line="240" w:lineRule="auto"/>
              <w:jc w:val="center"/>
              <w:rPr>
                <w:rFonts w:ascii="Arial" w:hAnsi="Arial" w:cs="Arial"/>
              </w:rPr>
            </w:pPr>
            <w:r w:rsidRPr="00CF0969">
              <w:rPr>
                <w:rFonts w:ascii="Arial" w:hAnsi="Arial" w:cs="Arial"/>
              </w:rPr>
              <w:lastRenderedPageBreak/>
              <w:t>3</w:t>
            </w:r>
          </w:p>
        </w:tc>
        <w:tc>
          <w:tcPr>
            <w:tcW w:w="657" w:type="pct"/>
          </w:tcPr>
          <w:p w14:paraId="60972FF5" w14:textId="32896574" w:rsidR="00003F6C" w:rsidRPr="00CF0969" w:rsidRDefault="7DCD0091" w:rsidP="7CBB3762">
            <w:pPr>
              <w:spacing w:after="0" w:line="240" w:lineRule="auto"/>
              <w:rPr>
                <w:rFonts w:ascii="Arial" w:hAnsi="Arial" w:cs="Arial"/>
                <w:b/>
                <w:bCs/>
              </w:rPr>
            </w:pPr>
            <w:r w:rsidRPr="07D65B41">
              <w:rPr>
                <w:rFonts w:ascii="Arial" w:hAnsi="Arial" w:cs="Arial"/>
                <w:b/>
                <w:bCs/>
              </w:rPr>
              <w:t>GME Performance Dashboard</w:t>
            </w:r>
            <w:r w:rsidR="674E9C63" w:rsidRPr="07D65B41">
              <w:rPr>
                <w:rFonts w:ascii="Arial" w:hAnsi="Arial" w:cs="Arial"/>
                <w:b/>
                <w:bCs/>
              </w:rPr>
              <w:t>: ITE Performance</w:t>
            </w:r>
          </w:p>
        </w:tc>
        <w:tc>
          <w:tcPr>
            <w:tcW w:w="670" w:type="pct"/>
          </w:tcPr>
          <w:p w14:paraId="0EC12B2E" w14:textId="77777777" w:rsidR="00003F6C" w:rsidRPr="00756C16" w:rsidRDefault="00F13F0C" w:rsidP="00003F6C">
            <w:pPr>
              <w:spacing w:after="0" w:line="240" w:lineRule="auto"/>
              <w:rPr>
                <w:rFonts w:ascii="Arial" w:hAnsi="Arial" w:cs="Arial"/>
                <w:b/>
                <w:sz w:val="20"/>
                <w:szCs w:val="20"/>
              </w:rPr>
            </w:pPr>
            <w:sdt>
              <w:sdtPr>
                <w:rPr>
                  <w:rFonts w:ascii="Arial" w:hAnsi="Arial" w:cs="Arial"/>
                  <w:b/>
                  <w:sz w:val="20"/>
                  <w:szCs w:val="20"/>
                </w:rPr>
                <w:id w:val="389464306"/>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Pr>
                <w:rFonts w:ascii="Arial" w:hAnsi="Arial" w:cs="Arial"/>
                <w:b/>
                <w:sz w:val="20"/>
                <w:szCs w:val="20"/>
              </w:rPr>
              <w:t xml:space="preserve"> ACGME Resident Survey</w:t>
            </w:r>
          </w:p>
          <w:p w14:paraId="23A22C2D" w14:textId="77777777" w:rsidR="00003F6C" w:rsidRPr="00756C16" w:rsidRDefault="00F13F0C" w:rsidP="00003F6C">
            <w:pPr>
              <w:spacing w:after="0" w:line="240" w:lineRule="auto"/>
              <w:rPr>
                <w:rFonts w:ascii="Arial" w:hAnsi="Arial" w:cs="Arial"/>
                <w:b/>
                <w:sz w:val="20"/>
                <w:szCs w:val="20"/>
              </w:rPr>
            </w:pPr>
            <w:sdt>
              <w:sdtPr>
                <w:rPr>
                  <w:rFonts w:ascii="Arial" w:hAnsi="Arial" w:cs="Arial"/>
                  <w:b/>
                  <w:sz w:val="20"/>
                  <w:szCs w:val="20"/>
                </w:rPr>
                <w:id w:val="1986044568"/>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sidRPr="00756C16">
              <w:rPr>
                <w:rFonts w:ascii="Arial" w:hAnsi="Arial" w:cs="Arial"/>
                <w:b/>
                <w:sz w:val="20"/>
                <w:szCs w:val="20"/>
              </w:rPr>
              <w:t xml:space="preserve"> </w:t>
            </w:r>
            <w:r w:rsidR="00003F6C">
              <w:rPr>
                <w:rFonts w:ascii="Arial" w:hAnsi="Arial" w:cs="Arial"/>
                <w:b/>
                <w:sz w:val="20"/>
                <w:szCs w:val="20"/>
              </w:rPr>
              <w:t>ACGME Faculty Survey</w:t>
            </w:r>
          </w:p>
          <w:p w14:paraId="793DEA99" w14:textId="77777777" w:rsidR="00003F6C" w:rsidRDefault="00F13F0C" w:rsidP="00003F6C">
            <w:pPr>
              <w:spacing w:after="0" w:line="240" w:lineRule="auto"/>
              <w:rPr>
                <w:rFonts w:ascii="Arial" w:hAnsi="Arial" w:cs="Arial"/>
                <w:b/>
                <w:sz w:val="20"/>
                <w:szCs w:val="20"/>
              </w:rPr>
            </w:pPr>
            <w:sdt>
              <w:sdtPr>
                <w:rPr>
                  <w:rFonts w:ascii="Arial" w:hAnsi="Arial" w:cs="Arial"/>
                  <w:b/>
                  <w:sz w:val="20"/>
                  <w:szCs w:val="20"/>
                </w:rPr>
                <w:id w:val="597915995"/>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sidRPr="00756C16">
              <w:rPr>
                <w:rFonts w:ascii="Arial" w:hAnsi="Arial" w:cs="Arial"/>
                <w:b/>
                <w:sz w:val="20"/>
                <w:szCs w:val="20"/>
              </w:rPr>
              <w:t xml:space="preserve"> </w:t>
            </w:r>
            <w:proofErr w:type="spellStart"/>
            <w:r w:rsidR="00003F6C">
              <w:rPr>
                <w:rFonts w:ascii="Arial" w:hAnsi="Arial" w:cs="Arial"/>
                <w:b/>
                <w:sz w:val="20"/>
                <w:szCs w:val="20"/>
              </w:rPr>
              <w:t>Housestaff</w:t>
            </w:r>
            <w:proofErr w:type="spellEnd"/>
            <w:r w:rsidR="00003F6C">
              <w:rPr>
                <w:rFonts w:ascii="Arial" w:hAnsi="Arial" w:cs="Arial"/>
                <w:b/>
                <w:sz w:val="20"/>
                <w:szCs w:val="20"/>
              </w:rPr>
              <w:t xml:space="preserve"> Assn. Survey</w:t>
            </w:r>
          </w:p>
          <w:p w14:paraId="36E2A317" w14:textId="4F1FA08F" w:rsidR="00003F6C" w:rsidRPr="00CF0969" w:rsidRDefault="00F13F0C" w:rsidP="7CBB3762">
            <w:pPr>
              <w:spacing w:after="0" w:line="240" w:lineRule="auto"/>
              <w:rPr>
                <w:rFonts w:ascii="Arial" w:hAnsi="Arial" w:cs="Arial"/>
                <w:b/>
                <w:bCs/>
              </w:rPr>
            </w:pPr>
            <w:sdt>
              <w:sdtPr>
                <w:rPr>
                  <w:rFonts w:ascii="Arial" w:hAnsi="Arial" w:cs="Arial"/>
                  <w:b/>
                  <w:bCs/>
                  <w:sz w:val="20"/>
                  <w:szCs w:val="20"/>
                </w:rPr>
                <w:id w:val="2003245130"/>
                <w:placeholder>
                  <w:docPart w:val="DefaultPlaceholder_1081868574"/>
                </w:placeholder>
                <w14:checkbox>
                  <w14:checked w14:val="1"/>
                  <w14:checkedState w14:val="2612" w14:font="MS Gothic"/>
                  <w14:uncheckedState w14:val="2610" w14:font="MS Gothic"/>
                </w14:checkbox>
              </w:sdtPr>
              <w:sdtEndPr/>
              <w:sdtContent>
                <w:r w:rsidR="0028285B">
                  <w:rPr>
                    <w:rFonts w:ascii="MS Gothic" w:eastAsia="MS Gothic" w:hAnsi="MS Gothic" w:cs="Arial" w:hint="eastAsia"/>
                    <w:b/>
                    <w:bCs/>
                    <w:sz w:val="20"/>
                    <w:szCs w:val="20"/>
                  </w:rPr>
                  <w:t>☒</w:t>
                </w:r>
              </w:sdtContent>
            </w:sdt>
            <w:r w:rsidR="340737BD" w:rsidRPr="7CBB3762">
              <w:rPr>
                <w:rFonts w:ascii="Arial" w:hAnsi="Arial" w:cs="Arial"/>
                <w:b/>
                <w:bCs/>
                <w:sz w:val="20"/>
                <w:szCs w:val="20"/>
              </w:rPr>
              <w:t xml:space="preserve"> </w:t>
            </w:r>
            <w:r w:rsidR="340737BD" w:rsidRPr="0028285B">
              <w:rPr>
                <w:rFonts w:ascii="Arial" w:hAnsi="Arial" w:cs="Arial"/>
                <w:b/>
                <w:bCs/>
                <w:sz w:val="20"/>
                <w:szCs w:val="20"/>
              </w:rPr>
              <w:t>Other:</w:t>
            </w:r>
          </w:p>
        </w:tc>
        <w:tc>
          <w:tcPr>
            <w:tcW w:w="1794" w:type="pct"/>
          </w:tcPr>
          <w:p w14:paraId="755C5604" w14:textId="406B6164" w:rsidR="00003F6C" w:rsidRPr="00CF0969" w:rsidRDefault="00CF176F" w:rsidP="7CBB3762">
            <w:pPr>
              <w:spacing w:after="0" w:line="240" w:lineRule="auto"/>
              <w:rPr>
                <w:rFonts w:ascii="Arial" w:hAnsi="Arial" w:cs="Arial"/>
                <w:b/>
                <w:bCs/>
              </w:rPr>
            </w:pPr>
            <w:r w:rsidRPr="07D65B41">
              <w:rPr>
                <w:rStyle w:val="normaltextrun"/>
                <w:b/>
                <w:bCs/>
              </w:rPr>
              <w:t>ITE Percentile Met Program’s Expectations</w:t>
            </w:r>
            <w:r w:rsidRPr="07D65B41">
              <w:rPr>
                <w:rStyle w:val="normaltextrun"/>
              </w:rPr>
              <w:t> </w:t>
            </w:r>
          </w:p>
          <w:p w14:paraId="1CF49358" w14:textId="5BED1466" w:rsidR="00003F6C" w:rsidRPr="00CF0969" w:rsidRDefault="00003F6C" w:rsidP="7CBB3762">
            <w:pPr>
              <w:spacing w:after="0" w:line="240" w:lineRule="auto"/>
              <w:rPr>
                <w:rStyle w:val="normaltextrun"/>
              </w:rPr>
            </w:pPr>
          </w:p>
          <w:p w14:paraId="0AA0AEEC" w14:textId="55335265" w:rsidR="00003F6C" w:rsidRPr="00CF0969" w:rsidRDefault="0CF9E393" w:rsidP="07D65B41">
            <w:pPr>
              <w:spacing w:after="0" w:line="240" w:lineRule="auto"/>
              <w:rPr>
                <w:rStyle w:val="normaltextrun"/>
              </w:rPr>
            </w:pPr>
            <w:r w:rsidRPr="07D65B41">
              <w:rPr>
                <w:rStyle w:val="normaltextrun"/>
              </w:rPr>
              <w:t xml:space="preserve">We intentionally choose a very high cutoff for our ITE percentile to identify any learners who may struggle with test taking and may be at risk for Board failure at an early stage in their residency.  </w:t>
            </w:r>
            <w:r w:rsidR="78A57792" w:rsidRPr="07D65B41">
              <w:rPr>
                <w:rStyle w:val="normaltextrun"/>
              </w:rPr>
              <w:t>W</w:t>
            </w:r>
            <w:r w:rsidRPr="07D65B41">
              <w:rPr>
                <w:rStyle w:val="normaltextrun"/>
              </w:rPr>
              <w:t>e</w:t>
            </w:r>
            <w:r w:rsidR="284FE18F" w:rsidRPr="07D65B41">
              <w:rPr>
                <w:rStyle w:val="normaltextrun"/>
              </w:rPr>
              <w:t xml:space="preserve"> also</w:t>
            </w:r>
            <w:r w:rsidRPr="07D65B41">
              <w:rPr>
                <w:rStyle w:val="normaltextrun"/>
              </w:rPr>
              <w:t xml:space="preserve"> intentionally do not tell the residents to study for this.  We approach this as a self-assessment to identify potential medical knowledge gaps.  For anyone who is below the 30th percentile, we do come up with an intensive study plan to best prepare them for taking Boards after completion of residency.   O</w:t>
            </w:r>
            <w:r w:rsidR="4B220FA2" w:rsidRPr="07D65B41">
              <w:rPr>
                <w:rStyle w:val="normaltextrun"/>
              </w:rPr>
              <w:t>ur</w:t>
            </w:r>
            <w:r w:rsidRPr="07D65B41">
              <w:rPr>
                <w:rStyle w:val="normaltextrun"/>
              </w:rPr>
              <w:t xml:space="preserve"> Board pass rate </w:t>
            </w:r>
            <w:r w:rsidR="297E565B" w:rsidRPr="07D65B41">
              <w:rPr>
                <w:rStyle w:val="normaltextrun"/>
              </w:rPr>
              <w:t xml:space="preserve">for that past two years with this approach has been </w:t>
            </w:r>
            <w:r w:rsidR="75639921" w:rsidRPr="07D65B41">
              <w:rPr>
                <w:rStyle w:val="normaltextrun"/>
              </w:rPr>
              <w:t>1</w:t>
            </w:r>
            <w:r w:rsidRPr="07D65B41">
              <w:rPr>
                <w:rStyle w:val="normaltextrun"/>
              </w:rPr>
              <w:t>00%.</w:t>
            </w:r>
          </w:p>
          <w:p w14:paraId="623F4A3A" w14:textId="49C7B1AA" w:rsidR="00003F6C" w:rsidRPr="00CF0969" w:rsidRDefault="00003F6C" w:rsidP="7CBB3762">
            <w:pPr>
              <w:spacing w:after="0" w:line="240" w:lineRule="auto"/>
              <w:rPr>
                <w:rFonts w:ascii="Arial" w:hAnsi="Arial" w:cs="Arial"/>
                <w:b/>
                <w:bCs/>
              </w:rPr>
            </w:pPr>
          </w:p>
          <w:p w14:paraId="310F7BF9" w14:textId="77777777" w:rsidR="00003F6C" w:rsidRPr="00CF0969" w:rsidRDefault="00003F6C" w:rsidP="00003F6C">
            <w:pPr>
              <w:spacing w:after="0" w:line="240" w:lineRule="auto"/>
              <w:rPr>
                <w:rFonts w:ascii="Arial" w:hAnsi="Arial" w:cs="Arial"/>
                <w:b/>
              </w:rPr>
            </w:pPr>
          </w:p>
          <w:p w14:paraId="3A13BE53" w14:textId="77777777" w:rsidR="00003F6C" w:rsidRPr="00CF0969" w:rsidRDefault="00003F6C" w:rsidP="00003F6C">
            <w:pPr>
              <w:spacing w:after="0" w:line="240" w:lineRule="auto"/>
              <w:rPr>
                <w:rFonts w:ascii="Arial" w:hAnsi="Arial" w:cs="Arial"/>
                <w:b/>
              </w:rPr>
            </w:pPr>
          </w:p>
        </w:tc>
        <w:tc>
          <w:tcPr>
            <w:tcW w:w="476" w:type="pct"/>
          </w:tcPr>
          <w:p w14:paraId="227938D7" w14:textId="002F8EF5" w:rsidR="00003F6C" w:rsidRPr="00CF0969" w:rsidRDefault="25E5F63E" w:rsidP="07D65B41">
            <w:pPr>
              <w:spacing w:after="0" w:line="240" w:lineRule="auto"/>
              <w:rPr>
                <w:rFonts w:ascii="Arial" w:hAnsi="Arial" w:cs="Arial"/>
                <w:b/>
                <w:bCs/>
              </w:rPr>
            </w:pPr>
            <w:r w:rsidRPr="07D65B41">
              <w:rPr>
                <w:rFonts w:ascii="Arial" w:hAnsi="Arial" w:cs="Arial"/>
              </w:rPr>
              <w:t>PD, APDs</w:t>
            </w:r>
          </w:p>
        </w:tc>
        <w:tc>
          <w:tcPr>
            <w:tcW w:w="639" w:type="pct"/>
          </w:tcPr>
          <w:p w14:paraId="1F865CE9" w14:textId="6B80AAA3" w:rsidR="00003F6C" w:rsidRPr="00CF0969" w:rsidRDefault="25E5F63E" w:rsidP="07D65B41">
            <w:pPr>
              <w:spacing w:after="0" w:line="240" w:lineRule="auto"/>
              <w:rPr>
                <w:rFonts w:ascii="Arial" w:hAnsi="Arial" w:cs="Arial"/>
              </w:rPr>
            </w:pPr>
            <w:r w:rsidRPr="07D65B41">
              <w:rPr>
                <w:rFonts w:ascii="Arial" w:hAnsi="Arial" w:cs="Arial"/>
              </w:rPr>
              <w:t>After ITE scores are received, APDs will again meet with anyone with &lt;30</w:t>
            </w:r>
            <w:r w:rsidRPr="07D65B41">
              <w:rPr>
                <w:rFonts w:ascii="Arial" w:hAnsi="Arial" w:cs="Arial"/>
                <w:vertAlign w:val="superscript"/>
              </w:rPr>
              <w:t>th</w:t>
            </w:r>
            <w:r w:rsidRPr="07D65B41">
              <w:rPr>
                <w:rFonts w:ascii="Arial" w:hAnsi="Arial" w:cs="Arial"/>
              </w:rPr>
              <w:t xml:space="preserve"> percentile to determine study plan</w:t>
            </w:r>
          </w:p>
        </w:tc>
        <w:tc>
          <w:tcPr>
            <w:tcW w:w="627" w:type="pct"/>
          </w:tcPr>
          <w:p w14:paraId="00A71118" w14:textId="77777777" w:rsidR="00003F6C" w:rsidRPr="00756C16" w:rsidRDefault="00F13F0C" w:rsidP="00003F6C">
            <w:pPr>
              <w:spacing w:after="0" w:line="240" w:lineRule="auto"/>
              <w:rPr>
                <w:rFonts w:ascii="Arial" w:hAnsi="Arial" w:cs="Arial"/>
                <w:b/>
                <w:sz w:val="20"/>
                <w:szCs w:val="20"/>
              </w:rPr>
            </w:pPr>
            <w:sdt>
              <w:sdtPr>
                <w:rPr>
                  <w:rFonts w:ascii="Arial" w:hAnsi="Arial" w:cs="Arial"/>
                  <w:b/>
                  <w:sz w:val="20"/>
                  <w:szCs w:val="20"/>
                </w:rPr>
                <w:id w:val="2123721660"/>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Pr>
                <w:rFonts w:ascii="Arial" w:hAnsi="Arial" w:cs="Arial"/>
                <w:b/>
                <w:sz w:val="20"/>
                <w:szCs w:val="20"/>
              </w:rPr>
              <w:t xml:space="preserve"> </w:t>
            </w:r>
            <w:r w:rsidR="00003F6C" w:rsidRPr="00756C16">
              <w:rPr>
                <w:rFonts w:ascii="Arial" w:hAnsi="Arial" w:cs="Arial"/>
                <w:b/>
                <w:sz w:val="20"/>
                <w:szCs w:val="20"/>
              </w:rPr>
              <w:t>Resolved</w:t>
            </w:r>
          </w:p>
          <w:p w14:paraId="24476CE9" w14:textId="77777777" w:rsidR="00003F6C" w:rsidRPr="00756C16" w:rsidRDefault="00F13F0C" w:rsidP="00003F6C">
            <w:pPr>
              <w:spacing w:after="0" w:line="240" w:lineRule="auto"/>
              <w:rPr>
                <w:rFonts w:ascii="Arial" w:hAnsi="Arial" w:cs="Arial"/>
                <w:b/>
                <w:sz w:val="20"/>
                <w:szCs w:val="20"/>
              </w:rPr>
            </w:pPr>
            <w:sdt>
              <w:sdtPr>
                <w:rPr>
                  <w:rFonts w:ascii="Arial" w:hAnsi="Arial" w:cs="Arial"/>
                  <w:b/>
                  <w:sz w:val="20"/>
                  <w:szCs w:val="20"/>
                </w:rPr>
                <w:id w:val="1525981866"/>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sidRPr="00756C16">
              <w:rPr>
                <w:rFonts w:ascii="Arial" w:hAnsi="Arial" w:cs="Arial"/>
                <w:b/>
                <w:sz w:val="20"/>
                <w:szCs w:val="20"/>
              </w:rPr>
              <w:t xml:space="preserve"> Partly </w:t>
            </w:r>
            <w:r w:rsidR="00003F6C">
              <w:rPr>
                <w:rFonts w:ascii="Arial" w:hAnsi="Arial" w:cs="Arial"/>
                <w:b/>
                <w:sz w:val="20"/>
                <w:szCs w:val="20"/>
              </w:rPr>
              <w:t>Resolved</w:t>
            </w:r>
          </w:p>
          <w:p w14:paraId="6329DA0B" w14:textId="7B74177E" w:rsidR="00003F6C" w:rsidRPr="00CF0969" w:rsidRDefault="00F13F0C" w:rsidP="00003F6C">
            <w:pPr>
              <w:spacing w:after="0" w:line="240" w:lineRule="auto"/>
              <w:rPr>
                <w:rFonts w:ascii="Arial" w:hAnsi="Arial" w:cs="Arial"/>
                <w:b/>
              </w:rPr>
            </w:pPr>
            <w:sdt>
              <w:sdtPr>
                <w:rPr>
                  <w:rFonts w:ascii="Arial" w:hAnsi="Arial" w:cs="Arial"/>
                  <w:b/>
                  <w:sz w:val="20"/>
                  <w:szCs w:val="20"/>
                </w:rPr>
                <w:id w:val="-1416927707"/>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sidRPr="00756C16">
              <w:rPr>
                <w:rFonts w:ascii="Arial" w:hAnsi="Arial" w:cs="Arial"/>
                <w:b/>
                <w:sz w:val="20"/>
                <w:szCs w:val="20"/>
              </w:rPr>
              <w:t xml:space="preserve"> Carry over to</w:t>
            </w:r>
            <w:r w:rsidR="00003F6C">
              <w:rPr>
                <w:rFonts w:ascii="Arial" w:hAnsi="Arial" w:cs="Arial"/>
                <w:b/>
                <w:sz w:val="20"/>
                <w:szCs w:val="20"/>
              </w:rPr>
              <w:t xml:space="preserve"> following </w:t>
            </w:r>
            <w:r w:rsidR="00003F6C" w:rsidRPr="00756C16">
              <w:rPr>
                <w:rFonts w:ascii="Arial" w:hAnsi="Arial" w:cs="Arial"/>
                <w:b/>
                <w:sz w:val="20"/>
                <w:szCs w:val="20"/>
              </w:rPr>
              <w:t>year</w:t>
            </w:r>
          </w:p>
        </w:tc>
      </w:tr>
      <w:tr w:rsidR="00003F6C" w:rsidRPr="00CF0969" w14:paraId="5DA92EF4" w14:textId="77777777" w:rsidTr="50165175">
        <w:trPr>
          <w:trHeight w:val="1024"/>
        </w:trPr>
        <w:tc>
          <w:tcPr>
            <w:tcW w:w="137" w:type="pct"/>
            <w:vAlign w:val="center"/>
          </w:tcPr>
          <w:p w14:paraId="034D8483" w14:textId="77777777" w:rsidR="00003F6C" w:rsidRPr="00CF0969" w:rsidRDefault="00003F6C" w:rsidP="00003F6C">
            <w:pPr>
              <w:spacing w:after="0" w:line="240" w:lineRule="auto"/>
              <w:jc w:val="center"/>
              <w:rPr>
                <w:rFonts w:ascii="Arial" w:hAnsi="Arial" w:cs="Arial"/>
              </w:rPr>
            </w:pPr>
            <w:r>
              <w:rPr>
                <w:rFonts w:ascii="Arial" w:hAnsi="Arial" w:cs="Arial"/>
              </w:rPr>
              <w:t>4</w:t>
            </w:r>
          </w:p>
        </w:tc>
        <w:tc>
          <w:tcPr>
            <w:tcW w:w="657" w:type="pct"/>
          </w:tcPr>
          <w:p w14:paraId="3D91E1A0" w14:textId="6E48FC18" w:rsidR="00003F6C" w:rsidRPr="00CF0969" w:rsidRDefault="1C618623" w:rsidP="07D65B41">
            <w:pPr>
              <w:spacing w:after="0" w:line="240" w:lineRule="auto"/>
              <w:rPr>
                <w:rFonts w:ascii="Arial" w:hAnsi="Arial" w:cs="Arial"/>
                <w:b/>
                <w:bCs/>
              </w:rPr>
            </w:pPr>
            <w:r w:rsidRPr="07D65B41">
              <w:rPr>
                <w:rFonts w:ascii="Arial" w:hAnsi="Arial" w:cs="Arial"/>
                <w:b/>
                <w:bCs/>
              </w:rPr>
              <w:t xml:space="preserve">CUSOM </w:t>
            </w:r>
            <w:proofErr w:type="spellStart"/>
            <w:r w:rsidRPr="07D65B41">
              <w:rPr>
                <w:rFonts w:ascii="Arial" w:hAnsi="Arial" w:cs="Arial"/>
                <w:b/>
                <w:bCs/>
              </w:rPr>
              <w:t>Housestaff</w:t>
            </w:r>
            <w:proofErr w:type="spellEnd"/>
            <w:r w:rsidRPr="07D65B41">
              <w:rPr>
                <w:rFonts w:ascii="Arial" w:hAnsi="Arial" w:cs="Arial"/>
                <w:b/>
                <w:bCs/>
              </w:rPr>
              <w:t xml:space="preserve"> Association Survey</w:t>
            </w:r>
          </w:p>
          <w:p w14:paraId="417BDB18" w14:textId="49E38BCE" w:rsidR="00003F6C" w:rsidRPr="00CF0969" w:rsidRDefault="00003F6C" w:rsidP="07D65B41">
            <w:pPr>
              <w:spacing w:after="0" w:line="240" w:lineRule="auto"/>
              <w:rPr>
                <w:rFonts w:ascii="Arial" w:hAnsi="Arial" w:cs="Arial"/>
                <w:b/>
                <w:bCs/>
              </w:rPr>
            </w:pPr>
          </w:p>
          <w:p w14:paraId="62654052" w14:textId="25023824" w:rsidR="00003F6C" w:rsidRPr="00CF0969" w:rsidRDefault="2C57D0D7" w:rsidP="07D65B41">
            <w:pPr>
              <w:spacing w:after="0" w:line="240" w:lineRule="auto"/>
              <w:rPr>
                <w:rFonts w:ascii="Arial" w:hAnsi="Arial" w:cs="Arial"/>
                <w:b/>
                <w:bCs/>
              </w:rPr>
            </w:pPr>
            <w:r w:rsidRPr="07D65B41">
              <w:rPr>
                <w:rFonts w:ascii="Arial" w:hAnsi="Arial" w:cs="Arial"/>
                <w:b/>
                <w:bCs/>
              </w:rPr>
              <w:t xml:space="preserve">Hesitation or </w:t>
            </w:r>
          </w:p>
          <w:p w14:paraId="378C3084" w14:textId="14E4701D" w:rsidR="00003F6C" w:rsidRPr="00CF0969" w:rsidRDefault="2C57D0D7" w:rsidP="07D65B41">
            <w:pPr>
              <w:spacing w:after="0" w:line="240" w:lineRule="auto"/>
              <w:rPr>
                <w:rFonts w:ascii="Arial" w:hAnsi="Arial" w:cs="Arial"/>
                <w:b/>
                <w:bCs/>
              </w:rPr>
            </w:pPr>
            <w:r w:rsidRPr="07D65B41">
              <w:rPr>
                <w:rFonts w:ascii="Arial" w:hAnsi="Arial" w:cs="Arial"/>
                <w:b/>
                <w:bCs/>
              </w:rPr>
              <w:t>Discomfort Contacting Attending</w:t>
            </w:r>
          </w:p>
          <w:p w14:paraId="4FE15428" w14:textId="5B686890" w:rsidR="00003F6C" w:rsidRPr="00CF0969" w:rsidRDefault="2C57D0D7" w:rsidP="07D65B41">
            <w:pPr>
              <w:spacing w:after="0" w:line="240" w:lineRule="auto"/>
              <w:rPr>
                <w:rFonts w:ascii="Arial" w:hAnsi="Arial" w:cs="Arial"/>
                <w:b/>
                <w:bCs/>
              </w:rPr>
            </w:pPr>
            <w:proofErr w:type="spellStart"/>
            <w:r w:rsidRPr="07D65B41">
              <w:rPr>
                <w:rFonts w:ascii="Arial" w:hAnsi="Arial" w:cs="Arial"/>
                <w:b/>
                <w:bCs/>
              </w:rPr>
              <w:t>Superisor</w:t>
            </w:r>
            <w:proofErr w:type="spellEnd"/>
          </w:p>
        </w:tc>
        <w:tc>
          <w:tcPr>
            <w:tcW w:w="670" w:type="pct"/>
          </w:tcPr>
          <w:p w14:paraId="3C2A63F2" w14:textId="77777777" w:rsidR="00003F6C" w:rsidRPr="00756C16" w:rsidRDefault="00F13F0C" w:rsidP="00003F6C">
            <w:pPr>
              <w:spacing w:after="0" w:line="240" w:lineRule="auto"/>
              <w:rPr>
                <w:rFonts w:ascii="Arial" w:hAnsi="Arial" w:cs="Arial"/>
                <w:b/>
                <w:sz w:val="20"/>
                <w:szCs w:val="20"/>
              </w:rPr>
            </w:pPr>
            <w:sdt>
              <w:sdtPr>
                <w:rPr>
                  <w:rFonts w:ascii="Arial" w:hAnsi="Arial" w:cs="Arial"/>
                  <w:b/>
                  <w:sz w:val="20"/>
                  <w:szCs w:val="20"/>
                </w:rPr>
                <w:id w:val="912742199"/>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Pr>
                <w:rFonts w:ascii="Arial" w:hAnsi="Arial" w:cs="Arial"/>
                <w:b/>
                <w:sz w:val="20"/>
                <w:szCs w:val="20"/>
              </w:rPr>
              <w:t xml:space="preserve"> ACGME Resident Survey</w:t>
            </w:r>
          </w:p>
          <w:p w14:paraId="4149223E" w14:textId="77777777" w:rsidR="00003F6C" w:rsidRPr="00756C16" w:rsidRDefault="00F13F0C" w:rsidP="00003F6C">
            <w:pPr>
              <w:spacing w:after="0" w:line="240" w:lineRule="auto"/>
              <w:rPr>
                <w:rFonts w:ascii="Arial" w:hAnsi="Arial" w:cs="Arial"/>
                <w:b/>
                <w:sz w:val="20"/>
                <w:szCs w:val="20"/>
              </w:rPr>
            </w:pPr>
            <w:sdt>
              <w:sdtPr>
                <w:rPr>
                  <w:rFonts w:ascii="Arial" w:hAnsi="Arial" w:cs="Arial"/>
                  <w:b/>
                  <w:sz w:val="20"/>
                  <w:szCs w:val="20"/>
                </w:rPr>
                <w:id w:val="904881421"/>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sidRPr="00756C16">
              <w:rPr>
                <w:rFonts w:ascii="Arial" w:hAnsi="Arial" w:cs="Arial"/>
                <w:b/>
                <w:sz w:val="20"/>
                <w:szCs w:val="20"/>
              </w:rPr>
              <w:t xml:space="preserve"> </w:t>
            </w:r>
            <w:r w:rsidR="00003F6C">
              <w:rPr>
                <w:rFonts w:ascii="Arial" w:hAnsi="Arial" w:cs="Arial"/>
                <w:b/>
                <w:sz w:val="20"/>
                <w:szCs w:val="20"/>
              </w:rPr>
              <w:t>ACGME Faculty Survey</w:t>
            </w:r>
          </w:p>
          <w:p w14:paraId="1720A496" w14:textId="646895B6" w:rsidR="00003F6C" w:rsidRDefault="00F13F0C" w:rsidP="7CBB3762">
            <w:pPr>
              <w:spacing w:after="0" w:line="240" w:lineRule="auto"/>
              <w:rPr>
                <w:rFonts w:ascii="Arial" w:hAnsi="Arial" w:cs="Arial"/>
                <w:b/>
                <w:bCs/>
                <w:sz w:val="20"/>
                <w:szCs w:val="20"/>
              </w:rPr>
            </w:pPr>
            <w:sdt>
              <w:sdtPr>
                <w:rPr>
                  <w:rFonts w:ascii="Arial" w:hAnsi="Arial" w:cs="Arial"/>
                  <w:b/>
                  <w:bCs/>
                  <w:sz w:val="20"/>
                  <w:szCs w:val="20"/>
                </w:rPr>
                <w:id w:val="-1363440080"/>
                <w:placeholder>
                  <w:docPart w:val="DefaultPlaceholder_1081868574"/>
                </w:placeholder>
                <w14:checkbox>
                  <w14:checked w14:val="1"/>
                  <w14:checkedState w14:val="2612" w14:font="MS Gothic"/>
                  <w14:uncheckedState w14:val="2610" w14:font="MS Gothic"/>
                </w14:checkbox>
              </w:sdtPr>
              <w:sdtEndPr/>
              <w:sdtContent>
                <w:r w:rsidR="0028285B">
                  <w:rPr>
                    <w:rFonts w:ascii="MS Gothic" w:eastAsia="MS Gothic" w:hAnsi="MS Gothic" w:cs="Arial" w:hint="eastAsia"/>
                    <w:b/>
                    <w:bCs/>
                    <w:sz w:val="20"/>
                    <w:szCs w:val="20"/>
                  </w:rPr>
                  <w:t>☒</w:t>
                </w:r>
              </w:sdtContent>
            </w:sdt>
            <w:r w:rsidR="340737BD" w:rsidRPr="7CBB3762">
              <w:rPr>
                <w:rFonts w:ascii="Arial" w:hAnsi="Arial" w:cs="Arial"/>
                <w:b/>
                <w:bCs/>
                <w:sz w:val="20"/>
                <w:szCs w:val="20"/>
              </w:rPr>
              <w:t xml:space="preserve"> </w:t>
            </w:r>
            <w:proofErr w:type="spellStart"/>
            <w:r w:rsidR="340737BD" w:rsidRPr="0028285B">
              <w:rPr>
                <w:rFonts w:ascii="Arial" w:hAnsi="Arial" w:cs="Arial"/>
                <w:b/>
                <w:bCs/>
                <w:sz w:val="20"/>
                <w:szCs w:val="20"/>
              </w:rPr>
              <w:t>Housestaff</w:t>
            </w:r>
            <w:proofErr w:type="spellEnd"/>
            <w:r w:rsidR="340737BD" w:rsidRPr="0028285B">
              <w:rPr>
                <w:rFonts w:ascii="Arial" w:hAnsi="Arial" w:cs="Arial"/>
                <w:b/>
                <w:bCs/>
                <w:sz w:val="20"/>
                <w:szCs w:val="20"/>
              </w:rPr>
              <w:t xml:space="preserve"> Assn. Survey</w:t>
            </w:r>
          </w:p>
          <w:p w14:paraId="5F498C99" w14:textId="6135A3E6" w:rsidR="00003F6C" w:rsidRPr="00CF0969" w:rsidRDefault="00F13F0C" w:rsidP="00003F6C">
            <w:pPr>
              <w:spacing w:after="0" w:line="240" w:lineRule="auto"/>
              <w:rPr>
                <w:rFonts w:ascii="Arial" w:hAnsi="Arial" w:cs="Arial"/>
                <w:b/>
              </w:rPr>
            </w:pPr>
            <w:sdt>
              <w:sdtPr>
                <w:rPr>
                  <w:rFonts w:ascii="Arial" w:hAnsi="Arial" w:cs="Arial"/>
                  <w:b/>
                  <w:sz w:val="20"/>
                  <w:szCs w:val="20"/>
                </w:rPr>
                <w:id w:val="-2115891932"/>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sidRPr="00756C16">
              <w:rPr>
                <w:rFonts w:ascii="Arial" w:hAnsi="Arial" w:cs="Arial"/>
                <w:b/>
                <w:sz w:val="20"/>
                <w:szCs w:val="20"/>
              </w:rPr>
              <w:t xml:space="preserve"> </w:t>
            </w:r>
            <w:r w:rsidR="00003F6C">
              <w:rPr>
                <w:rFonts w:ascii="Arial" w:hAnsi="Arial" w:cs="Arial"/>
                <w:b/>
                <w:sz w:val="20"/>
                <w:szCs w:val="20"/>
              </w:rPr>
              <w:t>Other:</w:t>
            </w:r>
          </w:p>
        </w:tc>
        <w:tc>
          <w:tcPr>
            <w:tcW w:w="1794" w:type="pct"/>
          </w:tcPr>
          <w:p w14:paraId="28E4B0E4" w14:textId="77777777" w:rsidR="00003F6C" w:rsidRPr="00CF0969" w:rsidRDefault="6ABCE748" w:rsidP="07D65B41">
            <w:pPr>
              <w:pStyle w:val="NoSpacing"/>
              <w:rPr>
                <w:rFonts w:ascii="Arial" w:eastAsia="Arial" w:hAnsi="Arial" w:cs="Arial"/>
                <w:b/>
                <w:bCs/>
                <w:sz w:val="22"/>
                <w:szCs w:val="22"/>
              </w:rPr>
            </w:pPr>
            <w:r w:rsidRPr="07D65B41">
              <w:rPr>
                <w:rFonts w:ascii="Arial" w:eastAsia="Arial" w:hAnsi="Arial" w:cs="Arial"/>
                <w:b/>
                <w:bCs/>
                <w:sz w:val="22"/>
                <w:szCs w:val="22"/>
              </w:rPr>
              <w:t>Hesitation/Discomfort Contacting Attending Supervisor</w:t>
            </w:r>
          </w:p>
          <w:p w14:paraId="6480E900" w14:textId="1F566712" w:rsidR="00003F6C" w:rsidRPr="00CF0969" w:rsidRDefault="4291B58E" w:rsidP="07D65B41">
            <w:pPr>
              <w:pStyle w:val="NoSpacing"/>
              <w:rPr>
                <w:rFonts w:ascii="Arial" w:eastAsia="Arial" w:hAnsi="Arial" w:cs="Arial"/>
                <w:sz w:val="22"/>
                <w:szCs w:val="22"/>
              </w:rPr>
            </w:pPr>
            <w:r w:rsidRPr="50165175">
              <w:rPr>
                <w:rFonts w:ascii="Arial" w:eastAsia="Arial" w:hAnsi="Arial" w:cs="Arial"/>
                <w:sz w:val="22"/>
                <w:szCs w:val="22"/>
              </w:rPr>
              <w:t xml:space="preserve">This feedback from the </w:t>
            </w:r>
            <w:proofErr w:type="spellStart"/>
            <w:r w:rsidRPr="50165175">
              <w:rPr>
                <w:rFonts w:ascii="Arial" w:eastAsia="Arial" w:hAnsi="Arial" w:cs="Arial"/>
                <w:sz w:val="22"/>
                <w:szCs w:val="22"/>
              </w:rPr>
              <w:t>Housestaff</w:t>
            </w:r>
            <w:proofErr w:type="spellEnd"/>
            <w:r w:rsidRPr="50165175">
              <w:rPr>
                <w:rFonts w:ascii="Arial" w:eastAsia="Arial" w:hAnsi="Arial" w:cs="Arial"/>
                <w:sz w:val="22"/>
                <w:szCs w:val="22"/>
              </w:rPr>
              <w:t xml:space="preserve"> Association Survey emphasized that this is mainly happening on our critical care rotations with the highest number of concerns from the VA MICU, the DH ICU and CICU</w:t>
            </w:r>
            <w:r w:rsidR="7726D3F2" w:rsidRPr="50165175">
              <w:rPr>
                <w:rFonts w:ascii="Arial" w:eastAsia="Arial" w:hAnsi="Arial" w:cs="Arial"/>
                <w:sz w:val="22"/>
                <w:szCs w:val="22"/>
              </w:rPr>
              <w:t xml:space="preserve"> with emphasis on overnight supervision</w:t>
            </w:r>
            <w:r w:rsidRPr="50165175">
              <w:rPr>
                <w:rFonts w:ascii="Arial" w:eastAsia="Arial" w:hAnsi="Arial" w:cs="Arial"/>
                <w:sz w:val="22"/>
                <w:szCs w:val="22"/>
              </w:rPr>
              <w:t>.  In terms of the VA MICU,</w:t>
            </w:r>
            <w:r w:rsidR="62C24131" w:rsidRPr="50165175">
              <w:rPr>
                <w:rFonts w:ascii="Arial" w:eastAsia="Arial" w:hAnsi="Arial" w:cs="Arial"/>
                <w:sz w:val="22"/>
                <w:szCs w:val="22"/>
              </w:rPr>
              <w:t xml:space="preserve"> after hearing this feedback</w:t>
            </w:r>
            <w:r w:rsidR="6DB42817" w:rsidRPr="50165175">
              <w:rPr>
                <w:rFonts w:ascii="Arial" w:eastAsia="Arial" w:hAnsi="Arial" w:cs="Arial"/>
                <w:sz w:val="22"/>
                <w:szCs w:val="22"/>
              </w:rPr>
              <w:t xml:space="preserve"> directly from the residents</w:t>
            </w:r>
            <w:r w:rsidR="62C24131" w:rsidRPr="50165175">
              <w:rPr>
                <w:rFonts w:ascii="Arial" w:eastAsia="Arial" w:hAnsi="Arial" w:cs="Arial"/>
                <w:sz w:val="22"/>
                <w:szCs w:val="22"/>
              </w:rPr>
              <w:t>,</w:t>
            </w:r>
            <w:r w:rsidRPr="50165175">
              <w:rPr>
                <w:rFonts w:ascii="Arial" w:eastAsia="Arial" w:hAnsi="Arial" w:cs="Arial"/>
                <w:sz w:val="22"/>
                <w:szCs w:val="22"/>
              </w:rPr>
              <w:t xml:space="preserve"> </w:t>
            </w:r>
            <w:r w:rsidR="398EA962" w:rsidRPr="50165175">
              <w:rPr>
                <w:rFonts w:ascii="Arial" w:eastAsia="Arial" w:hAnsi="Arial" w:cs="Arial"/>
                <w:sz w:val="22"/>
                <w:szCs w:val="22"/>
              </w:rPr>
              <w:t>we removed our residents</w:t>
            </w:r>
            <w:r w:rsidR="51A72210" w:rsidRPr="50165175">
              <w:rPr>
                <w:rFonts w:ascii="Arial" w:eastAsia="Arial" w:hAnsi="Arial" w:cs="Arial"/>
                <w:sz w:val="22"/>
                <w:szCs w:val="22"/>
              </w:rPr>
              <w:t xml:space="preserve"> from participation in overnight</w:t>
            </w:r>
            <w:r w:rsidR="4E5DAE70" w:rsidRPr="50165175">
              <w:rPr>
                <w:rFonts w:ascii="Arial" w:eastAsia="Arial" w:hAnsi="Arial" w:cs="Arial"/>
                <w:sz w:val="22"/>
                <w:szCs w:val="22"/>
              </w:rPr>
              <w:t xml:space="preserve"> ICU care as we agreed that our residents did not have adequate supervision or support</w:t>
            </w:r>
            <w:r w:rsidR="20FDB873" w:rsidRPr="50165175">
              <w:rPr>
                <w:rFonts w:ascii="Arial" w:eastAsia="Arial" w:hAnsi="Arial" w:cs="Arial"/>
                <w:sz w:val="22"/>
                <w:szCs w:val="22"/>
              </w:rPr>
              <w:t xml:space="preserve"> and we felt that that situation required immediate action to ensure resident safety</w:t>
            </w:r>
            <w:r w:rsidR="16112689" w:rsidRPr="50165175">
              <w:rPr>
                <w:rFonts w:ascii="Arial" w:eastAsia="Arial" w:hAnsi="Arial" w:cs="Arial"/>
                <w:sz w:val="22"/>
                <w:szCs w:val="22"/>
              </w:rPr>
              <w:t>.</w:t>
            </w:r>
            <w:r w:rsidR="67B197A3" w:rsidRPr="50165175">
              <w:rPr>
                <w:rFonts w:ascii="Arial" w:eastAsia="Arial" w:hAnsi="Arial" w:cs="Arial"/>
                <w:sz w:val="22"/>
                <w:szCs w:val="22"/>
              </w:rPr>
              <w:t xml:space="preserve">  At present, we have no plans to return residents to overnight shifts in the VA ICU, our residents are only present in the VA ICU during day shifts with direct attending supervision.</w:t>
            </w:r>
          </w:p>
          <w:p w14:paraId="40025BF6" w14:textId="015E51EA" w:rsidR="50165175" w:rsidRDefault="50165175" w:rsidP="50165175">
            <w:pPr>
              <w:pStyle w:val="NoSpacing"/>
              <w:rPr>
                <w:rFonts w:ascii="Arial" w:eastAsia="Arial" w:hAnsi="Arial" w:cs="Arial"/>
                <w:sz w:val="22"/>
                <w:szCs w:val="22"/>
              </w:rPr>
            </w:pPr>
          </w:p>
          <w:p w14:paraId="0C3C3DC7" w14:textId="7231B149" w:rsidR="4E5DAE70" w:rsidRDefault="4E5DAE70" w:rsidP="07D65B41">
            <w:pPr>
              <w:pStyle w:val="NoSpacing"/>
              <w:rPr>
                <w:rFonts w:ascii="Arial" w:eastAsia="Arial" w:hAnsi="Arial" w:cs="Arial"/>
                <w:sz w:val="22"/>
                <w:szCs w:val="22"/>
              </w:rPr>
            </w:pPr>
            <w:r w:rsidRPr="50165175">
              <w:rPr>
                <w:rFonts w:ascii="Arial" w:eastAsia="Arial" w:hAnsi="Arial" w:cs="Arial"/>
                <w:sz w:val="22"/>
                <w:szCs w:val="22"/>
              </w:rPr>
              <w:t>In terms of the DH ICU and CICU, these are two rotations that do not have</w:t>
            </w:r>
            <w:r w:rsidR="4D069AB0" w:rsidRPr="50165175">
              <w:rPr>
                <w:rFonts w:ascii="Arial" w:eastAsia="Arial" w:hAnsi="Arial" w:cs="Arial"/>
                <w:sz w:val="22"/>
                <w:szCs w:val="22"/>
              </w:rPr>
              <w:t xml:space="preserve"> dedicated</w:t>
            </w:r>
            <w:r w:rsidRPr="50165175">
              <w:rPr>
                <w:rFonts w:ascii="Arial" w:eastAsia="Arial" w:hAnsi="Arial" w:cs="Arial"/>
                <w:sz w:val="22"/>
                <w:szCs w:val="22"/>
              </w:rPr>
              <w:t xml:space="preserve"> in-house attending coverage.   Last year we attempted to formalize</w:t>
            </w:r>
            <w:r w:rsidR="3416B76D" w:rsidRPr="50165175">
              <w:rPr>
                <w:rFonts w:ascii="Arial" w:eastAsia="Arial" w:hAnsi="Arial" w:cs="Arial"/>
                <w:sz w:val="22"/>
                <w:szCs w:val="22"/>
              </w:rPr>
              <w:t xml:space="preserve"> the process by which residents communicate with fellows (who are their direct supervisors) overnight</w:t>
            </w:r>
            <w:r w:rsidR="54B60BBA" w:rsidRPr="50165175">
              <w:rPr>
                <w:rFonts w:ascii="Arial" w:eastAsia="Arial" w:hAnsi="Arial" w:cs="Arial"/>
                <w:sz w:val="22"/>
                <w:szCs w:val="22"/>
              </w:rPr>
              <w:t xml:space="preserve"> by setting clear</w:t>
            </w:r>
            <w:r w:rsidR="36D31129" w:rsidRPr="50165175">
              <w:rPr>
                <w:rFonts w:ascii="Arial" w:eastAsia="Arial" w:hAnsi="Arial" w:cs="Arial"/>
                <w:sz w:val="22"/>
                <w:szCs w:val="22"/>
              </w:rPr>
              <w:t>er</w:t>
            </w:r>
            <w:r w:rsidR="54B60BBA" w:rsidRPr="50165175">
              <w:rPr>
                <w:rFonts w:ascii="Arial" w:eastAsia="Arial" w:hAnsi="Arial" w:cs="Arial"/>
                <w:sz w:val="22"/>
                <w:szCs w:val="22"/>
              </w:rPr>
              <w:t xml:space="preserve"> expectations for both fellow and residents and also setting check in times.  This year we plan to </w:t>
            </w:r>
            <w:r w:rsidR="54B60BBA" w:rsidRPr="50165175">
              <w:rPr>
                <w:rFonts w:ascii="Arial" w:eastAsia="Arial" w:hAnsi="Arial" w:cs="Arial"/>
                <w:sz w:val="22"/>
                <w:szCs w:val="22"/>
              </w:rPr>
              <w:lastRenderedPageBreak/>
              <w:t xml:space="preserve">make this process even more robust </w:t>
            </w:r>
            <w:r w:rsidR="3D3ACDBD" w:rsidRPr="50165175">
              <w:rPr>
                <w:rFonts w:ascii="Arial" w:eastAsia="Arial" w:hAnsi="Arial" w:cs="Arial"/>
                <w:sz w:val="22"/>
                <w:szCs w:val="22"/>
              </w:rPr>
              <w:t>with an in-person check</w:t>
            </w:r>
            <w:r w:rsidR="71F119C2" w:rsidRPr="50165175">
              <w:rPr>
                <w:rFonts w:ascii="Arial" w:eastAsia="Arial" w:hAnsi="Arial" w:cs="Arial"/>
                <w:sz w:val="22"/>
                <w:szCs w:val="22"/>
              </w:rPr>
              <w:t>-</w:t>
            </w:r>
            <w:r w:rsidR="3D3ACDBD" w:rsidRPr="50165175">
              <w:rPr>
                <w:rFonts w:ascii="Arial" w:eastAsia="Arial" w:hAnsi="Arial" w:cs="Arial"/>
                <w:sz w:val="22"/>
                <w:szCs w:val="22"/>
              </w:rPr>
              <w:t>in</w:t>
            </w:r>
            <w:r w:rsidR="0655AC84" w:rsidRPr="50165175">
              <w:rPr>
                <w:rFonts w:ascii="Arial" w:eastAsia="Arial" w:hAnsi="Arial" w:cs="Arial"/>
                <w:sz w:val="22"/>
                <w:szCs w:val="22"/>
              </w:rPr>
              <w:t xml:space="preserve"> every evening that the fellow is in</w:t>
            </w:r>
            <w:r w:rsidR="4FAE9733" w:rsidRPr="50165175">
              <w:rPr>
                <w:rFonts w:ascii="Arial" w:eastAsia="Arial" w:hAnsi="Arial" w:cs="Arial"/>
                <w:sz w:val="22"/>
                <w:szCs w:val="22"/>
              </w:rPr>
              <w:t>-</w:t>
            </w:r>
            <w:r w:rsidR="0655AC84" w:rsidRPr="50165175">
              <w:rPr>
                <w:rFonts w:ascii="Arial" w:eastAsia="Arial" w:hAnsi="Arial" w:cs="Arial"/>
                <w:sz w:val="22"/>
                <w:szCs w:val="22"/>
              </w:rPr>
              <w:t>house</w:t>
            </w:r>
            <w:r w:rsidR="6BEB984A" w:rsidRPr="50165175">
              <w:rPr>
                <w:rFonts w:ascii="Arial" w:eastAsia="Arial" w:hAnsi="Arial" w:cs="Arial"/>
                <w:sz w:val="22"/>
                <w:szCs w:val="22"/>
              </w:rPr>
              <w:t>,</w:t>
            </w:r>
            <w:r w:rsidR="0655AC84" w:rsidRPr="50165175">
              <w:rPr>
                <w:rFonts w:ascii="Arial" w:eastAsia="Arial" w:hAnsi="Arial" w:cs="Arial"/>
                <w:sz w:val="22"/>
                <w:szCs w:val="22"/>
              </w:rPr>
              <w:t xml:space="preserve"> and a mandatory phone check</w:t>
            </w:r>
            <w:r w:rsidR="1D3BE5D7" w:rsidRPr="50165175">
              <w:rPr>
                <w:rFonts w:ascii="Arial" w:eastAsia="Arial" w:hAnsi="Arial" w:cs="Arial"/>
                <w:sz w:val="22"/>
                <w:szCs w:val="22"/>
              </w:rPr>
              <w:t>-</w:t>
            </w:r>
            <w:r w:rsidR="0655AC84" w:rsidRPr="50165175">
              <w:rPr>
                <w:rFonts w:ascii="Arial" w:eastAsia="Arial" w:hAnsi="Arial" w:cs="Arial"/>
                <w:sz w:val="22"/>
                <w:szCs w:val="22"/>
              </w:rPr>
              <w:t>in when the fellow is not in</w:t>
            </w:r>
            <w:r w:rsidR="53A13FB3" w:rsidRPr="50165175">
              <w:rPr>
                <w:rFonts w:ascii="Arial" w:eastAsia="Arial" w:hAnsi="Arial" w:cs="Arial"/>
                <w:sz w:val="22"/>
                <w:szCs w:val="22"/>
              </w:rPr>
              <w:t>-</w:t>
            </w:r>
            <w:r w:rsidR="0655AC84" w:rsidRPr="50165175">
              <w:rPr>
                <w:rFonts w:ascii="Arial" w:eastAsia="Arial" w:hAnsi="Arial" w:cs="Arial"/>
                <w:sz w:val="22"/>
                <w:szCs w:val="22"/>
              </w:rPr>
              <w:t xml:space="preserve">house.  In addition, for the CICU there is now an in-house intensivist </w:t>
            </w:r>
            <w:r w:rsidR="1963E2D0" w:rsidRPr="50165175">
              <w:rPr>
                <w:rFonts w:ascii="Arial" w:eastAsia="Arial" w:hAnsi="Arial" w:cs="Arial"/>
                <w:sz w:val="22"/>
                <w:szCs w:val="22"/>
              </w:rPr>
              <w:t>available for support at all time</w:t>
            </w:r>
            <w:r w:rsidR="44FA91B5" w:rsidRPr="50165175">
              <w:rPr>
                <w:rFonts w:ascii="Arial" w:eastAsia="Arial" w:hAnsi="Arial" w:cs="Arial"/>
                <w:sz w:val="22"/>
                <w:szCs w:val="22"/>
              </w:rPr>
              <w:t>s.  We will work to set new expectations as to when the residents should call for this additional support</w:t>
            </w:r>
            <w:r w:rsidR="1963E2D0" w:rsidRPr="50165175">
              <w:rPr>
                <w:rFonts w:ascii="Arial" w:eastAsia="Arial" w:hAnsi="Arial" w:cs="Arial"/>
                <w:sz w:val="22"/>
                <w:szCs w:val="22"/>
              </w:rPr>
              <w:t xml:space="preserve">.  </w:t>
            </w:r>
            <w:r w:rsidR="54B60BBA" w:rsidRPr="50165175">
              <w:rPr>
                <w:rFonts w:ascii="Arial" w:eastAsia="Arial" w:hAnsi="Arial" w:cs="Arial"/>
                <w:sz w:val="22"/>
                <w:szCs w:val="22"/>
              </w:rPr>
              <w:t xml:space="preserve"> </w:t>
            </w:r>
            <w:r w:rsidR="3416B76D" w:rsidRPr="50165175">
              <w:rPr>
                <w:rFonts w:ascii="Arial" w:eastAsia="Arial" w:hAnsi="Arial" w:cs="Arial"/>
                <w:sz w:val="22"/>
                <w:szCs w:val="22"/>
              </w:rPr>
              <w:t xml:space="preserve">We will also start </w:t>
            </w:r>
            <w:r w:rsidR="4E045600" w:rsidRPr="50165175">
              <w:rPr>
                <w:rFonts w:ascii="Arial" w:eastAsia="Arial" w:hAnsi="Arial" w:cs="Arial"/>
                <w:sz w:val="22"/>
                <w:szCs w:val="22"/>
              </w:rPr>
              <w:t>conversations</w:t>
            </w:r>
            <w:r w:rsidR="3416B76D" w:rsidRPr="50165175">
              <w:rPr>
                <w:rFonts w:ascii="Arial" w:eastAsia="Arial" w:hAnsi="Arial" w:cs="Arial"/>
                <w:sz w:val="22"/>
                <w:szCs w:val="22"/>
              </w:rPr>
              <w:t xml:space="preserve"> with our partnering institutions </w:t>
            </w:r>
            <w:r w:rsidR="789E00E0" w:rsidRPr="50165175">
              <w:rPr>
                <w:rFonts w:ascii="Arial" w:eastAsia="Arial" w:hAnsi="Arial" w:cs="Arial"/>
                <w:sz w:val="22"/>
                <w:szCs w:val="22"/>
              </w:rPr>
              <w:t xml:space="preserve">regarding </w:t>
            </w:r>
            <w:r w:rsidR="3416B76D" w:rsidRPr="50165175">
              <w:rPr>
                <w:rFonts w:ascii="Arial" w:eastAsia="Arial" w:hAnsi="Arial" w:cs="Arial"/>
                <w:sz w:val="22"/>
                <w:szCs w:val="22"/>
              </w:rPr>
              <w:t>24hr in-house</w:t>
            </w:r>
            <w:r w:rsidRPr="50165175">
              <w:rPr>
                <w:rFonts w:ascii="Arial" w:eastAsia="Arial" w:hAnsi="Arial" w:cs="Arial"/>
                <w:sz w:val="22"/>
                <w:szCs w:val="22"/>
              </w:rPr>
              <w:t xml:space="preserve"> </w:t>
            </w:r>
            <w:r w:rsidR="06DDD55C" w:rsidRPr="50165175">
              <w:rPr>
                <w:rFonts w:ascii="Arial" w:eastAsia="Arial" w:hAnsi="Arial" w:cs="Arial"/>
                <w:sz w:val="22"/>
                <w:szCs w:val="22"/>
              </w:rPr>
              <w:t>attending coverage</w:t>
            </w:r>
            <w:r w:rsidR="451CE6AD" w:rsidRPr="50165175">
              <w:rPr>
                <w:rFonts w:ascii="Arial" w:eastAsia="Arial" w:hAnsi="Arial" w:cs="Arial"/>
                <w:sz w:val="22"/>
                <w:szCs w:val="22"/>
              </w:rPr>
              <w:t xml:space="preserve"> for these services</w:t>
            </w:r>
            <w:r w:rsidR="06DDD55C" w:rsidRPr="50165175">
              <w:rPr>
                <w:rFonts w:ascii="Arial" w:eastAsia="Arial" w:hAnsi="Arial" w:cs="Arial"/>
                <w:sz w:val="22"/>
                <w:szCs w:val="22"/>
              </w:rPr>
              <w:t>.</w:t>
            </w:r>
          </w:p>
          <w:p w14:paraId="03EA57B9" w14:textId="428CF788" w:rsidR="07D65B41" w:rsidRDefault="07D65B41" w:rsidP="07D65B41">
            <w:pPr>
              <w:pStyle w:val="NoSpacing"/>
              <w:rPr>
                <w:rFonts w:ascii="Arial" w:eastAsia="Arial" w:hAnsi="Arial" w:cs="Arial"/>
                <w:sz w:val="22"/>
                <w:szCs w:val="22"/>
              </w:rPr>
            </w:pPr>
          </w:p>
          <w:p w14:paraId="5FD31418" w14:textId="2CBF4B88" w:rsidR="788FC7C6" w:rsidRDefault="788FC7C6" w:rsidP="07D65B41">
            <w:pPr>
              <w:pStyle w:val="NoSpacing"/>
              <w:rPr>
                <w:rFonts w:ascii="Arial" w:eastAsia="Arial" w:hAnsi="Arial" w:cs="Arial"/>
                <w:sz w:val="22"/>
                <w:szCs w:val="22"/>
              </w:rPr>
            </w:pPr>
            <w:r w:rsidRPr="50165175">
              <w:rPr>
                <w:rFonts w:ascii="Arial" w:eastAsia="Arial" w:hAnsi="Arial" w:cs="Arial"/>
                <w:sz w:val="22"/>
                <w:szCs w:val="22"/>
              </w:rPr>
              <w:t xml:space="preserve">We also acknowledge that this feedback is coming from some of the rotations </w:t>
            </w:r>
            <w:r w:rsidR="37A0D409" w:rsidRPr="50165175">
              <w:rPr>
                <w:rFonts w:ascii="Arial" w:eastAsia="Arial" w:hAnsi="Arial" w:cs="Arial"/>
                <w:sz w:val="22"/>
                <w:szCs w:val="22"/>
              </w:rPr>
              <w:t>on</w:t>
            </w:r>
            <w:r w:rsidRPr="50165175">
              <w:rPr>
                <w:rFonts w:ascii="Arial" w:eastAsia="Arial" w:hAnsi="Arial" w:cs="Arial"/>
                <w:sz w:val="22"/>
                <w:szCs w:val="22"/>
              </w:rPr>
              <w:t xml:space="preserve"> which we have our highest number of </w:t>
            </w:r>
            <w:r w:rsidR="6BB9B861" w:rsidRPr="50165175">
              <w:rPr>
                <w:rFonts w:ascii="Arial" w:eastAsia="Arial" w:hAnsi="Arial" w:cs="Arial"/>
                <w:sz w:val="22"/>
                <w:szCs w:val="22"/>
              </w:rPr>
              <w:t xml:space="preserve">attending </w:t>
            </w:r>
            <w:r w:rsidRPr="50165175">
              <w:rPr>
                <w:rFonts w:ascii="Arial" w:eastAsia="Arial" w:hAnsi="Arial" w:cs="Arial"/>
                <w:sz w:val="22"/>
                <w:szCs w:val="22"/>
              </w:rPr>
              <w:t>microaggression reports coming from</w:t>
            </w:r>
            <w:r w:rsidR="3E076A6D" w:rsidRPr="50165175">
              <w:rPr>
                <w:rFonts w:ascii="Arial" w:eastAsia="Arial" w:hAnsi="Arial" w:cs="Arial"/>
                <w:sz w:val="22"/>
                <w:szCs w:val="22"/>
              </w:rPr>
              <w:t>.  This</w:t>
            </w:r>
            <w:r w:rsidRPr="50165175">
              <w:rPr>
                <w:rFonts w:ascii="Arial" w:eastAsia="Arial" w:hAnsi="Arial" w:cs="Arial"/>
                <w:sz w:val="22"/>
                <w:szCs w:val="22"/>
              </w:rPr>
              <w:t xml:space="preserve"> is likely contributing to this culture of hesitation.   See action plan below for how we are addressing that.</w:t>
            </w:r>
          </w:p>
          <w:p w14:paraId="0506CD20" w14:textId="0B6B419B" w:rsidR="00003F6C" w:rsidRPr="00CF0969" w:rsidRDefault="00003F6C" w:rsidP="07D65B41">
            <w:pPr>
              <w:pStyle w:val="NoSpacing"/>
              <w:rPr>
                <w:rFonts w:ascii="Arial" w:hAnsi="Arial" w:cs="Arial"/>
                <w:b/>
                <w:bCs/>
                <w:sz w:val="22"/>
                <w:szCs w:val="22"/>
              </w:rPr>
            </w:pPr>
          </w:p>
          <w:p w14:paraId="12664FB6" w14:textId="45D2AAFA" w:rsidR="00003F6C" w:rsidRPr="00CF0969" w:rsidRDefault="00003F6C" w:rsidP="7CBB3762">
            <w:pPr>
              <w:spacing w:after="0" w:line="240" w:lineRule="auto"/>
              <w:rPr>
                <w:rFonts w:ascii="Arial" w:hAnsi="Arial" w:cs="Arial"/>
                <w:b/>
                <w:bCs/>
              </w:rPr>
            </w:pPr>
          </w:p>
          <w:p w14:paraId="573CC73D" w14:textId="77777777" w:rsidR="00003F6C" w:rsidRPr="00CF0969" w:rsidRDefault="00003F6C" w:rsidP="00003F6C">
            <w:pPr>
              <w:spacing w:after="0" w:line="240" w:lineRule="auto"/>
              <w:rPr>
                <w:rFonts w:ascii="Arial" w:hAnsi="Arial" w:cs="Arial"/>
                <w:b/>
              </w:rPr>
            </w:pPr>
          </w:p>
          <w:p w14:paraId="51B44BB2" w14:textId="77777777" w:rsidR="00003F6C" w:rsidRPr="00CF0969" w:rsidRDefault="00003F6C" w:rsidP="00003F6C">
            <w:pPr>
              <w:spacing w:after="0" w:line="240" w:lineRule="auto"/>
              <w:rPr>
                <w:rFonts w:ascii="Arial" w:hAnsi="Arial" w:cs="Arial"/>
                <w:b/>
              </w:rPr>
            </w:pPr>
          </w:p>
        </w:tc>
        <w:tc>
          <w:tcPr>
            <w:tcW w:w="476" w:type="pct"/>
          </w:tcPr>
          <w:p w14:paraId="558DCAB8" w14:textId="3E86BF39" w:rsidR="00003F6C" w:rsidRPr="00CF0969" w:rsidRDefault="0FF23D30" w:rsidP="00003F6C">
            <w:pPr>
              <w:spacing w:after="0" w:line="240" w:lineRule="auto"/>
            </w:pPr>
            <w:r w:rsidRPr="07D65B41">
              <w:rPr>
                <w:color w:val="000000" w:themeColor="text1"/>
              </w:rPr>
              <w:lastRenderedPageBreak/>
              <w:t>PD, APDs, CMRs</w:t>
            </w:r>
          </w:p>
          <w:p w14:paraId="0CC8D205" w14:textId="759E5CED" w:rsidR="00003F6C" w:rsidRPr="00CF0969" w:rsidRDefault="00003F6C" w:rsidP="7CBB3762">
            <w:pPr>
              <w:spacing w:after="0" w:line="240" w:lineRule="auto"/>
              <w:rPr>
                <w:rFonts w:ascii="Arial" w:hAnsi="Arial" w:cs="Arial"/>
                <w:b/>
                <w:bCs/>
              </w:rPr>
            </w:pPr>
          </w:p>
        </w:tc>
        <w:tc>
          <w:tcPr>
            <w:tcW w:w="639" w:type="pct"/>
          </w:tcPr>
          <w:p w14:paraId="0F2DC1F1" w14:textId="5DE1CC13" w:rsidR="00003F6C" w:rsidRPr="00CF0969" w:rsidRDefault="193D552E" w:rsidP="07D65B41">
            <w:pPr>
              <w:spacing w:after="0" w:line="240" w:lineRule="auto"/>
              <w:rPr>
                <w:rFonts w:ascii="Arial" w:hAnsi="Arial" w:cs="Arial"/>
                <w:b/>
                <w:bCs/>
              </w:rPr>
            </w:pPr>
            <w:r w:rsidRPr="07D65B41">
              <w:rPr>
                <w:rFonts w:ascii="Arial" w:hAnsi="Arial" w:cs="Arial"/>
              </w:rPr>
              <w:t>Site APDs and CMRs will check in with residents on a monthly basis to see how this new process is working to ensure residents always feel comfortable contacting their supervisor</w:t>
            </w:r>
          </w:p>
        </w:tc>
        <w:tc>
          <w:tcPr>
            <w:tcW w:w="627" w:type="pct"/>
          </w:tcPr>
          <w:p w14:paraId="6975EFE6" w14:textId="77777777" w:rsidR="00003F6C" w:rsidRPr="00756C16" w:rsidRDefault="00F13F0C" w:rsidP="00003F6C">
            <w:pPr>
              <w:spacing w:after="0" w:line="240" w:lineRule="auto"/>
              <w:rPr>
                <w:rFonts w:ascii="Arial" w:hAnsi="Arial" w:cs="Arial"/>
                <w:b/>
                <w:sz w:val="20"/>
                <w:szCs w:val="20"/>
              </w:rPr>
            </w:pPr>
            <w:sdt>
              <w:sdtPr>
                <w:rPr>
                  <w:rFonts w:ascii="Arial" w:hAnsi="Arial" w:cs="Arial"/>
                  <w:b/>
                  <w:sz w:val="20"/>
                  <w:szCs w:val="20"/>
                </w:rPr>
                <w:id w:val="-334220020"/>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Pr>
                <w:rFonts w:ascii="Arial" w:hAnsi="Arial" w:cs="Arial"/>
                <w:b/>
                <w:sz w:val="20"/>
                <w:szCs w:val="20"/>
              </w:rPr>
              <w:t xml:space="preserve"> </w:t>
            </w:r>
            <w:r w:rsidR="00003F6C" w:rsidRPr="00756C16">
              <w:rPr>
                <w:rFonts w:ascii="Arial" w:hAnsi="Arial" w:cs="Arial"/>
                <w:b/>
                <w:sz w:val="20"/>
                <w:szCs w:val="20"/>
              </w:rPr>
              <w:t>Resolved</w:t>
            </w:r>
          </w:p>
          <w:p w14:paraId="6C8130FB" w14:textId="77777777" w:rsidR="00003F6C" w:rsidRPr="00756C16" w:rsidRDefault="00F13F0C" w:rsidP="00003F6C">
            <w:pPr>
              <w:spacing w:after="0" w:line="240" w:lineRule="auto"/>
              <w:rPr>
                <w:rFonts w:ascii="Arial" w:hAnsi="Arial" w:cs="Arial"/>
                <w:b/>
                <w:sz w:val="20"/>
                <w:szCs w:val="20"/>
              </w:rPr>
            </w:pPr>
            <w:sdt>
              <w:sdtPr>
                <w:rPr>
                  <w:rFonts w:ascii="Arial" w:hAnsi="Arial" w:cs="Arial"/>
                  <w:b/>
                  <w:sz w:val="20"/>
                  <w:szCs w:val="20"/>
                </w:rPr>
                <w:id w:val="1636984926"/>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sidRPr="00756C16">
              <w:rPr>
                <w:rFonts w:ascii="Arial" w:hAnsi="Arial" w:cs="Arial"/>
                <w:b/>
                <w:sz w:val="20"/>
                <w:szCs w:val="20"/>
              </w:rPr>
              <w:t xml:space="preserve"> Partly </w:t>
            </w:r>
            <w:r w:rsidR="00003F6C">
              <w:rPr>
                <w:rFonts w:ascii="Arial" w:hAnsi="Arial" w:cs="Arial"/>
                <w:b/>
                <w:sz w:val="20"/>
                <w:szCs w:val="20"/>
              </w:rPr>
              <w:t>Resolved</w:t>
            </w:r>
          </w:p>
          <w:p w14:paraId="3340F2A3" w14:textId="79C77D2C" w:rsidR="00003F6C" w:rsidRPr="00CF0969" w:rsidRDefault="00F13F0C" w:rsidP="00003F6C">
            <w:pPr>
              <w:spacing w:after="0" w:line="240" w:lineRule="auto"/>
              <w:rPr>
                <w:rFonts w:ascii="Arial" w:hAnsi="Arial" w:cs="Arial"/>
                <w:b/>
              </w:rPr>
            </w:pPr>
            <w:sdt>
              <w:sdtPr>
                <w:rPr>
                  <w:rFonts w:ascii="Arial" w:hAnsi="Arial" w:cs="Arial"/>
                  <w:b/>
                  <w:sz w:val="20"/>
                  <w:szCs w:val="20"/>
                </w:rPr>
                <w:id w:val="1204523367"/>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sidRPr="00756C16">
              <w:rPr>
                <w:rFonts w:ascii="Arial" w:hAnsi="Arial" w:cs="Arial"/>
                <w:b/>
                <w:sz w:val="20"/>
                <w:szCs w:val="20"/>
              </w:rPr>
              <w:t xml:space="preserve"> Carry over to</w:t>
            </w:r>
            <w:r w:rsidR="00DB06CB">
              <w:rPr>
                <w:rFonts w:ascii="Arial" w:hAnsi="Arial" w:cs="Arial"/>
                <w:b/>
                <w:sz w:val="20"/>
                <w:szCs w:val="20"/>
              </w:rPr>
              <w:t xml:space="preserve"> </w:t>
            </w:r>
            <w:r w:rsidR="00003F6C">
              <w:rPr>
                <w:rFonts w:ascii="Arial" w:hAnsi="Arial" w:cs="Arial"/>
                <w:b/>
                <w:sz w:val="20"/>
                <w:szCs w:val="20"/>
              </w:rPr>
              <w:t xml:space="preserve">following </w:t>
            </w:r>
            <w:r w:rsidR="00003F6C" w:rsidRPr="00756C16">
              <w:rPr>
                <w:rFonts w:ascii="Arial" w:hAnsi="Arial" w:cs="Arial"/>
                <w:b/>
                <w:sz w:val="20"/>
                <w:szCs w:val="20"/>
              </w:rPr>
              <w:t>year</w:t>
            </w:r>
            <w:r w:rsidR="00003F6C">
              <w:rPr>
                <w:rFonts w:ascii="Arial" w:hAnsi="Arial" w:cs="Arial"/>
                <w:b/>
                <w:color w:val="FF0000"/>
              </w:rPr>
              <w:t xml:space="preserve"> </w:t>
            </w:r>
          </w:p>
        </w:tc>
      </w:tr>
      <w:tr w:rsidR="7CBB3762" w14:paraId="2C910F4C" w14:textId="77777777" w:rsidTr="50165175">
        <w:trPr>
          <w:trHeight w:val="1024"/>
        </w:trPr>
        <w:tc>
          <w:tcPr>
            <w:tcW w:w="137" w:type="pct"/>
            <w:vAlign w:val="center"/>
          </w:tcPr>
          <w:p w14:paraId="3988B979" w14:textId="31488749" w:rsidR="7CBB3762" w:rsidRDefault="7CBB3762" w:rsidP="7CBB3762">
            <w:pPr>
              <w:spacing w:line="240" w:lineRule="auto"/>
              <w:jc w:val="center"/>
              <w:rPr>
                <w:rFonts w:ascii="Arial" w:hAnsi="Arial" w:cs="Arial"/>
              </w:rPr>
            </w:pPr>
          </w:p>
        </w:tc>
        <w:tc>
          <w:tcPr>
            <w:tcW w:w="657" w:type="pct"/>
          </w:tcPr>
          <w:p w14:paraId="1D57C7F2" w14:textId="05EB3923" w:rsidR="4AC5B7DD" w:rsidRDefault="5D1F732A" w:rsidP="7CBB3762">
            <w:pPr>
              <w:spacing w:after="0" w:line="240" w:lineRule="auto"/>
              <w:rPr>
                <w:rFonts w:ascii="Arial" w:hAnsi="Arial" w:cs="Arial"/>
                <w:b/>
                <w:bCs/>
              </w:rPr>
            </w:pPr>
            <w:r w:rsidRPr="07D65B41">
              <w:rPr>
                <w:rFonts w:ascii="Arial" w:hAnsi="Arial" w:cs="Arial"/>
                <w:b/>
                <w:bCs/>
              </w:rPr>
              <w:t xml:space="preserve">CUSOM </w:t>
            </w:r>
            <w:proofErr w:type="spellStart"/>
            <w:r w:rsidRPr="07D65B41">
              <w:rPr>
                <w:rFonts w:ascii="Arial" w:hAnsi="Arial" w:cs="Arial"/>
                <w:b/>
                <w:bCs/>
              </w:rPr>
              <w:t>Housestaff</w:t>
            </w:r>
            <w:proofErr w:type="spellEnd"/>
            <w:r w:rsidRPr="07D65B41">
              <w:rPr>
                <w:rFonts w:ascii="Arial" w:hAnsi="Arial" w:cs="Arial"/>
                <w:b/>
                <w:bCs/>
              </w:rPr>
              <w:t xml:space="preserve"> Association Survey</w:t>
            </w:r>
          </w:p>
          <w:p w14:paraId="1E766426" w14:textId="1952824B" w:rsidR="07D65B41" w:rsidRDefault="07D65B41" w:rsidP="07D65B41">
            <w:pPr>
              <w:spacing w:after="0" w:line="240" w:lineRule="auto"/>
              <w:rPr>
                <w:rFonts w:ascii="Arial" w:hAnsi="Arial" w:cs="Arial"/>
                <w:b/>
                <w:bCs/>
              </w:rPr>
            </w:pPr>
          </w:p>
          <w:p w14:paraId="3B82CFB9" w14:textId="73B50FF2" w:rsidR="29D17D5B" w:rsidRDefault="29D17D5B" w:rsidP="07D65B41">
            <w:pPr>
              <w:spacing w:after="0" w:line="240" w:lineRule="auto"/>
              <w:rPr>
                <w:rFonts w:ascii="Arial" w:hAnsi="Arial" w:cs="Arial"/>
                <w:b/>
                <w:bCs/>
              </w:rPr>
            </w:pPr>
            <w:r w:rsidRPr="07D65B41">
              <w:rPr>
                <w:rFonts w:ascii="Arial" w:hAnsi="Arial" w:cs="Arial"/>
                <w:b/>
                <w:bCs/>
              </w:rPr>
              <w:t>Adverse event/near miss/unsafe condition</w:t>
            </w:r>
          </w:p>
          <w:p w14:paraId="3EADFBA8" w14:textId="1220C64D" w:rsidR="7CBB3762" w:rsidRDefault="7CBB3762" w:rsidP="7CBB3762">
            <w:pPr>
              <w:spacing w:line="240" w:lineRule="auto"/>
              <w:rPr>
                <w:rFonts w:ascii="Arial" w:hAnsi="Arial" w:cs="Arial"/>
                <w:b/>
                <w:bCs/>
              </w:rPr>
            </w:pPr>
          </w:p>
        </w:tc>
        <w:tc>
          <w:tcPr>
            <w:tcW w:w="670" w:type="pct"/>
          </w:tcPr>
          <w:p w14:paraId="58B3CA1C" w14:textId="77777777" w:rsidR="4AC5B7DD" w:rsidRDefault="00F13F0C" w:rsidP="7CBB3762">
            <w:pPr>
              <w:spacing w:after="0" w:line="240" w:lineRule="auto"/>
              <w:rPr>
                <w:rFonts w:ascii="Arial" w:hAnsi="Arial" w:cs="Arial"/>
                <w:b/>
                <w:bCs/>
                <w:sz w:val="20"/>
                <w:szCs w:val="20"/>
              </w:rPr>
            </w:pPr>
            <w:sdt>
              <w:sdtPr>
                <w:rPr>
                  <w:rFonts w:ascii="Arial" w:hAnsi="Arial" w:cs="Arial"/>
                  <w:b/>
                  <w:bCs/>
                  <w:sz w:val="20"/>
                  <w:szCs w:val="20"/>
                </w:rPr>
                <w:id w:val="1641774466"/>
                <w:placeholder>
                  <w:docPart w:val="DefaultPlaceholder_1081868574"/>
                </w:placeholder>
                <w14:checkbox>
                  <w14:checked w14:val="0"/>
                  <w14:checkedState w14:val="2612" w14:font="MS Gothic"/>
                  <w14:uncheckedState w14:val="2610" w14:font="MS Gothic"/>
                </w14:checkbox>
              </w:sdtPr>
              <w:sdtEndPr/>
              <w:sdtContent>
                <w:r w:rsidR="4AC5B7DD" w:rsidRPr="7CBB3762">
                  <w:rPr>
                    <w:rFonts w:ascii="MS Gothic" w:eastAsia="MS Gothic" w:hAnsi="MS Gothic" w:cs="Arial"/>
                    <w:b/>
                    <w:bCs/>
                    <w:sz w:val="20"/>
                    <w:szCs w:val="20"/>
                  </w:rPr>
                  <w:t>☐</w:t>
                </w:r>
              </w:sdtContent>
            </w:sdt>
            <w:r w:rsidR="4AC5B7DD" w:rsidRPr="7CBB3762">
              <w:rPr>
                <w:rFonts w:ascii="Arial" w:hAnsi="Arial" w:cs="Arial"/>
                <w:b/>
                <w:bCs/>
                <w:sz w:val="20"/>
                <w:szCs w:val="20"/>
              </w:rPr>
              <w:t xml:space="preserve"> ACGME Resident Survey</w:t>
            </w:r>
          </w:p>
          <w:p w14:paraId="2EE9D7A2" w14:textId="5E008A0B" w:rsidR="4AC5B7DD" w:rsidRDefault="00F13F0C" w:rsidP="7CBB3762">
            <w:pPr>
              <w:spacing w:after="0" w:line="240" w:lineRule="auto"/>
              <w:rPr>
                <w:rFonts w:ascii="Arial" w:hAnsi="Arial" w:cs="Arial"/>
                <w:b/>
                <w:bCs/>
                <w:sz w:val="20"/>
                <w:szCs w:val="20"/>
              </w:rPr>
            </w:pPr>
            <w:sdt>
              <w:sdtPr>
                <w:rPr>
                  <w:rFonts w:ascii="Arial" w:hAnsi="Arial" w:cs="Arial"/>
                  <w:b/>
                  <w:bCs/>
                  <w:sz w:val="20"/>
                  <w:szCs w:val="20"/>
                </w:rPr>
                <w:id w:val="257616621"/>
                <w:placeholder>
                  <w:docPart w:val="DefaultPlaceholder_1081868574"/>
                </w:placeholder>
                <w14:checkbox>
                  <w14:checked w14:val="0"/>
                  <w14:checkedState w14:val="2612" w14:font="MS Gothic"/>
                  <w14:uncheckedState w14:val="2610" w14:font="MS Gothic"/>
                </w14:checkbox>
              </w:sdtPr>
              <w:sdtEndPr/>
              <w:sdtContent>
                <w:r w:rsidR="0028285B">
                  <w:rPr>
                    <w:rFonts w:ascii="MS Gothic" w:eastAsia="MS Gothic" w:hAnsi="MS Gothic" w:cs="Arial" w:hint="eastAsia"/>
                    <w:b/>
                    <w:bCs/>
                    <w:sz w:val="20"/>
                    <w:szCs w:val="20"/>
                  </w:rPr>
                  <w:t>☐</w:t>
                </w:r>
              </w:sdtContent>
            </w:sdt>
            <w:r w:rsidR="4AC5B7DD" w:rsidRPr="7CBB3762">
              <w:rPr>
                <w:rFonts w:ascii="Arial" w:hAnsi="Arial" w:cs="Arial"/>
                <w:b/>
                <w:bCs/>
                <w:sz w:val="20"/>
                <w:szCs w:val="20"/>
              </w:rPr>
              <w:t xml:space="preserve"> ACGME Faculty Survey</w:t>
            </w:r>
          </w:p>
          <w:p w14:paraId="16B910B3" w14:textId="264E73BA" w:rsidR="4AC5B7DD" w:rsidRDefault="00F13F0C" w:rsidP="7CBB3762">
            <w:pPr>
              <w:spacing w:after="0" w:line="240" w:lineRule="auto"/>
              <w:rPr>
                <w:rFonts w:ascii="Arial" w:hAnsi="Arial" w:cs="Arial"/>
                <w:b/>
                <w:bCs/>
                <w:sz w:val="20"/>
                <w:szCs w:val="20"/>
              </w:rPr>
            </w:pPr>
            <w:sdt>
              <w:sdtPr>
                <w:rPr>
                  <w:rFonts w:ascii="Arial" w:hAnsi="Arial" w:cs="Arial"/>
                  <w:b/>
                  <w:bCs/>
                  <w:sz w:val="20"/>
                  <w:szCs w:val="20"/>
                </w:rPr>
                <w:id w:val="657114298"/>
                <w:placeholder>
                  <w:docPart w:val="DefaultPlaceholder_1081868574"/>
                </w:placeholder>
                <w14:checkbox>
                  <w14:checked w14:val="1"/>
                  <w14:checkedState w14:val="2612" w14:font="MS Gothic"/>
                  <w14:uncheckedState w14:val="2610" w14:font="MS Gothic"/>
                </w14:checkbox>
              </w:sdtPr>
              <w:sdtEndPr/>
              <w:sdtContent>
                <w:r w:rsidR="0028285B">
                  <w:rPr>
                    <w:rFonts w:ascii="MS Gothic" w:eastAsia="MS Gothic" w:hAnsi="MS Gothic" w:cs="Arial" w:hint="eastAsia"/>
                    <w:b/>
                    <w:bCs/>
                    <w:sz w:val="20"/>
                    <w:szCs w:val="20"/>
                  </w:rPr>
                  <w:t>☒</w:t>
                </w:r>
              </w:sdtContent>
            </w:sdt>
            <w:r w:rsidR="4AC5B7DD" w:rsidRPr="7CBB3762">
              <w:rPr>
                <w:rFonts w:ascii="Arial" w:hAnsi="Arial" w:cs="Arial"/>
                <w:b/>
                <w:bCs/>
                <w:sz w:val="20"/>
                <w:szCs w:val="20"/>
              </w:rPr>
              <w:t xml:space="preserve"> </w:t>
            </w:r>
            <w:proofErr w:type="spellStart"/>
            <w:r w:rsidR="4AC5B7DD" w:rsidRPr="0028285B">
              <w:rPr>
                <w:rFonts w:ascii="Arial" w:hAnsi="Arial" w:cs="Arial"/>
                <w:b/>
                <w:bCs/>
                <w:sz w:val="20"/>
                <w:szCs w:val="20"/>
              </w:rPr>
              <w:t>Housestaff</w:t>
            </w:r>
            <w:proofErr w:type="spellEnd"/>
            <w:r w:rsidR="4AC5B7DD" w:rsidRPr="0028285B">
              <w:rPr>
                <w:rFonts w:ascii="Arial" w:hAnsi="Arial" w:cs="Arial"/>
                <w:b/>
                <w:bCs/>
                <w:sz w:val="20"/>
                <w:szCs w:val="20"/>
              </w:rPr>
              <w:t xml:space="preserve"> Assn. Survey</w:t>
            </w:r>
          </w:p>
          <w:p w14:paraId="224ADE21" w14:textId="6135A3E6" w:rsidR="4AC5B7DD" w:rsidRDefault="00F13F0C" w:rsidP="7CBB3762">
            <w:pPr>
              <w:spacing w:after="0" w:line="240" w:lineRule="auto"/>
              <w:rPr>
                <w:rFonts w:ascii="Arial" w:hAnsi="Arial" w:cs="Arial"/>
                <w:b/>
                <w:bCs/>
              </w:rPr>
            </w:pPr>
            <w:sdt>
              <w:sdtPr>
                <w:rPr>
                  <w:rFonts w:ascii="Arial" w:hAnsi="Arial" w:cs="Arial"/>
                  <w:b/>
                  <w:bCs/>
                  <w:sz w:val="20"/>
                  <w:szCs w:val="20"/>
                </w:rPr>
                <w:id w:val="1645784597"/>
                <w:placeholder>
                  <w:docPart w:val="DefaultPlaceholder_1081868574"/>
                </w:placeholder>
                <w14:checkbox>
                  <w14:checked w14:val="0"/>
                  <w14:checkedState w14:val="2612" w14:font="MS Gothic"/>
                  <w14:uncheckedState w14:val="2610" w14:font="MS Gothic"/>
                </w14:checkbox>
              </w:sdtPr>
              <w:sdtEndPr/>
              <w:sdtContent>
                <w:r w:rsidR="4AC5B7DD" w:rsidRPr="7CBB3762">
                  <w:rPr>
                    <w:rFonts w:ascii="MS Gothic" w:eastAsia="MS Gothic" w:hAnsi="MS Gothic" w:cs="Arial"/>
                    <w:b/>
                    <w:bCs/>
                    <w:sz w:val="20"/>
                    <w:szCs w:val="20"/>
                  </w:rPr>
                  <w:t>☐</w:t>
                </w:r>
              </w:sdtContent>
            </w:sdt>
            <w:r w:rsidR="4AC5B7DD" w:rsidRPr="7CBB3762">
              <w:rPr>
                <w:rFonts w:ascii="Arial" w:hAnsi="Arial" w:cs="Arial"/>
                <w:b/>
                <w:bCs/>
                <w:sz w:val="20"/>
                <w:szCs w:val="20"/>
              </w:rPr>
              <w:t xml:space="preserve"> Other:</w:t>
            </w:r>
          </w:p>
          <w:p w14:paraId="50510AD0" w14:textId="1BF74B57" w:rsidR="7CBB3762" w:rsidRDefault="7CBB3762" w:rsidP="7CBB3762">
            <w:pPr>
              <w:spacing w:line="240" w:lineRule="auto"/>
              <w:rPr>
                <w:rFonts w:ascii="MS Gothic" w:eastAsia="MS Gothic" w:hAnsi="MS Gothic" w:cs="Arial"/>
                <w:b/>
                <w:bCs/>
                <w:sz w:val="20"/>
                <w:szCs w:val="20"/>
              </w:rPr>
            </w:pPr>
          </w:p>
        </w:tc>
        <w:tc>
          <w:tcPr>
            <w:tcW w:w="1794" w:type="pct"/>
          </w:tcPr>
          <w:p w14:paraId="60A28F69" w14:textId="77777777" w:rsidR="53EE7A3E" w:rsidRDefault="53EE7A3E" w:rsidP="7CBB3762">
            <w:pPr>
              <w:pStyle w:val="NoSpacing"/>
              <w:rPr>
                <w:rFonts w:ascii="Arial" w:hAnsi="Arial" w:cs="Arial"/>
                <w:b/>
                <w:bCs/>
                <w:sz w:val="22"/>
                <w:szCs w:val="22"/>
              </w:rPr>
            </w:pPr>
            <w:r w:rsidRPr="7CBB3762">
              <w:rPr>
                <w:rFonts w:ascii="Arial" w:hAnsi="Arial" w:cs="Arial"/>
                <w:b/>
                <w:bCs/>
                <w:sz w:val="22"/>
                <w:szCs w:val="22"/>
              </w:rPr>
              <w:t>Witness or experience adverse event, near miss/close call, or unsafe condition resulting from inadequate supervision/fatigue.</w:t>
            </w:r>
          </w:p>
          <w:p w14:paraId="1248EE34" w14:textId="5A48890D" w:rsidR="53EE7A3E" w:rsidRDefault="1C6983D3" w:rsidP="7CBB3762">
            <w:pPr>
              <w:pStyle w:val="NoSpacing"/>
              <w:rPr>
                <w:rFonts w:ascii="Arial" w:hAnsi="Arial" w:cs="Arial"/>
                <w:sz w:val="22"/>
                <w:szCs w:val="22"/>
              </w:rPr>
            </w:pPr>
            <w:r w:rsidRPr="50165175">
              <w:rPr>
                <w:rFonts w:ascii="Arial" w:hAnsi="Arial" w:cs="Arial"/>
                <w:sz w:val="22"/>
                <w:szCs w:val="22"/>
              </w:rPr>
              <w:t xml:space="preserve">Per above, we are addressing what we believe are the factors contributing to inadequate supervision by working to create a safe working environment </w:t>
            </w:r>
            <w:r w:rsidR="374ED331" w:rsidRPr="50165175">
              <w:rPr>
                <w:rFonts w:ascii="Arial" w:hAnsi="Arial" w:cs="Arial"/>
                <w:sz w:val="22"/>
                <w:szCs w:val="22"/>
              </w:rPr>
              <w:t xml:space="preserve">in particular on our intensive care rotations overnight.  </w:t>
            </w:r>
            <w:r w:rsidRPr="50165175">
              <w:rPr>
                <w:rFonts w:ascii="Arial" w:hAnsi="Arial" w:cs="Arial"/>
                <w:sz w:val="22"/>
                <w:szCs w:val="22"/>
              </w:rPr>
              <w:t xml:space="preserve">Per </w:t>
            </w:r>
            <w:r w:rsidR="04F6036B" w:rsidRPr="50165175">
              <w:rPr>
                <w:rFonts w:ascii="Arial" w:hAnsi="Arial" w:cs="Arial"/>
                <w:sz w:val="22"/>
                <w:szCs w:val="22"/>
              </w:rPr>
              <w:t>below</w:t>
            </w:r>
            <w:r w:rsidRPr="50165175">
              <w:rPr>
                <w:rFonts w:ascii="Arial" w:hAnsi="Arial" w:cs="Arial"/>
                <w:sz w:val="22"/>
                <w:szCs w:val="22"/>
              </w:rPr>
              <w:t>, we are changing our education to our residents how to better handle sleep deprivation and potential impact on work.</w:t>
            </w:r>
          </w:p>
          <w:p w14:paraId="420A9487" w14:textId="59AEA358" w:rsidR="7CBB3762" w:rsidRDefault="7CBB3762" w:rsidP="7CBB3762">
            <w:pPr>
              <w:pStyle w:val="NoSpacing"/>
              <w:rPr>
                <w:rFonts w:ascii="Arial" w:hAnsi="Arial" w:cs="Arial"/>
                <w:sz w:val="22"/>
                <w:szCs w:val="22"/>
              </w:rPr>
            </w:pPr>
          </w:p>
          <w:p w14:paraId="796E3659" w14:textId="07E56B4E" w:rsidR="7CBB3762" w:rsidRDefault="22D01A37" w:rsidP="07D65B41">
            <w:pPr>
              <w:pStyle w:val="NoSpacing"/>
              <w:rPr>
                <w:rFonts w:ascii="Arial" w:hAnsi="Arial" w:cs="Arial"/>
                <w:sz w:val="22"/>
                <w:szCs w:val="22"/>
              </w:rPr>
            </w:pPr>
            <w:r w:rsidRPr="50165175">
              <w:rPr>
                <w:rFonts w:ascii="Arial" w:hAnsi="Arial" w:cs="Arial"/>
                <w:sz w:val="22"/>
                <w:szCs w:val="22"/>
              </w:rPr>
              <w:t xml:space="preserve">We have removed all 24hr call shifts from our program as of this academic year which should </w:t>
            </w:r>
            <w:r w:rsidR="5993A58C" w:rsidRPr="50165175">
              <w:rPr>
                <w:rFonts w:ascii="Arial" w:hAnsi="Arial" w:cs="Arial"/>
                <w:sz w:val="22"/>
                <w:szCs w:val="22"/>
              </w:rPr>
              <w:t xml:space="preserve">significantly </w:t>
            </w:r>
            <w:r w:rsidRPr="50165175">
              <w:rPr>
                <w:rFonts w:ascii="Arial" w:hAnsi="Arial" w:cs="Arial"/>
                <w:sz w:val="22"/>
                <w:szCs w:val="22"/>
              </w:rPr>
              <w:t>reduce occasions of severe fatigue</w:t>
            </w:r>
            <w:r w:rsidR="2429E718" w:rsidRPr="50165175">
              <w:rPr>
                <w:rFonts w:ascii="Arial" w:hAnsi="Arial" w:cs="Arial"/>
                <w:sz w:val="22"/>
                <w:szCs w:val="22"/>
              </w:rPr>
              <w:t xml:space="preserve"> and potentially unsafe working conditions.</w:t>
            </w:r>
          </w:p>
        </w:tc>
        <w:tc>
          <w:tcPr>
            <w:tcW w:w="476" w:type="pct"/>
          </w:tcPr>
          <w:p w14:paraId="13CC7CD0" w14:textId="468C37CB" w:rsidR="0C5EDCA2" w:rsidRDefault="0C5EDCA2">
            <w:r w:rsidRPr="7CBB3762">
              <w:rPr>
                <w:color w:val="000000" w:themeColor="text1"/>
              </w:rPr>
              <w:t>PD, APDs, Core Faculty, CMRs</w:t>
            </w:r>
          </w:p>
          <w:p w14:paraId="2FCC4FDF" w14:textId="50D2C129" w:rsidR="7CBB3762" w:rsidRDefault="7CBB3762" w:rsidP="7CBB3762">
            <w:pPr>
              <w:spacing w:line="240" w:lineRule="auto"/>
              <w:rPr>
                <w:rFonts w:ascii="Arial" w:hAnsi="Arial" w:cs="Arial"/>
                <w:b/>
                <w:bCs/>
              </w:rPr>
            </w:pPr>
          </w:p>
        </w:tc>
        <w:tc>
          <w:tcPr>
            <w:tcW w:w="639" w:type="pct"/>
          </w:tcPr>
          <w:p w14:paraId="08CA2CD5" w14:textId="6D6136E6" w:rsidR="7CBB3762" w:rsidRDefault="6A83924F" w:rsidP="7CBB3762">
            <w:pPr>
              <w:spacing w:line="240" w:lineRule="auto"/>
              <w:rPr>
                <w:rFonts w:ascii="Arial" w:hAnsi="Arial" w:cs="Arial"/>
                <w:b/>
                <w:bCs/>
              </w:rPr>
            </w:pPr>
            <w:r w:rsidRPr="07D65B41">
              <w:rPr>
                <w:rFonts w:ascii="Arial" w:hAnsi="Arial" w:cs="Arial"/>
              </w:rPr>
              <w:t xml:space="preserve">Site APDs and CMRs will check in with residents on a monthly basis to monitor for such events </w:t>
            </w:r>
          </w:p>
        </w:tc>
        <w:tc>
          <w:tcPr>
            <w:tcW w:w="627" w:type="pct"/>
          </w:tcPr>
          <w:p w14:paraId="4B6E0657"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1238192985"/>
                <w:placeholder>
                  <w:docPart w:val="DefaultPlaceholder_1081868574"/>
                </w:placeholder>
                <w14:checkbox>
                  <w14:checked w14:val="0"/>
                  <w14:checkedState w14:val="2612" w14:font="MS Gothic"/>
                  <w14:uncheckedState w14:val="2610" w14:font="MS Gothic"/>
                </w14:checkbox>
              </w:sdtPr>
              <w:sdtEndPr/>
              <w:sdtContent>
                <w:r w:rsidR="16EFEEC6" w:rsidRPr="07D65B41">
                  <w:rPr>
                    <w:rFonts w:ascii="MS Gothic" w:eastAsia="MS Gothic" w:hAnsi="MS Gothic" w:cs="Arial"/>
                    <w:b/>
                    <w:bCs/>
                    <w:sz w:val="20"/>
                    <w:szCs w:val="20"/>
                  </w:rPr>
                  <w:t>☐</w:t>
                </w:r>
              </w:sdtContent>
            </w:sdt>
            <w:r w:rsidR="16EFEEC6" w:rsidRPr="07D65B41">
              <w:rPr>
                <w:rFonts w:ascii="Arial" w:hAnsi="Arial" w:cs="Arial"/>
                <w:b/>
                <w:bCs/>
                <w:sz w:val="20"/>
                <w:szCs w:val="20"/>
              </w:rPr>
              <w:t xml:space="preserve"> Resolved</w:t>
            </w:r>
          </w:p>
          <w:p w14:paraId="34616AF9"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998662813"/>
                <w:placeholder>
                  <w:docPart w:val="DefaultPlaceholder_1081868574"/>
                </w:placeholder>
                <w14:checkbox>
                  <w14:checked w14:val="0"/>
                  <w14:checkedState w14:val="2612" w14:font="MS Gothic"/>
                  <w14:uncheckedState w14:val="2610" w14:font="MS Gothic"/>
                </w14:checkbox>
              </w:sdtPr>
              <w:sdtEndPr/>
              <w:sdtContent>
                <w:r w:rsidR="16EFEEC6" w:rsidRPr="07D65B41">
                  <w:rPr>
                    <w:rFonts w:ascii="MS Gothic" w:eastAsia="MS Gothic" w:hAnsi="MS Gothic" w:cs="Arial"/>
                    <w:b/>
                    <w:bCs/>
                    <w:sz w:val="20"/>
                    <w:szCs w:val="20"/>
                  </w:rPr>
                  <w:t>☐</w:t>
                </w:r>
              </w:sdtContent>
            </w:sdt>
            <w:r w:rsidR="16EFEEC6" w:rsidRPr="07D65B41">
              <w:rPr>
                <w:rFonts w:ascii="Arial" w:hAnsi="Arial" w:cs="Arial"/>
                <w:b/>
                <w:bCs/>
                <w:sz w:val="20"/>
                <w:szCs w:val="20"/>
              </w:rPr>
              <w:t xml:space="preserve"> Partly Resolved</w:t>
            </w:r>
          </w:p>
          <w:p w14:paraId="61755088" w14:textId="3430F7FA" w:rsidR="7CBB3762" w:rsidRDefault="00F13F0C" w:rsidP="07D65B41">
            <w:pPr>
              <w:spacing w:after="0" w:line="240" w:lineRule="auto"/>
              <w:rPr>
                <w:rFonts w:ascii="Arial" w:hAnsi="Arial" w:cs="Arial"/>
                <w:b/>
                <w:bCs/>
                <w:color w:val="FF0000"/>
              </w:rPr>
            </w:pPr>
            <w:sdt>
              <w:sdtPr>
                <w:rPr>
                  <w:rFonts w:ascii="Arial" w:hAnsi="Arial" w:cs="Arial"/>
                  <w:b/>
                  <w:bCs/>
                  <w:sz w:val="20"/>
                  <w:szCs w:val="20"/>
                </w:rPr>
                <w:id w:val="1275867483"/>
                <w:placeholder>
                  <w:docPart w:val="DefaultPlaceholder_1081868574"/>
                </w:placeholder>
                <w14:checkbox>
                  <w14:checked w14:val="0"/>
                  <w14:checkedState w14:val="2612" w14:font="MS Gothic"/>
                  <w14:uncheckedState w14:val="2610" w14:font="MS Gothic"/>
                </w14:checkbox>
              </w:sdtPr>
              <w:sdtEndPr/>
              <w:sdtContent>
                <w:r w:rsidR="16EFEEC6" w:rsidRPr="07D65B41">
                  <w:rPr>
                    <w:rFonts w:ascii="MS Gothic" w:eastAsia="MS Gothic" w:hAnsi="MS Gothic" w:cs="Arial"/>
                    <w:b/>
                    <w:bCs/>
                    <w:sz w:val="20"/>
                    <w:szCs w:val="20"/>
                  </w:rPr>
                  <w:t>☐</w:t>
                </w:r>
              </w:sdtContent>
            </w:sdt>
            <w:r w:rsidR="16EFEEC6" w:rsidRPr="07D65B41">
              <w:rPr>
                <w:rFonts w:ascii="Arial" w:hAnsi="Arial" w:cs="Arial"/>
                <w:b/>
                <w:bCs/>
                <w:sz w:val="20"/>
                <w:szCs w:val="20"/>
              </w:rPr>
              <w:t xml:space="preserve"> Carry over to following year</w:t>
            </w:r>
          </w:p>
          <w:p w14:paraId="347DB943" w14:textId="6BB6B9CA" w:rsidR="7CBB3762" w:rsidRDefault="7CBB3762" w:rsidP="7CBB3762">
            <w:pPr>
              <w:spacing w:line="240" w:lineRule="auto"/>
              <w:rPr>
                <w:rFonts w:ascii="MS Gothic" w:eastAsia="MS Gothic" w:hAnsi="MS Gothic" w:cs="Arial"/>
                <w:b/>
                <w:bCs/>
                <w:sz w:val="20"/>
                <w:szCs w:val="20"/>
              </w:rPr>
            </w:pPr>
          </w:p>
        </w:tc>
      </w:tr>
      <w:tr w:rsidR="7CBB3762" w14:paraId="0DCA35E8" w14:textId="77777777" w:rsidTr="50165175">
        <w:trPr>
          <w:trHeight w:val="1024"/>
        </w:trPr>
        <w:tc>
          <w:tcPr>
            <w:tcW w:w="137" w:type="pct"/>
            <w:vAlign w:val="center"/>
          </w:tcPr>
          <w:p w14:paraId="21F9F9C7" w14:textId="16564C75" w:rsidR="7CBB3762" w:rsidRDefault="7CBB3762" w:rsidP="7CBB3762">
            <w:pPr>
              <w:spacing w:line="240" w:lineRule="auto"/>
              <w:jc w:val="center"/>
              <w:rPr>
                <w:rFonts w:ascii="Arial" w:hAnsi="Arial" w:cs="Arial"/>
              </w:rPr>
            </w:pPr>
          </w:p>
        </w:tc>
        <w:tc>
          <w:tcPr>
            <w:tcW w:w="657" w:type="pct"/>
          </w:tcPr>
          <w:p w14:paraId="368B575B" w14:textId="05EB3923" w:rsidR="529F7A95" w:rsidRDefault="782F803C" w:rsidP="7CBB3762">
            <w:pPr>
              <w:spacing w:after="0" w:line="240" w:lineRule="auto"/>
              <w:rPr>
                <w:rFonts w:ascii="Arial" w:hAnsi="Arial" w:cs="Arial"/>
                <w:b/>
                <w:bCs/>
              </w:rPr>
            </w:pPr>
            <w:r w:rsidRPr="07D65B41">
              <w:rPr>
                <w:rFonts w:ascii="Arial" w:hAnsi="Arial" w:cs="Arial"/>
                <w:b/>
                <w:bCs/>
              </w:rPr>
              <w:t xml:space="preserve">CUSOM </w:t>
            </w:r>
            <w:proofErr w:type="spellStart"/>
            <w:r w:rsidRPr="07D65B41">
              <w:rPr>
                <w:rFonts w:ascii="Arial" w:hAnsi="Arial" w:cs="Arial"/>
                <w:b/>
                <w:bCs/>
              </w:rPr>
              <w:t>Housestaff</w:t>
            </w:r>
            <w:proofErr w:type="spellEnd"/>
            <w:r w:rsidRPr="07D65B41">
              <w:rPr>
                <w:rFonts w:ascii="Arial" w:hAnsi="Arial" w:cs="Arial"/>
                <w:b/>
                <w:bCs/>
              </w:rPr>
              <w:t xml:space="preserve"> Association Survey</w:t>
            </w:r>
          </w:p>
          <w:p w14:paraId="059EAC6B" w14:textId="3C66811D" w:rsidR="07D65B41" w:rsidRDefault="07D65B41" w:rsidP="07D65B41">
            <w:pPr>
              <w:spacing w:after="0" w:line="240" w:lineRule="auto"/>
              <w:rPr>
                <w:rFonts w:ascii="Arial" w:hAnsi="Arial" w:cs="Arial"/>
                <w:b/>
                <w:bCs/>
              </w:rPr>
            </w:pPr>
          </w:p>
          <w:p w14:paraId="78D5F825" w14:textId="49FAAE84" w:rsidR="6354A422" w:rsidRDefault="6354A422" w:rsidP="07D65B41">
            <w:pPr>
              <w:spacing w:after="0" w:line="240" w:lineRule="auto"/>
              <w:rPr>
                <w:rFonts w:ascii="Arial" w:hAnsi="Arial" w:cs="Arial"/>
                <w:b/>
                <w:bCs/>
              </w:rPr>
            </w:pPr>
            <w:r w:rsidRPr="07D65B41">
              <w:rPr>
                <w:rFonts w:ascii="Arial" w:hAnsi="Arial" w:cs="Arial"/>
                <w:b/>
                <w:bCs/>
              </w:rPr>
              <w:t>Jeopardy System</w:t>
            </w:r>
          </w:p>
          <w:p w14:paraId="581C518D" w14:textId="1FB4B9C6" w:rsidR="7CBB3762" w:rsidRDefault="7CBB3762" w:rsidP="7CBB3762">
            <w:pPr>
              <w:spacing w:line="240" w:lineRule="auto"/>
              <w:rPr>
                <w:rFonts w:ascii="Arial" w:hAnsi="Arial" w:cs="Arial"/>
                <w:b/>
                <w:bCs/>
              </w:rPr>
            </w:pPr>
          </w:p>
        </w:tc>
        <w:tc>
          <w:tcPr>
            <w:tcW w:w="670" w:type="pct"/>
          </w:tcPr>
          <w:p w14:paraId="24360B38" w14:textId="77777777" w:rsidR="529F7A95" w:rsidRDefault="00F13F0C" w:rsidP="7CBB3762">
            <w:pPr>
              <w:spacing w:after="0" w:line="240" w:lineRule="auto"/>
              <w:rPr>
                <w:rFonts w:ascii="Arial" w:hAnsi="Arial" w:cs="Arial"/>
                <w:b/>
                <w:bCs/>
                <w:sz w:val="20"/>
                <w:szCs w:val="20"/>
              </w:rPr>
            </w:pPr>
            <w:sdt>
              <w:sdtPr>
                <w:rPr>
                  <w:rFonts w:ascii="Arial" w:hAnsi="Arial" w:cs="Arial"/>
                  <w:b/>
                  <w:bCs/>
                  <w:sz w:val="20"/>
                  <w:szCs w:val="20"/>
                </w:rPr>
                <w:id w:val="9533182"/>
                <w:placeholder>
                  <w:docPart w:val="DefaultPlaceholder_1081868574"/>
                </w:placeholder>
                <w14:checkbox>
                  <w14:checked w14:val="0"/>
                  <w14:checkedState w14:val="2612" w14:font="MS Gothic"/>
                  <w14:uncheckedState w14:val="2610" w14:font="MS Gothic"/>
                </w14:checkbox>
              </w:sdtPr>
              <w:sdtEndPr/>
              <w:sdtContent>
                <w:r w:rsidR="529F7A95" w:rsidRPr="7CBB3762">
                  <w:rPr>
                    <w:rFonts w:ascii="MS Gothic" w:eastAsia="MS Gothic" w:hAnsi="MS Gothic" w:cs="Arial"/>
                    <w:b/>
                    <w:bCs/>
                    <w:sz w:val="20"/>
                    <w:szCs w:val="20"/>
                  </w:rPr>
                  <w:t>☐</w:t>
                </w:r>
              </w:sdtContent>
            </w:sdt>
            <w:r w:rsidR="529F7A95" w:rsidRPr="7CBB3762">
              <w:rPr>
                <w:rFonts w:ascii="Arial" w:hAnsi="Arial" w:cs="Arial"/>
                <w:b/>
                <w:bCs/>
                <w:sz w:val="20"/>
                <w:szCs w:val="20"/>
              </w:rPr>
              <w:t xml:space="preserve"> ACGME Resident Survey</w:t>
            </w:r>
          </w:p>
          <w:p w14:paraId="0A6DC6EE" w14:textId="77777777" w:rsidR="529F7A95" w:rsidRDefault="00F13F0C" w:rsidP="7CBB3762">
            <w:pPr>
              <w:spacing w:after="0" w:line="240" w:lineRule="auto"/>
              <w:rPr>
                <w:rFonts w:ascii="Arial" w:hAnsi="Arial" w:cs="Arial"/>
                <w:b/>
                <w:bCs/>
                <w:sz w:val="20"/>
                <w:szCs w:val="20"/>
              </w:rPr>
            </w:pPr>
            <w:sdt>
              <w:sdtPr>
                <w:rPr>
                  <w:rFonts w:ascii="Arial" w:hAnsi="Arial" w:cs="Arial"/>
                  <w:b/>
                  <w:bCs/>
                  <w:sz w:val="20"/>
                  <w:szCs w:val="20"/>
                </w:rPr>
                <w:id w:val="574721654"/>
                <w:placeholder>
                  <w:docPart w:val="DefaultPlaceholder_1081868574"/>
                </w:placeholder>
                <w14:checkbox>
                  <w14:checked w14:val="0"/>
                  <w14:checkedState w14:val="2612" w14:font="MS Gothic"/>
                  <w14:uncheckedState w14:val="2610" w14:font="MS Gothic"/>
                </w14:checkbox>
              </w:sdtPr>
              <w:sdtEndPr/>
              <w:sdtContent>
                <w:r w:rsidR="529F7A95" w:rsidRPr="7CBB3762">
                  <w:rPr>
                    <w:rFonts w:ascii="MS Gothic" w:eastAsia="MS Gothic" w:hAnsi="MS Gothic" w:cs="Arial"/>
                    <w:b/>
                    <w:bCs/>
                    <w:sz w:val="20"/>
                    <w:szCs w:val="20"/>
                  </w:rPr>
                  <w:t>☐</w:t>
                </w:r>
              </w:sdtContent>
            </w:sdt>
            <w:r w:rsidR="529F7A95" w:rsidRPr="7CBB3762">
              <w:rPr>
                <w:rFonts w:ascii="Arial" w:hAnsi="Arial" w:cs="Arial"/>
                <w:b/>
                <w:bCs/>
                <w:sz w:val="20"/>
                <w:szCs w:val="20"/>
              </w:rPr>
              <w:t xml:space="preserve"> ACGME Faculty Survey</w:t>
            </w:r>
          </w:p>
          <w:p w14:paraId="5BBF1724" w14:textId="4561E952" w:rsidR="529F7A95" w:rsidRDefault="00F13F0C" w:rsidP="7CBB3762">
            <w:pPr>
              <w:spacing w:after="0" w:line="240" w:lineRule="auto"/>
              <w:rPr>
                <w:rFonts w:ascii="Arial" w:hAnsi="Arial" w:cs="Arial"/>
                <w:b/>
                <w:bCs/>
                <w:sz w:val="20"/>
                <w:szCs w:val="20"/>
              </w:rPr>
            </w:pPr>
            <w:sdt>
              <w:sdtPr>
                <w:rPr>
                  <w:rFonts w:ascii="Arial" w:hAnsi="Arial" w:cs="Arial"/>
                  <w:b/>
                  <w:bCs/>
                  <w:sz w:val="20"/>
                  <w:szCs w:val="20"/>
                </w:rPr>
                <w:id w:val="1986829088"/>
                <w:placeholder>
                  <w:docPart w:val="DefaultPlaceholder_1081868574"/>
                </w:placeholder>
                <w14:checkbox>
                  <w14:checked w14:val="1"/>
                  <w14:checkedState w14:val="2612" w14:font="MS Gothic"/>
                  <w14:uncheckedState w14:val="2610" w14:font="MS Gothic"/>
                </w14:checkbox>
              </w:sdtPr>
              <w:sdtEndPr/>
              <w:sdtContent>
                <w:r w:rsidR="0028285B">
                  <w:rPr>
                    <w:rFonts w:ascii="MS Gothic" w:eastAsia="MS Gothic" w:hAnsi="MS Gothic" w:cs="Arial" w:hint="eastAsia"/>
                    <w:b/>
                    <w:bCs/>
                    <w:sz w:val="20"/>
                    <w:szCs w:val="20"/>
                  </w:rPr>
                  <w:t>☒</w:t>
                </w:r>
              </w:sdtContent>
            </w:sdt>
            <w:r w:rsidR="529F7A95" w:rsidRPr="7CBB3762">
              <w:rPr>
                <w:rFonts w:ascii="Arial" w:hAnsi="Arial" w:cs="Arial"/>
                <w:b/>
                <w:bCs/>
                <w:sz w:val="20"/>
                <w:szCs w:val="20"/>
              </w:rPr>
              <w:t xml:space="preserve"> </w:t>
            </w:r>
            <w:proofErr w:type="spellStart"/>
            <w:r w:rsidR="529F7A95" w:rsidRPr="0028285B">
              <w:rPr>
                <w:rFonts w:ascii="Arial" w:hAnsi="Arial" w:cs="Arial"/>
                <w:b/>
                <w:bCs/>
                <w:sz w:val="20"/>
                <w:szCs w:val="20"/>
              </w:rPr>
              <w:t>Housestaff</w:t>
            </w:r>
            <w:proofErr w:type="spellEnd"/>
            <w:r w:rsidR="529F7A95" w:rsidRPr="0028285B">
              <w:rPr>
                <w:rFonts w:ascii="Arial" w:hAnsi="Arial" w:cs="Arial"/>
                <w:b/>
                <w:bCs/>
                <w:sz w:val="20"/>
                <w:szCs w:val="20"/>
              </w:rPr>
              <w:t xml:space="preserve"> Assn. Survey</w:t>
            </w:r>
          </w:p>
          <w:p w14:paraId="09872B49" w14:textId="6135A3E6" w:rsidR="529F7A95" w:rsidRDefault="00F13F0C" w:rsidP="7CBB3762">
            <w:pPr>
              <w:spacing w:after="0" w:line="240" w:lineRule="auto"/>
              <w:rPr>
                <w:rFonts w:ascii="Arial" w:hAnsi="Arial" w:cs="Arial"/>
                <w:b/>
                <w:bCs/>
              </w:rPr>
            </w:pPr>
            <w:sdt>
              <w:sdtPr>
                <w:rPr>
                  <w:rFonts w:ascii="Arial" w:hAnsi="Arial" w:cs="Arial"/>
                  <w:b/>
                  <w:bCs/>
                  <w:sz w:val="20"/>
                  <w:szCs w:val="20"/>
                </w:rPr>
                <w:id w:val="231732171"/>
                <w:placeholder>
                  <w:docPart w:val="DefaultPlaceholder_1081868574"/>
                </w:placeholder>
                <w14:checkbox>
                  <w14:checked w14:val="0"/>
                  <w14:checkedState w14:val="2612" w14:font="MS Gothic"/>
                  <w14:uncheckedState w14:val="2610" w14:font="MS Gothic"/>
                </w14:checkbox>
              </w:sdtPr>
              <w:sdtEndPr/>
              <w:sdtContent>
                <w:r w:rsidR="529F7A95" w:rsidRPr="7CBB3762">
                  <w:rPr>
                    <w:rFonts w:ascii="MS Gothic" w:eastAsia="MS Gothic" w:hAnsi="MS Gothic" w:cs="Arial"/>
                    <w:b/>
                    <w:bCs/>
                    <w:sz w:val="20"/>
                    <w:szCs w:val="20"/>
                  </w:rPr>
                  <w:t>☐</w:t>
                </w:r>
              </w:sdtContent>
            </w:sdt>
            <w:r w:rsidR="529F7A95" w:rsidRPr="7CBB3762">
              <w:rPr>
                <w:rFonts w:ascii="Arial" w:hAnsi="Arial" w:cs="Arial"/>
                <w:b/>
                <w:bCs/>
                <w:sz w:val="20"/>
                <w:szCs w:val="20"/>
              </w:rPr>
              <w:t xml:space="preserve"> Other:</w:t>
            </w:r>
          </w:p>
          <w:p w14:paraId="2099A0C0" w14:textId="78ABEE2E" w:rsidR="7CBB3762" w:rsidRDefault="7CBB3762" w:rsidP="7CBB3762">
            <w:pPr>
              <w:spacing w:line="240" w:lineRule="auto"/>
              <w:rPr>
                <w:rFonts w:ascii="MS Gothic" w:eastAsia="MS Gothic" w:hAnsi="MS Gothic" w:cs="Arial"/>
                <w:b/>
                <w:bCs/>
                <w:sz w:val="20"/>
                <w:szCs w:val="20"/>
              </w:rPr>
            </w:pPr>
          </w:p>
        </w:tc>
        <w:tc>
          <w:tcPr>
            <w:tcW w:w="1794" w:type="pct"/>
          </w:tcPr>
          <w:p w14:paraId="016BA4C6" w14:textId="6CEBB65D" w:rsidR="529F7A95" w:rsidRDefault="529F7A95" w:rsidP="7CBB3762">
            <w:pPr>
              <w:pStyle w:val="NoSpacing"/>
              <w:rPr>
                <w:rFonts w:ascii="Arial" w:hAnsi="Arial" w:cs="Arial"/>
                <w:b/>
                <w:bCs/>
                <w:sz w:val="22"/>
                <w:szCs w:val="22"/>
              </w:rPr>
            </w:pPr>
            <w:r w:rsidRPr="7CBB3762">
              <w:rPr>
                <w:rFonts w:ascii="Arial" w:hAnsi="Arial" w:cs="Arial"/>
                <w:b/>
                <w:bCs/>
                <w:sz w:val="22"/>
                <w:szCs w:val="22"/>
              </w:rPr>
              <w:t>Equity within our jeopardy system:</w:t>
            </w:r>
          </w:p>
          <w:p w14:paraId="5D0175BC" w14:textId="7B956277" w:rsidR="529F7A95" w:rsidRDefault="529F7A95" w:rsidP="7CBB3762">
            <w:pPr>
              <w:pStyle w:val="NoSpacing"/>
              <w:rPr>
                <w:rFonts w:ascii="Arial" w:hAnsi="Arial" w:cs="Arial"/>
                <w:b/>
                <w:bCs/>
                <w:sz w:val="22"/>
                <w:szCs w:val="22"/>
              </w:rPr>
            </w:pPr>
            <w:r w:rsidRPr="50165175">
              <w:rPr>
                <w:rFonts w:ascii="Arial" w:hAnsi="Arial" w:cs="Arial"/>
                <w:sz w:val="22"/>
                <w:szCs w:val="22"/>
              </w:rPr>
              <w:t xml:space="preserve">There were concerns raised by the residents </w:t>
            </w:r>
            <w:r w:rsidR="3518BA1D" w:rsidRPr="50165175">
              <w:rPr>
                <w:rFonts w:ascii="Arial" w:hAnsi="Arial" w:cs="Arial"/>
                <w:sz w:val="22"/>
                <w:szCs w:val="22"/>
              </w:rPr>
              <w:t>regarding</w:t>
            </w:r>
            <w:r w:rsidRPr="50165175">
              <w:rPr>
                <w:rFonts w:ascii="Arial" w:hAnsi="Arial" w:cs="Arial"/>
                <w:sz w:val="22"/>
                <w:szCs w:val="22"/>
              </w:rPr>
              <w:t xml:space="preserve"> how our jeopardy system is set up and utilized in terms of use of mental health days, payback, and equity across residents.</w:t>
            </w:r>
          </w:p>
          <w:p w14:paraId="0978FB83" w14:textId="03AF29B7" w:rsidR="529F7A95" w:rsidRDefault="529F7A95" w:rsidP="7CBB3762">
            <w:pPr>
              <w:pStyle w:val="NoSpacing"/>
              <w:rPr>
                <w:rFonts w:ascii="Arial" w:hAnsi="Arial" w:cs="Arial"/>
                <w:sz w:val="22"/>
                <w:szCs w:val="22"/>
              </w:rPr>
            </w:pPr>
            <w:r w:rsidRPr="7CBB3762">
              <w:rPr>
                <w:rFonts w:ascii="Arial" w:hAnsi="Arial" w:cs="Arial"/>
                <w:sz w:val="22"/>
                <w:szCs w:val="22"/>
              </w:rPr>
              <w:t>Based on the feedback, we have already implemented some changes to our jeopardy system (we have removed “back-up jeopardy” and added clarity to our jeopardy communication) but acknowledge that more work is n</w:t>
            </w:r>
            <w:r w:rsidR="4AB77EC3" w:rsidRPr="7CBB3762">
              <w:rPr>
                <w:rFonts w:ascii="Arial" w:hAnsi="Arial" w:cs="Arial"/>
                <w:sz w:val="22"/>
                <w:szCs w:val="22"/>
              </w:rPr>
              <w:t>eeded, in particular as it pertains to how to make use of jeopardy system for mental health days fair.  We plan to get resident input on this process as this topic has been selected to be one of our Resident Program E</w:t>
            </w:r>
            <w:r w:rsidR="307087C0" w:rsidRPr="7CBB3762">
              <w:rPr>
                <w:rFonts w:ascii="Arial" w:hAnsi="Arial" w:cs="Arial"/>
                <w:sz w:val="22"/>
                <w:szCs w:val="22"/>
              </w:rPr>
              <w:t xml:space="preserve">valuation </w:t>
            </w:r>
            <w:r w:rsidR="307087C0" w:rsidRPr="7CBB3762">
              <w:rPr>
                <w:rFonts w:ascii="Arial" w:hAnsi="Arial" w:cs="Arial"/>
                <w:sz w:val="22"/>
                <w:szCs w:val="22"/>
              </w:rPr>
              <w:lastRenderedPageBreak/>
              <w:t>sessions.  We will make additional changes based on that resident input.</w:t>
            </w:r>
          </w:p>
        </w:tc>
        <w:tc>
          <w:tcPr>
            <w:tcW w:w="476" w:type="pct"/>
          </w:tcPr>
          <w:p w14:paraId="4BE31472" w14:textId="6A037880" w:rsidR="2B7301F9" w:rsidRDefault="7158F15D" w:rsidP="7CBB3762">
            <w:pPr>
              <w:spacing w:line="240" w:lineRule="auto"/>
              <w:rPr>
                <w:rFonts w:ascii="Arial" w:hAnsi="Arial" w:cs="Arial"/>
              </w:rPr>
            </w:pPr>
            <w:r w:rsidRPr="07D65B41">
              <w:rPr>
                <w:rFonts w:ascii="Arial" w:hAnsi="Arial" w:cs="Arial"/>
              </w:rPr>
              <w:lastRenderedPageBreak/>
              <w:t>PD, APDs, CMRs</w:t>
            </w:r>
            <w:r w:rsidR="17FE4C7F" w:rsidRPr="07D65B41">
              <w:rPr>
                <w:rFonts w:ascii="Arial" w:hAnsi="Arial" w:cs="Arial"/>
              </w:rPr>
              <w:t>, RPEC resident leaders</w:t>
            </w:r>
            <w:r w:rsidR="3DCBA589" w:rsidRPr="07D65B41">
              <w:rPr>
                <w:rFonts w:ascii="Arial" w:hAnsi="Arial" w:cs="Arial"/>
              </w:rPr>
              <w:t>, administrative team</w:t>
            </w:r>
          </w:p>
        </w:tc>
        <w:tc>
          <w:tcPr>
            <w:tcW w:w="639" w:type="pct"/>
          </w:tcPr>
          <w:p w14:paraId="5D18815E" w14:textId="64495BEA" w:rsidR="7CBB3762" w:rsidRDefault="1CA81F1A" w:rsidP="07D65B41">
            <w:pPr>
              <w:spacing w:line="240" w:lineRule="auto"/>
              <w:rPr>
                <w:rFonts w:ascii="Arial" w:hAnsi="Arial" w:cs="Arial"/>
              </w:rPr>
            </w:pPr>
            <w:r w:rsidRPr="07D65B41">
              <w:rPr>
                <w:rFonts w:ascii="Arial" w:hAnsi="Arial" w:cs="Arial"/>
              </w:rPr>
              <w:t>After we hold our resident-led Residency Program Evaluation Committee session we will make changes based on resident input and then will continue to monitor this monthly.</w:t>
            </w:r>
          </w:p>
        </w:tc>
        <w:tc>
          <w:tcPr>
            <w:tcW w:w="627" w:type="pct"/>
          </w:tcPr>
          <w:p w14:paraId="518F3330"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687880269"/>
                <w:placeholder>
                  <w:docPart w:val="DefaultPlaceholder_1081868574"/>
                </w:placeholder>
                <w14:checkbox>
                  <w14:checked w14:val="0"/>
                  <w14:checkedState w14:val="2612" w14:font="MS Gothic"/>
                  <w14:uncheckedState w14:val="2610" w14:font="MS Gothic"/>
                </w14:checkbox>
              </w:sdtPr>
              <w:sdtEndPr/>
              <w:sdtContent>
                <w:r w:rsidR="16EFEEC6" w:rsidRPr="07D65B41">
                  <w:rPr>
                    <w:rFonts w:ascii="MS Gothic" w:eastAsia="MS Gothic" w:hAnsi="MS Gothic" w:cs="Arial"/>
                    <w:b/>
                    <w:bCs/>
                    <w:sz w:val="20"/>
                    <w:szCs w:val="20"/>
                  </w:rPr>
                  <w:t>☐</w:t>
                </w:r>
              </w:sdtContent>
            </w:sdt>
            <w:r w:rsidR="16EFEEC6" w:rsidRPr="07D65B41">
              <w:rPr>
                <w:rFonts w:ascii="Arial" w:hAnsi="Arial" w:cs="Arial"/>
                <w:b/>
                <w:bCs/>
                <w:sz w:val="20"/>
                <w:szCs w:val="20"/>
              </w:rPr>
              <w:t xml:space="preserve"> Resolved</w:t>
            </w:r>
          </w:p>
          <w:p w14:paraId="2A58BE4D"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760833404"/>
                <w:placeholder>
                  <w:docPart w:val="DefaultPlaceholder_1081868574"/>
                </w:placeholder>
                <w14:checkbox>
                  <w14:checked w14:val="0"/>
                  <w14:checkedState w14:val="2612" w14:font="MS Gothic"/>
                  <w14:uncheckedState w14:val="2610" w14:font="MS Gothic"/>
                </w14:checkbox>
              </w:sdtPr>
              <w:sdtEndPr/>
              <w:sdtContent>
                <w:r w:rsidR="16EFEEC6" w:rsidRPr="07D65B41">
                  <w:rPr>
                    <w:rFonts w:ascii="MS Gothic" w:eastAsia="MS Gothic" w:hAnsi="MS Gothic" w:cs="Arial"/>
                    <w:b/>
                    <w:bCs/>
                    <w:sz w:val="20"/>
                    <w:szCs w:val="20"/>
                  </w:rPr>
                  <w:t>☐</w:t>
                </w:r>
              </w:sdtContent>
            </w:sdt>
            <w:r w:rsidR="16EFEEC6" w:rsidRPr="07D65B41">
              <w:rPr>
                <w:rFonts w:ascii="Arial" w:hAnsi="Arial" w:cs="Arial"/>
                <w:b/>
                <w:bCs/>
                <w:sz w:val="20"/>
                <w:szCs w:val="20"/>
              </w:rPr>
              <w:t xml:space="preserve"> Partly Resolved</w:t>
            </w:r>
          </w:p>
          <w:p w14:paraId="6FC249BF" w14:textId="61C052E0" w:rsidR="7CBB3762" w:rsidRDefault="00F13F0C" w:rsidP="07D65B41">
            <w:pPr>
              <w:spacing w:after="0" w:line="240" w:lineRule="auto"/>
              <w:rPr>
                <w:rFonts w:ascii="Arial" w:hAnsi="Arial" w:cs="Arial"/>
                <w:b/>
                <w:bCs/>
                <w:color w:val="FF0000"/>
              </w:rPr>
            </w:pPr>
            <w:sdt>
              <w:sdtPr>
                <w:rPr>
                  <w:rFonts w:ascii="Arial" w:hAnsi="Arial" w:cs="Arial"/>
                  <w:b/>
                  <w:bCs/>
                  <w:sz w:val="20"/>
                  <w:szCs w:val="20"/>
                </w:rPr>
                <w:id w:val="1069546950"/>
                <w:placeholder>
                  <w:docPart w:val="DefaultPlaceholder_1081868574"/>
                </w:placeholder>
                <w14:checkbox>
                  <w14:checked w14:val="0"/>
                  <w14:checkedState w14:val="2612" w14:font="MS Gothic"/>
                  <w14:uncheckedState w14:val="2610" w14:font="MS Gothic"/>
                </w14:checkbox>
              </w:sdtPr>
              <w:sdtEndPr/>
              <w:sdtContent>
                <w:r w:rsidR="16EFEEC6" w:rsidRPr="07D65B41">
                  <w:rPr>
                    <w:rFonts w:ascii="MS Gothic" w:eastAsia="MS Gothic" w:hAnsi="MS Gothic" w:cs="Arial"/>
                    <w:b/>
                    <w:bCs/>
                    <w:sz w:val="20"/>
                    <w:szCs w:val="20"/>
                  </w:rPr>
                  <w:t>☐</w:t>
                </w:r>
              </w:sdtContent>
            </w:sdt>
            <w:r w:rsidR="16EFEEC6" w:rsidRPr="07D65B41">
              <w:rPr>
                <w:rFonts w:ascii="Arial" w:hAnsi="Arial" w:cs="Arial"/>
                <w:b/>
                <w:bCs/>
                <w:sz w:val="20"/>
                <w:szCs w:val="20"/>
              </w:rPr>
              <w:t xml:space="preserve"> Carry over to following year</w:t>
            </w:r>
          </w:p>
          <w:p w14:paraId="27688A0D" w14:textId="39B17D7D" w:rsidR="7CBB3762" w:rsidRDefault="7CBB3762" w:rsidP="7CBB3762">
            <w:pPr>
              <w:spacing w:line="240" w:lineRule="auto"/>
              <w:rPr>
                <w:rFonts w:ascii="MS Gothic" w:eastAsia="MS Gothic" w:hAnsi="MS Gothic" w:cs="Arial"/>
                <w:b/>
                <w:bCs/>
                <w:sz w:val="20"/>
                <w:szCs w:val="20"/>
              </w:rPr>
            </w:pPr>
          </w:p>
        </w:tc>
      </w:tr>
      <w:tr w:rsidR="7CBB3762" w14:paraId="25CE87F7" w14:textId="77777777" w:rsidTr="50165175">
        <w:trPr>
          <w:trHeight w:val="1024"/>
        </w:trPr>
        <w:tc>
          <w:tcPr>
            <w:tcW w:w="137" w:type="pct"/>
            <w:vAlign w:val="center"/>
          </w:tcPr>
          <w:p w14:paraId="2F4A492C" w14:textId="0BD72803" w:rsidR="7CBB3762" w:rsidRDefault="7CBB3762" w:rsidP="7CBB3762">
            <w:pPr>
              <w:spacing w:line="240" w:lineRule="auto"/>
              <w:jc w:val="center"/>
              <w:rPr>
                <w:rFonts w:ascii="Arial" w:hAnsi="Arial" w:cs="Arial"/>
              </w:rPr>
            </w:pPr>
          </w:p>
        </w:tc>
        <w:tc>
          <w:tcPr>
            <w:tcW w:w="657" w:type="pct"/>
          </w:tcPr>
          <w:p w14:paraId="29C5EF23" w14:textId="05EB3923" w:rsidR="529F7A95" w:rsidRDefault="782F803C" w:rsidP="7CBB3762">
            <w:pPr>
              <w:spacing w:after="0" w:line="240" w:lineRule="auto"/>
              <w:rPr>
                <w:rFonts w:ascii="Arial" w:hAnsi="Arial" w:cs="Arial"/>
                <w:b/>
                <w:bCs/>
              </w:rPr>
            </w:pPr>
            <w:r w:rsidRPr="07D65B41">
              <w:rPr>
                <w:rFonts w:ascii="Arial" w:hAnsi="Arial" w:cs="Arial"/>
                <w:b/>
                <w:bCs/>
              </w:rPr>
              <w:t xml:space="preserve">CUSOM </w:t>
            </w:r>
            <w:proofErr w:type="spellStart"/>
            <w:r w:rsidRPr="07D65B41">
              <w:rPr>
                <w:rFonts w:ascii="Arial" w:hAnsi="Arial" w:cs="Arial"/>
                <w:b/>
                <w:bCs/>
              </w:rPr>
              <w:t>Housestaff</w:t>
            </w:r>
            <w:proofErr w:type="spellEnd"/>
            <w:r w:rsidRPr="07D65B41">
              <w:rPr>
                <w:rFonts w:ascii="Arial" w:hAnsi="Arial" w:cs="Arial"/>
                <w:b/>
                <w:bCs/>
              </w:rPr>
              <w:t xml:space="preserve"> Association Survey</w:t>
            </w:r>
          </w:p>
          <w:p w14:paraId="380B0A53" w14:textId="1B01C1F7" w:rsidR="07D65B41" w:rsidRDefault="07D65B41" w:rsidP="07D65B41">
            <w:pPr>
              <w:spacing w:after="0" w:line="240" w:lineRule="auto"/>
              <w:rPr>
                <w:rFonts w:ascii="Arial" w:hAnsi="Arial" w:cs="Arial"/>
                <w:b/>
                <w:bCs/>
              </w:rPr>
            </w:pPr>
          </w:p>
          <w:p w14:paraId="49376928" w14:textId="4ED5DEA4" w:rsidR="624E64FF" w:rsidRDefault="624E64FF" w:rsidP="07D65B41">
            <w:pPr>
              <w:spacing w:after="0" w:line="240" w:lineRule="auto"/>
              <w:rPr>
                <w:rFonts w:ascii="Arial" w:hAnsi="Arial" w:cs="Arial"/>
                <w:b/>
                <w:bCs/>
              </w:rPr>
            </w:pPr>
            <w:r w:rsidRPr="07D65B41">
              <w:rPr>
                <w:rFonts w:ascii="Arial" w:hAnsi="Arial" w:cs="Arial"/>
                <w:b/>
                <w:bCs/>
              </w:rPr>
              <w:t>UCHealth</w:t>
            </w:r>
          </w:p>
          <w:p w14:paraId="640737D7" w14:textId="25F0CE18" w:rsidR="624E64FF" w:rsidRDefault="624E64FF" w:rsidP="07D65B41">
            <w:pPr>
              <w:spacing w:after="0" w:line="240" w:lineRule="auto"/>
              <w:rPr>
                <w:rFonts w:ascii="Arial" w:hAnsi="Arial" w:cs="Arial"/>
                <w:b/>
                <w:bCs/>
              </w:rPr>
            </w:pPr>
            <w:r w:rsidRPr="07D65B41">
              <w:rPr>
                <w:rFonts w:ascii="Arial" w:hAnsi="Arial" w:cs="Arial"/>
                <w:b/>
                <w:bCs/>
              </w:rPr>
              <w:t>Care for the Community</w:t>
            </w:r>
          </w:p>
          <w:p w14:paraId="15B8574F" w14:textId="3A1166DD" w:rsidR="7CBB3762" w:rsidRDefault="7CBB3762" w:rsidP="7CBB3762">
            <w:pPr>
              <w:spacing w:line="240" w:lineRule="auto"/>
              <w:rPr>
                <w:rFonts w:ascii="Arial" w:hAnsi="Arial" w:cs="Arial"/>
                <w:b/>
                <w:bCs/>
              </w:rPr>
            </w:pPr>
          </w:p>
        </w:tc>
        <w:tc>
          <w:tcPr>
            <w:tcW w:w="670" w:type="pct"/>
          </w:tcPr>
          <w:p w14:paraId="01D04AEA" w14:textId="77777777" w:rsidR="529F7A95" w:rsidRDefault="00F13F0C" w:rsidP="7CBB3762">
            <w:pPr>
              <w:spacing w:after="0" w:line="240" w:lineRule="auto"/>
              <w:rPr>
                <w:rFonts w:ascii="Arial" w:hAnsi="Arial" w:cs="Arial"/>
                <w:b/>
                <w:bCs/>
                <w:sz w:val="20"/>
                <w:szCs w:val="20"/>
              </w:rPr>
            </w:pPr>
            <w:sdt>
              <w:sdtPr>
                <w:rPr>
                  <w:rFonts w:ascii="Arial" w:hAnsi="Arial" w:cs="Arial"/>
                  <w:b/>
                  <w:bCs/>
                  <w:sz w:val="20"/>
                  <w:szCs w:val="20"/>
                </w:rPr>
                <w:id w:val="618488117"/>
                <w:placeholder>
                  <w:docPart w:val="DefaultPlaceholder_1081868574"/>
                </w:placeholder>
                <w14:checkbox>
                  <w14:checked w14:val="0"/>
                  <w14:checkedState w14:val="2612" w14:font="MS Gothic"/>
                  <w14:uncheckedState w14:val="2610" w14:font="MS Gothic"/>
                </w14:checkbox>
              </w:sdtPr>
              <w:sdtEndPr/>
              <w:sdtContent>
                <w:r w:rsidR="529F7A95" w:rsidRPr="7CBB3762">
                  <w:rPr>
                    <w:rFonts w:ascii="MS Gothic" w:eastAsia="MS Gothic" w:hAnsi="MS Gothic" w:cs="Arial"/>
                    <w:b/>
                    <w:bCs/>
                    <w:sz w:val="20"/>
                    <w:szCs w:val="20"/>
                  </w:rPr>
                  <w:t>☐</w:t>
                </w:r>
              </w:sdtContent>
            </w:sdt>
            <w:r w:rsidR="529F7A95" w:rsidRPr="7CBB3762">
              <w:rPr>
                <w:rFonts w:ascii="Arial" w:hAnsi="Arial" w:cs="Arial"/>
                <w:b/>
                <w:bCs/>
                <w:sz w:val="20"/>
                <w:szCs w:val="20"/>
              </w:rPr>
              <w:t xml:space="preserve"> ACGME Resident Survey</w:t>
            </w:r>
          </w:p>
          <w:p w14:paraId="6FE6036F" w14:textId="77777777" w:rsidR="529F7A95" w:rsidRDefault="00F13F0C" w:rsidP="7CBB3762">
            <w:pPr>
              <w:spacing w:after="0" w:line="240" w:lineRule="auto"/>
              <w:rPr>
                <w:rFonts w:ascii="Arial" w:hAnsi="Arial" w:cs="Arial"/>
                <w:b/>
                <w:bCs/>
                <w:sz w:val="20"/>
                <w:szCs w:val="20"/>
              </w:rPr>
            </w:pPr>
            <w:sdt>
              <w:sdtPr>
                <w:rPr>
                  <w:rFonts w:ascii="Arial" w:hAnsi="Arial" w:cs="Arial"/>
                  <w:b/>
                  <w:bCs/>
                  <w:sz w:val="20"/>
                  <w:szCs w:val="20"/>
                </w:rPr>
                <w:id w:val="566419303"/>
                <w:placeholder>
                  <w:docPart w:val="DefaultPlaceholder_1081868574"/>
                </w:placeholder>
                <w14:checkbox>
                  <w14:checked w14:val="0"/>
                  <w14:checkedState w14:val="2612" w14:font="MS Gothic"/>
                  <w14:uncheckedState w14:val="2610" w14:font="MS Gothic"/>
                </w14:checkbox>
              </w:sdtPr>
              <w:sdtEndPr/>
              <w:sdtContent>
                <w:r w:rsidR="529F7A95" w:rsidRPr="7CBB3762">
                  <w:rPr>
                    <w:rFonts w:ascii="MS Gothic" w:eastAsia="MS Gothic" w:hAnsi="MS Gothic" w:cs="Arial"/>
                    <w:b/>
                    <w:bCs/>
                    <w:sz w:val="20"/>
                    <w:szCs w:val="20"/>
                  </w:rPr>
                  <w:t>☐</w:t>
                </w:r>
              </w:sdtContent>
            </w:sdt>
            <w:r w:rsidR="529F7A95" w:rsidRPr="7CBB3762">
              <w:rPr>
                <w:rFonts w:ascii="Arial" w:hAnsi="Arial" w:cs="Arial"/>
                <w:b/>
                <w:bCs/>
                <w:sz w:val="20"/>
                <w:szCs w:val="20"/>
              </w:rPr>
              <w:t xml:space="preserve"> ACGME Faculty Survey</w:t>
            </w:r>
          </w:p>
          <w:p w14:paraId="54B9D0DD" w14:textId="49AB0B28" w:rsidR="529F7A95" w:rsidRDefault="00F13F0C" w:rsidP="7CBB3762">
            <w:pPr>
              <w:spacing w:after="0" w:line="240" w:lineRule="auto"/>
              <w:rPr>
                <w:rFonts w:ascii="Arial" w:hAnsi="Arial" w:cs="Arial"/>
                <w:b/>
                <w:bCs/>
                <w:sz w:val="20"/>
                <w:szCs w:val="20"/>
              </w:rPr>
            </w:pPr>
            <w:sdt>
              <w:sdtPr>
                <w:rPr>
                  <w:rFonts w:ascii="Arial" w:hAnsi="Arial" w:cs="Arial"/>
                  <w:b/>
                  <w:bCs/>
                  <w:sz w:val="20"/>
                  <w:szCs w:val="20"/>
                </w:rPr>
                <w:id w:val="2024914870"/>
                <w:placeholder>
                  <w:docPart w:val="DefaultPlaceholder_1081868574"/>
                </w:placeholder>
                <w14:checkbox>
                  <w14:checked w14:val="1"/>
                  <w14:checkedState w14:val="2612" w14:font="MS Gothic"/>
                  <w14:uncheckedState w14:val="2610" w14:font="MS Gothic"/>
                </w14:checkbox>
              </w:sdtPr>
              <w:sdtEndPr/>
              <w:sdtContent>
                <w:r w:rsidR="0028285B">
                  <w:rPr>
                    <w:rFonts w:ascii="MS Gothic" w:eastAsia="MS Gothic" w:hAnsi="MS Gothic" w:cs="Arial" w:hint="eastAsia"/>
                    <w:b/>
                    <w:bCs/>
                    <w:sz w:val="20"/>
                    <w:szCs w:val="20"/>
                  </w:rPr>
                  <w:t>☒</w:t>
                </w:r>
              </w:sdtContent>
            </w:sdt>
            <w:r w:rsidR="529F7A95" w:rsidRPr="7CBB3762">
              <w:rPr>
                <w:rFonts w:ascii="Arial" w:hAnsi="Arial" w:cs="Arial"/>
                <w:b/>
                <w:bCs/>
                <w:sz w:val="20"/>
                <w:szCs w:val="20"/>
              </w:rPr>
              <w:t xml:space="preserve"> </w:t>
            </w:r>
            <w:proofErr w:type="spellStart"/>
            <w:r w:rsidR="529F7A95" w:rsidRPr="0028285B">
              <w:rPr>
                <w:rFonts w:ascii="Arial" w:hAnsi="Arial" w:cs="Arial"/>
                <w:b/>
                <w:bCs/>
                <w:sz w:val="20"/>
                <w:szCs w:val="20"/>
              </w:rPr>
              <w:t>Housestaff</w:t>
            </w:r>
            <w:proofErr w:type="spellEnd"/>
            <w:r w:rsidR="529F7A95" w:rsidRPr="0028285B">
              <w:rPr>
                <w:rFonts w:ascii="Arial" w:hAnsi="Arial" w:cs="Arial"/>
                <w:b/>
                <w:bCs/>
                <w:sz w:val="20"/>
                <w:szCs w:val="20"/>
              </w:rPr>
              <w:t xml:space="preserve"> Assn. Survey</w:t>
            </w:r>
          </w:p>
          <w:p w14:paraId="63B66EB5" w14:textId="6135A3E6" w:rsidR="529F7A95" w:rsidRDefault="00F13F0C" w:rsidP="7CBB3762">
            <w:pPr>
              <w:spacing w:after="0" w:line="240" w:lineRule="auto"/>
              <w:rPr>
                <w:rFonts w:ascii="Arial" w:hAnsi="Arial" w:cs="Arial"/>
                <w:b/>
                <w:bCs/>
              </w:rPr>
            </w:pPr>
            <w:sdt>
              <w:sdtPr>
                <w:rPr>
                  <w:rFonts w:ascii="Arial" w:hAnsi="Arial" w:cs="Arial"/>
                  <w:b/>
                  <w:bCs/>
                  <w:sz w:val="20"/>
                  <w:szCs w:val="20"/>
                </w:rPr>
                <w:id w:val="1372605073"/>
                <w:placeholder>
                  <w:docPart w:val="DefaultPlaceholder_1081868574"/>
                </w:placeholder>
                <w14:checkbox>
                  <w14:checked w14:val="0"/>
                  <w14:checkedState w14:val="2612" w14:font="MS Gothic"/>
                  <w14:uncheckedState w14:val="2610" w14:font="MS Gothic"/>
                </w14:checkbox>
              </w:sdtPr>
              <w:sdtEndPr/>
              <w:sdtContent>
                <w:r w:rsidR="529F7A95" w:rsidRPr="7CBB3762">
                  <w:rPr>
                    <w:rFonts w:ascii="MS Gothic" w:eastAsia="MS Gothic" w:hAnsi="MS Gothic" w:cs="Arial"/>
                    <w:b/>
                    <w:bCs/>
                    <w:sz w:val="20"/>
                    <w:szCs w:val="20"/>
                  </w:rPr>
                  <w:t>☐</w:t>
                </w:r>
              </w:sdtContent>
            </w:sdt>
            <w:r w:rsidR="529F7A95" w:rsidRPr="7CBB3762">
              <w:rPr>
                <w:rFonts w:ascii="Arial" w:hAnsi="Arial" w:cs="Arial"/>
                <w:b/>
                <w:bCs/>
                <w:sz w:val="20"/>
                <w:szCs w:val="20"/>
              </w:rPr>
              <w:t xml:space="preserve"> Other:</w:t>
            </w:r>
          </w:p>
          <w:p w14:paraId="077CE722" w14:textId="075EBCDF" w:rsidR="7CBB3762" w:rsidRDefault="7CBB3762" w:rsidP="7CBB3762">
            <w:pPr>
              <w:spacing w:line="240" w:lineRule="auto"/>
              <w:rPr>
                <w:rFonts w:ascii="MS Gothic" w:eastAsia="MS Gothic" w:hAnsi="MS Gothic" w:cs="Arial"/>
                <w:b/>
                <w:bCs/>
                <w:sz w:val="20"/>
                <w:szCs w:val="20"/>
              </w:rPr>
            </w:pPr>
          </w:p>
        </w:tc>
        <w:tc>
          <w:tcPr>
            <w:tcW w:w="1794" w:type="pct"/>
          </w:tcPr>
          <w:p w14:paraId="2C33C4AB" w14:textId="25AA0AE7" w:rsidR="7FBBD86C" w:rsidRDefault="7FBBD86C" w:rsidP="7CBB3762">
            <w:pPr>
              <w:pStyle w:val="NoSpacing"/>
              <w:rPr>
                <w:rFonts w:ascii="Arial" w:hAnsi="Arial" w:cs="Arial"/>
                <w:b/>
                <w:bCs/>
                <w:sz w:val="22"/>
                <w:szCs w:val="22"/>
              </w:rPr>
            </w:pPr>
            <w:proofErr w:type="spellStart"/>
            <w:r w:rsidRPr="7CBB3762">
              <w:rPr>
                <w:rFonts w:ascii="Arial" w:hAnsi="Arial" w:cs="Arial"/>
                <w:b/>
                <w:bCs/>
                <w:sz w:val="22"/>
                <w:szCs w:val="22"/>
              </w:rPr>
              <w:t>UCHealth’s</w:t>
            </w:r>
            <w:proofErr w:type="spellEnd"/>
            <w:r w:rsidRPr="7CBB3762">
              <w:rPr>
                <w:rFonts w:ascii="Arial" w:hAnsi="Arial" w:cs="Arial"/>
                <w:b/>
                <w:bCs/>
                <w:sz w:val="22"/>
                <w:szCs w:val="22"/>
              </w:rPr>
              <w:t xml:space="preserve"> care for underserved and underinsured patients</w:t>
            </w:r>
          </w:p>
          <w:p w14:paraId="7A8823F2" w14:textId="51CB9960" w:rsidR="60933E72" w:rsidRDefault="571FA1C0" w:rsidP="7CBB3762">
            <w:pPr>
              <w:pStyle w:val="NoSpacing"/>
              <w:rPr>
                <w:rFonts w:ascii="Arial" w:hAnsi="Arial" w:cs="Arial"/>
                <w:sz w:val="22"/>
                <w:szCs w:val="22"/>
              </w:rPr>
            </w:pPr>
            <w:r w:rsidRPr="50165175">
              <w:rPr>
                <w:rFonts w:ascii="Arial" w:hAnsi="Arial" w:cs="Arial"/>
                <w:sz w:val="22"/>
                <w:szCs w:val="22"/>
              </w:rPr>
              <w:t xml:space="preserve">There were concerns raised about the way in which UCHealth approaches care for </w:t>
            </w:r>
            <w:r w:rsidR="11569902" w:rsidRPr="50165175">
              <w:rPr>
                <w:rFonts w:ascii="Arial" w:hAnsi="Arial" w:cs="Arial"/>
                <w:sz w:val="22"/>
                <w:szCs w:val="22"/>
              </w:rPr>
              <w:t>some</w:t>
            </w:r>
            <w:r w:rsidRPr="50165175">
              <w:rPr>
                <w:rFonts w:ascii="Arial" w:hAnsi="Arial" w:cs="Arial"/>
                <w:sz w:val="22"/>
                <w:szCs w:val="22"/>
              </w:rPr>
              <w:t xml:space="preserve"> members of the Aurora Community a</w:t>
            </w:r>
            <w:r w:rsidR="15744768" w:rsidRPr="50165175">
              <w:rPr>
                <w:rFonts w:ascii="Arial" w:hAnsi="Arial" w:cs="Arial"/>
                <w:sz w:val="22"/>
                <w:szCs w:val="22"/>
              </w:rPr>
              <w:t>s well as</w:t>
            </w:r>
            <w:r w:rsidRPr="50165175">
              <w:rPr>
                <w:rFonts w:ascii="Arial" w:hAnsi="Arial" w:cs="Arial"/>
                <w:sz w:val="22"/>
                <w:szCs w:val="22"/>
              </w:rPr>
              <w:t xml:space="preserve"> underserved and underinsured patients in this state and region. We will continue to par</w:t>
            </w:r>
            <w:r w:rsidR="1A652717" w:rsidRPr="50165175">
              <w:rPr>
                <w:rFonts w:ascii="Arial" w:hAnsi="Arial" w:cs="Arial"/>
                <w:sz w:val="22"/>
                <w:szCs w:val="22"/>
              </w:rPr>
              <w:t>tner with the hospital system to advocate for increased access to healthcare in our hospital system for ALL patients.</w:t>
            </w:r>
            <w:r w:rsidR="6D281ED9" w:rsidRPr="50165175">
              <w:rPr>
                <w:rFonts w:ascii="Arial" w:hAnsi="Arial" w:cs="Arial"/>
                <w:sz w:val="22"/>
                <w:szCs w:val="22"/>
              </w:rPr>
              <w:t xml:space="preserve">  One of the ways that we intend to do this is to increase resident representation on hospital committees so that the resident voice can be more present during decision making.</w:t>
            </w:r>
            <w:r w:rsidR="4BF46725" w:rsidRPr="50165175">
              <w:rPr>
                <w:rFonts w:ascii="Arial" w:hAnsi="Arial" w:cs="Arial"/>
                <w:sz w:val="22"/>
                <w:szCs w:val="22"/>
              </w:rPr>
              <w:t xml:space="preserve"> We also </w:t>
            </w:r>
            <w:r w:rsidR="7634B995" w:rsidRPr="50165175">
              <w:rPr>
                <w:rFonts w:ascii="Arial" w:hAnsi="Arial" w:cs="Arial"/>
                <w:sz w:val="22"/>
                <w:szCs w:val="22"/>
              </w:rPr>
              <w:t>hope</w:t>
            </w:r>
            <w:r w:rsidR="4BF46725" w:rsidRPr="50165175">
              <w:rPr>
                <w:rFonts w:ascii="Arial" w:hAnsi="Arial" w:cs="Arial"/>
                <w:sz w:val="22"/>
                <w:szCs w:val="22"/>
              </w:rPr>
              <w:t xml:space="preserve"> to</w:t>
            </w:r>
            <w:r w:rsidR="1A9AC508" w:rsidRPr="50165175">
              <w:rPr>
                <w:rFonts w:ascii="Arial" w:hAnsi="Arial" w:cs="Arial"/>
                <w:sz w:val="22"/>
                <w:szCs w:val="22"/>
              </w:rPr>
              <w:t xml:space="preserve"> start to</w:t>
            </w:r>
            <w:r w:rsidR="4BF46725" w:rsidRPr="50165175">
              <w:rPr>
                <w:rFonts w:ascii="Arial" w:hAnsi="Arial" w:cs="Arial"/>
                <w:sz w:val="22"/>
                <w:szCs w:val="22"/>
              </w:rPr>
              <w:t xml:space="preserve"> work together with UCHealth on some community engagement projects such as the work that UCHealth is doing with Aurora Public Schools to increase interest in careers in healthcare and help mentor students through that process.</w:t>
            </w:r>
            <w:r w:rsidR="7619482A" w:rsidRPr="50165175">
              <w:rPr>
                <w:rFonts w:ascii="Arial" w:hAnsi="Arial" w:cs="Arial"/>
                <w:sz w:val="22"/>
                <w:szCs w:val="22"/>
              </w:rPr>
              <w:t xml:space="preserve">  We hope that through improved community engagement and partnerships with UCHealth, we can help to positively impact the community</w:t>
            </w:r>
          </w:p>
        </w:tc>
        <w:tc>
          <w:tcPr>
            <w:tcW w:w="476" w:type="pct"/>
          </w:tcPr>
          <w:p w14:paraId="38D6FBEE" w14:textId="30EABD4E" w:rsidR="006837B5" w:rsidRDefault="54D0EEC2">
            <w:r w:rsidRPr="07D65B41">
              <w:rPr>
                <w:color w:val="000000" w:themeColor="text1"/>
              </w:rPr>
              <w:t>PD, APDs, Core Faculty, CMRs</w:t>
            </w:r>
            <w:r w:rsidR="2913B7DC" w:rsidRPr="07D65B41">
              <w:rPr>
                <w:color w:val="000000" w:themeColor="text1"/>
              </w:rPr>
              <w:t>, Residents</w:t>
            </w:r>
          </w:p>
          <w:p w14:paraId="57382538" w14:textId="61721553" w:rsidR="7CBB3762" w:rsidRDefault="7CBB3762" w:rsidP="7CBB3762">
            <w:pPr>
              <w:spacing w:line="240" w:lineRule="auto"/>
              <w:rPr>
                <w:rFonts w:ascii="Arial" w:hAnsi="Arial" w:cs="Arial"/>
                <w:b/>
                <w:bCs/>
              </w:rPr>
            </w:pPr>
          </w:p>
        </w:tc>
        <w:tc>
          <w:tcPr>
            <w:tcW w:w="639" w:type="pct"/>
          </w:tcPr>
          <w:p w14:paraId="7D035997" w14:textId="638B83E8" w:rsidR="7CBB3762" w:rsidRDefault="69CF32CA" w:rsidP="07D65B41">
            <w:pPr>
              <w:spacing w:line="240" w:lineRule="auto"/>
              <w:rPr>
                <w:rFonts w:ascii="Arial" w:hAnsi="Arial" w:cs="Arial"/>
              </w:rPr>
            </w:pPr>
            <w:r w:rsidRPr="07D65B41">
              <w:rPr>
                <w:rFonts w:ascii="Arial" w:hAnsi="Arial" w:cs="Arial"/>
              </w:rPr>
              <w:t>Given the complexities of this topic, we anticipate that this will be an ongoing issue for many years to come</w:t>
            </w:r>
          </w:p>
        </w:tc>
        <w:tc>
          <w:tcPr>
            <w:tcW w:w="627" w:type="pct"/>
          </w:tcPr>
          <w:p w14:paraId="33BDF494"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1601222045"/>
                <w:placeholder>
                  <w:docPart w:val="DefaultPlaceholder_1081868574"/>
                </w:placeholder>
                <w14:checkbox>
                  <w14:checked w14:val="0"/>
                  <w14:checkedState w14:val="2612" w14:font="MS Gothic"/>
                  <w14:uncheckedState w14:val="2610" w14:font="MS Gothic"/>
                </w14:checkbox>
              </w:sdtPr>
              <w:sdtEndPr/>
              <w:sdtContent>
                <w:r w:rsidR="78607F31" w:rsidRPr="07D65B41">
                  <w:rPr>
                    <w:rFonts w:ascii="MS Gothic" w:eastAsia="MS Gothic" w:hAnsi="MS Gothic" w:cs="Arial"/>
                    <w:b/>
                    <w:bCs/>
                    <w:sz w:val="20"/>
                    <w:szCs w:val="20"/>
                  </w:rPr>
                  <w:t>☐</w:t>
                </w:r>
              </w:sdtContent>
            </w:sdt>
            <w:r w:rsidR="78607F31" w:rsidRPr="07D65B41">
              <w:rPr>
                <w:rFonts w:ascii="Arial" w:hAnsi="Arial" w:cs="Arial"/>
                <w:b/>
                <w:bCs/>
                <w:sz w:val="20"/>
                <w:szCs w:val="20"/>
              </w:rPr>
              <w:t xml:space="preserve"> Resolved</w:t>
            </w:r>
          </w:p>
          <w:p w14:paraId="3C36AA92"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1838242143"/>
                <w:placeholder>
                  <w:docPart w:val="DefaultPlaceholder_1081868574"/>
                </w:placeholder>
                <w14:checkbox>
                  <w14:checked w14:val="0"/>
                  <w14:checkedState w14:val="2612" w14:font="MS Gothic"/>
                  <w14:uncheckedState w14:val="2610" w14:font="MS Gothic"/>
                </w14:checkbox>
              </w:sdtPr>
              <w:sdtEndPr/>
              <w:sdtContent>
                <w:r w:rsidR="78607F31" w:rsidRPr="07D65B41">
                  <w:rPr>
                    <w:rFonts w:ascii="MS Gothic" w:eastAsia="MS Gothic" w:hAnsi="MS Gothic" w:cs="Arial"/>
                    <w:b/>
                    <w:bCs/>
                    <w:sz w:val="20"/>
                    <w:szCs w:val="20"/>
                  </w:rPr>
                  <w:t>☐</w:t>
                </w:r>
              </w:sdtContent>
            </w:sdt>
            <w:r w:rsidR="78607F31" w:rsidRPr="07D65B41">
              <w:rPr>
                <w:rFonts w:ascii="Arial" w:hAnsi="Arial" w:cs="Arial"/>
                <w:b/>
                <w:bCs/>
                <w:sz w:val="20"/>
                <w:szCs w:val="20"/>
              </w:rPr>
              <w:t xml:space="preserve"> Partly Resolved</w:t>
            </w:r>
          </w:p>
          <w:p w14:paraId="7C514A33" w14:textId="4FCCD8B0" w:rsidR="7CBB3762" w:rsidRDefault="00F13F0C" w:rsidP="07D65B41">
            <w:pPr>
              <w:spacing w:after="0" w:line="240" w:lineRule="auto"/>
              <w:rPr>
                <w:rFonts w:ascii="Arial" w:hAnsi="Arial" w:cs="Arial"/>
                <w:b/>
                <w:bCs/>
                <w:color w:val="FF0000"/>
              </w:rPr>
            </w:pPr>
            <w:sdt>
              <w:sdtPr>
                <w:rPr>
                  <w:rFonts w:ascii="Arial" w:hAnsi="Arial" w:cs="Arial"/>
                  <w:b/>
                  <w:bCs/>
                  <w:sz w:val="20"/>
                  <w:szCs w:val="20"/>
                </w:rPr>
                <w:id w:val="203925834"/>
                <w:placeholder>
                  <w:docPart w:val="DefaultPlaceholder_1081868574"/>
                </w:placeholder>
                <w14:checkbox>
                  <w14:checked w14:val="0"/>
                  <w14:checkedState w14:val="2612" w14:font="MS Gothic"/>
                  <w14:uncheckedState w14:val="2610" w14:font="MS Gothic"/>
                </w14:checkbox>
              </w:sdtPr>
              <w:sdtEndPr/>
              <w:sdtContent>
                <w:r w:rsidR="78607F31" w:rsidRPr="07D65B41">
                  <w:rPr>
                    <w:rFonts w:ascii="MS Gothic" w:eastAsia="MS Gothic" w:hAnsi="MS Gothic" w:cs="Arial"/>
                    <w:b/>
                    <w:bCs/>
                    <w:sz w:val="20"/>
                    <w:szCs w:val="20"/>
                  </w:rPr>
                  <w:t>☐</w:t>
                </w:r>
              </w:sdtContent>
            </w:sdt>
            <w:r w:rsidR="78607F31" w:rsidRPr="07D65B41">
              <w:rPr>
                <w:rFonts w:ascii="Arial" w:hAnsi="Arial" w:cs="Arial"/>
                <w:b/>
                <w:bCs/>
                <w:sz w:val="20"/>
                <w:szCs w:val="20"/>
              </w:rPr>
              <w:t xml:space="preserve"> Carry over to following year</w:t>
            </w:r>
          </w:p>
          <w:p w14:paraId="11181EE5" w14:textId="2207013E" w:rsidR="7CBB3762" w:rsidRDefault="7CBB3762" w:rsidP="7CBB3762">
            <w:pPr>
              <w:spacing w:line="240" w:lineRule="auto"/>
              <w:rPr>
                <w:rFonts w:ascii="MS Gothic" w:eastAsia="MS Gothic" w:hAnsi="MS Gothic" w:cs="Arial"/>
                <w:b/>
                <w:bCs/>
                <w:sz w:val="20"/>
                <w:szCs w:val="20"/>
              </w:rPr>
            </w:pPr>
          </w:p>
        </w:tc>
      </w:tr>
      <w:tr w:rsidR="7CBB3762" w14:paraId="6DF77477" w14:textId="77777777" w:rsidTr="50165175">
        <w:trPr>
          <w:trHeight w:val="1024"/>
        </w:trPr>
        <w:tc>
          <w:tcPr>
            <w:tcW w:w="137" w:type="pct"/>
            <w:vAlign w:val="center"/>
          </w:tcPr>
          <w:p w14:paraId="503B171C" w14:textId="19544B49" w:rsidR="7CBB3762" w:rsidRDefault="7CBB3762" w:rsidP="7CBB3762">
            <w:pPr>
              <w:spacing w:line="240" w:lineRule="auto"/>
              <w:jc w:val="center"/>
              <w:rPr>
                <w:rFonts w:ascii="Arial" w:hAnsi="Arial" w:cs="Arial"/>
              </w:rPr>
            </w:pPr>
          </w:p>
        </w:tc>
        <w:tc>
          <w:tcPr>
            <w:tcW w:w="657" w:type="pct"/>
          </w:tcPr>
          <w:p w14:paraId="57709B79" w14:textId="05EB3923" w:rsidR="35B22D32" w:rsidRDefault="5150A036" w:rsidP="7CBB3762">
            <w:pPr>
              <w:spacing w:after="0" w:line="240" w:lineRule="auto"/>
              <w:rPr>
                <w:rFonts w:ascii="Arial" w:hAnsi="Arial" w:cs="Arial"/>
                <w:b/>
                <w:bCs/>
              </w:rPr>
            </w:pPr>
            <w:r w:rsidRPr="07D65B41">
              <w:rPr>
                <w:rFonts w:ascii="Arial" w:hAnsi="Arial" w:cs="Arial"/>
                <w:b/>
                <w:bCs/>
              </w:rPr>
              <w:t xml:space="preserve">CUSOM </w:t>
            </w:r>
            <w:proofErr w:type="spellStart"/>
            <w:r w:rsidRPr="07D65B41">
              <w:rPr>
                <w:rFonts w:ascii="Arial" w:hAnsi="Arial" w:cs="Arial"/>
                <w:b/>
                <w:bCs/>
              </w:rPr>
              <w:t>Housestaff</w:t>
            </w:r>
            <w:proofErr w:type="spellEnd"/>
            <w:r w:rsidRPr="07D65B41">
              <w:rPr>
                <w:rFonts w:ascii="Arial" w:hAnsi="Arial" w:cs="Arial"/>
                <w:b/>
                <w:bCs/>
              </w:rPr>
              <w:t xml:space="preserve"> Association Survey</w:t>
            </w:r>
          </w:p>
          <w:p w14:paraId="78B55F93" w14:textId="4D83F70E" w:rsidR="07D65B41" w:rsidRDefault="07D65B41" w:rsidP="07D65B41">
            <w:pPr>
              <w:spacing w:after="0" w:line="240" w:lineRule="auto"/>
              <w:rPr>
                <w:rFonts w:ascii="Arial" w:hAnsi="Arial" w:cs="Arial"/>
                <w:b/>
                <w:bCs/>
              </w:rPr>
            </w:pPr>
          </w:p>
          <w:p w14:paraId="5C4B9E33" w14:textId="122558AC" w:rsidR="0914C752" w:rsidRDefault="0914C752" w:rsidP="07D65B41">
            <w:pPr>
              <w:spacing w:after="0" w:line="240" w:lineRule="auto"/>
              <w:rPr>
                <w:rFonts w:ascii="Arial" w:hAnsi="Arial" w:cs="Arial"/>
                <w:b/>
                <w:bCs/>
              </w:rPr>
            </w:pPr>
            <w:r w:rsidRPr="07D65B41">
              <w:rPr>
                <w:rFonts w:ascii="Arial" w:hAnsi="Arial" w:cs="Arial"/>
                <w:b/>
                <w:bCs/>
              </w:rPr>
              <w:t>Leave Policy</w:t>
            </w:r>
          </w:p>
          <w:p w14:paraId="00EFBD7C" w14:textId="7FE35E17" w:rsidR="7CBB3762" w:rsidRDefault="7CBB3762" w:rsidP="7CBB3762">
            <w:pPr>
              <w:spacing w:line="240" w:lineRule="auto"/>
              <w:rPr>
                <w:rFonts w:ascii="Arial" w:hAnsi="Arial" w:cs="Arial"/>
                <w:b/>
                <w:bCs/>
              </w:rPr>
            </w:pPr>
          </w:p>
        </w:tc>
        <w:tc>
          <w:tcPr>
            <w:tcW w:w="670" w:type="pct"/>
          </w:tcPr>
          <w:p w14:paraId="5CE8D38B" w14:textId="77777777" w:rsidR="35B22D32" w:rsidRDefault="00F13F0C" w:rsidP="7CBB3762">
            <w:pPr>
              <w:spacing w:after="0" w:line="240" w:lineRule="auto"/>
              <w:rPr>
                <w:rFonts w:ascii="Arial" w:hAnsi="Arial" w:cs="Arial"/>
                <w:b/>
                <w:bCs/>
                <w:sz w:val="20"/>
                <w:szCs w:val="20"/>
              </w:rPr>
            </w:pPr>
            <w:sdt>
              <w:sdtPr>
                <w:rPr>
                  <w:rFonts w:ascii="Arial" w:hAnsi="Arial" w:cs="Arial"/>
                  <w:b/>
                  <w:bCs/>
                  <w:sz w:val="20"/>
                  <w:szCs w:val="20"/>
                </w:rPr>
                <w:id w:val="271252595"/>
                <w:placeholder>
                  <w:docPart w:val="DefaultPlaceholder_1081868574"/>
                </w:placeholder>
                <w14:checkbox>
                  <w14:checked w14:val="0"/>
                  <w14:checkedState w14:val="2612" w14:font="MS Gothic"/>
                  <w14:uncheckedState w14:val="2610" w14:font="MS Gothic"/>
                </w14:checkbox>
              </w:sdtPr>
              <w:sdtEndPr/>
              <w:sdtContent>
                <w:r w:rsidR="35B22D32" w:rsidRPr="7CBB3762">
                  <w:rPr>
                    <w:rFonts w:ascii="MS Gothic" w:eastAsia="MS Gothic" w:hAnsi="MS Gothic" w:cs="Arial"/>
                    <w:b/>
                    <w:bCs/>
                    <w:sz w:val="20"/>
                    <w:szCs w:val="20"/>
                  </w:rPr>
                  <w:t>☐</w:t>
                </w:r>
              </w:sdtContent>
            </w:sdt>
            <w:r w:rsidR="35B22D32" w:rsidRPr="7CBB3762">
              <w:rPr>
                <w:rFonts w:ascii="Arial" w:hAnsi="Arial" w:cs="Arial"/>
                <w:b/>
                <w:bCs/>
                <w:sz w:val="20"/>
                <w:szCs w:val="20"/>
              </w:rPr>
              <w:t xml:space="preserve"> ACGME Resident Survey</w:t>
            </w:r>
          </w:p>
          <w:p w14:paraId="42F75B01" w14:textId="77777777" w:rsidR="35B22D32" w:rsidRDefault="00F13F0C" w:rsidP="7CBB3762">
            <w:pPr>
              <w:spacing w:after="0" w:line="240" w:lineRule="auto"/>
              <w:rPr>
                <w:rFonts w:ascii="Arial" w:hAnsi="Arial" w:cs="Arial"/>
                <w:b/>
                <w:bCs/>
                <w:sz w:val="20"/>
                <w:szCs w:val="20"/>
              </w:rPr>
            </w:pPr>
            <w:sdt>
              <w:sdtPr>
                <w:rPr>
                  <w:rFonts w:ascii="Arial" w:hAnsi="Arial" w:cs="Arial"/>
                  <w:b/>
                  <w:bCs/>
                  <w:sz w:val="20"/>
                  <w:szCs w:val="20"/>
                </w:rPr>
                <w:id w:val="1485678123"/>
                <w:placeholder>
                  <w:docPart w:val="DefaultPlaceholder_1081868574"/>
                </w:placeholder>
                <w14:checkbox>
                  <w14:checked w14:val="0"/>
                  <w14:checkedState w14:val="2612" w14:font="MS Gothic"/>
                  <w14:uncheckedState w14:val="2610" w14:font="MS Gothic"/>
                </w14:checkbox>
              </w:sdtPr>
              <w:sdtEndPr/>
              <w:sdtContent>
                <w:r w:rsidR="35B22D32" w:rsidRPr="7CBB3762">
                  <w:rPr>
                    <w:rFonts w:ascii="MS Gothic" w:eastAsia="MS Gothic" w:hAnsi="MS Gothic" w:cs="Arial"/>
                    <w:b/>
                    <w:bCs/>
                    <w:sz w:val="20"/>
                    <w:szCs w:val="20"/>
                  </w:rPr>
                  <w:t>☐</w:t>
                </w:r>
              </w:sdtContent>
            </w:sdt>
            <w:r w:rsidR="35B22D32" w:rsidRPr="7CBB3762">
              <w:rPr>
                <w:rFonts w:ascii="Arial" w:hAnsi="Arial" w:cs="Arial"/>
                <w:b/>
                <w:bCs/>
                <w:sz w:val="20"/>
                <w:szCs w:val="20"/>
              </w:rPr>
              <w:t xml:space="preserve"> ACGME Faculty Survey</w:t>
            </w:r>
          </w:p>
          <w:p w14:paraId="64F6477C" w14:textId="13764645" w:rsidR="35B22D32" w:rsidRDefault="00F13F0C" w:rsidP="7CBB3762">
            <w:pPr>
              <w:spacing w:after="0" w:line="240" w:lineRule="auto"/>
              <w:rPr>
                <w:rFonts w:ascii="Arial" w:hAnsi="Arial" w:cs="Arial"/>
                <w:b/>
                <w:bCs/>
                <w:sz w:val="20"/>
                <w:szCs w:val="20"/>
              </w:rPr>
            </w:pPr>
            <w:sdt>
              <w:sdtPr>
                <w:rPr>
                  <w:rFonts w:ascii="Arial" w:hAnsi="Arial" w:cs="Arial"/>
                  <w:b/>
                  <w:bCs/>
                  <w:sz w:val="20"/>
                  <w:szCs w:val="20"/>
                </w:rPr>
                <w:id w:val="714893316"/>
                <w:placeholder>
                  <w:docPart w:val="DefaultPlaceholder_1081868574"/>
                </w:placeholder>
                <w14:checkbox>
                  <w14:checked w14:val="1"/>
                  <w14:checkedState w14:val="2612" w14:font="MS Gothic"/>
                  <w14:uncheckedState w14:val="2610" w14:font="MS Gothic"/>
                </w14:checkbox>
              </w:sdtPr>
              <w:sdtEndPr/>
              <w:sdtContent>
                <w:r w:rsidR="0028285B">
                  <w:rPr>
                    <w:rFonts w:ascii="MS Gothic" w:eastAsia="MS Gothic" w:hAnsi="MS Gothic" w:cs="Arial" w:hint="eastAsia"/>
                    <w:b/>
                    <w:bCs/>
                    <w:sz w:val="20"/>
                    <w:szCs w:val="20"/>
                  </w:rPr>
                  <w:t>☒</w:t>
                </w:r>
              </w:sdtContent>
            </w:sdt>
            <w:r w:rsidR="35B22D32" w:rsidRPr="7CBB3762">
              <w:rPr>
                <w:rFonts w:ascii="Arial" w:hAnsi="Arial" w:cs="Arial"/>
                <w:b/>
                <w:bCs/>
                <w:sz w:val="20"/>
                <w:szCs w:val="20"/>
              </w:rPr>
              <w:t xml:space="preserve"> </w:t>
            </w:r>
            <w:proofErr w:type="spellStart"/>
            <w:r w:rsidR="35B22D32" w:rsidRPr="0028285B">
              <w:rPr>
                <w:rFonts w:ascii="Arial" w:hAnsi="Arial" w:cs="Arial"/>
                <w:b/>
                <w:bCs/>
                <w:sz w:val="20"/>
                <w:szCs w:val="20"/>
              </w:rPr>
              <w:t>Housestaff</w:t>
            </w:r>
            <w:proofErr w:type="spellEnd"/>
            <w:r w:rsidR="35B22D32" w:rsidRPr="0028285B">
              <w:rPr>
                <w:rFonts w:ascii="Arial" w:hAnsi="Arial" w:cs="Arial"/>
                <w:b/>
                <w:bCs/>
                <w:sz w:val="20"/>
                <w:szCs w:val="20"/>
              </w:rPr>
              <w:t xml:space="preserve"> Assn. Survey</w:t>
            </w:r>
          </w:p>
          <w:p w14:paraId="38FCBB76" w14:textId="6135A3E6" w:rsidR="35B22D32" w:rsidRDefault="00F13F0C" w:rsidP="7CBB3762">
            <w:pPr>
              <w:spacing w:after="0" w:line="240" w:lineRule="auto"/>
              <w:rPr>
                <w:rFonts w:ascii="Arial" w:hAnsi="Arial" w:cs="Arial"/>
                <w:b/>
                <w:bCs/>
              </w:rPr>
            </w:pPr>
            <w:sdt>
              <w:sdtPr>
                <w:rPr>
                  <w:rFonts w:ascii="Arial" w:hAnsi="Arial" w:cs="Arial"/>
                  <w:b/>
                  <w:bCs/>
                  <w:sz w:val="20"/>
                  <w:szCs w:val="20"/>
                </w:rPr>
                <w:id w:val="1250812697"/>
                <w:placeholder>
                  <w:docPart w:val="DefaultPlaceholder_1081868574"/>
                </w:placeholder>
                <w14:checkbox>
                  <w14:checked w14:val="0"/>
                  <w14:checkedState w14:val="2612" w14:font="MS Gothic"/>
                  <w14:uncheckedState w14:val="2610" w14:font="MS Gothic"/>
                </w14:checkbox>
              </w:sdtPr>
              <w:sdtEndPr/>
              <w:sdtContent>
                <w:r w:rsidR="35B22D32" w:rsidRPr="7CBB3762">
                  <w:rPr>
                    <w:rFonts w:ascii="MS Gothic" w:eastAsia="MS Gothic" w:hAnsi="MS Gothic" w:cs="Arial"/>
                    <w:b/>
                    <w:bCs/>
                    <w:sz w:val="20"/>
                    <w:szCs w:val="20"/>
                  </w:rPr>
                  <w:t>☐</w:t>
                </w:r>
              </w:sdtContent>
            </w:sdt>
            <w:r w:rsidR="35B22D32" w:rsidRPr="7CBB3762">
              <w:rPr>
                <w:rFonts w:ascii="Arial" w:hAnsi="Arial" w:cs="Arial"/>
                <w:b/>
                <w:bCs/>
                <w:sz w:val="20"/>
                <w:szCs w:val="20"/>
              </w:rPr>
              <w:t xml:space="preserve"> Other:</w:t>
            </w:r>
          </w:p>
          <w:p w14:paraId="3A9251CF" w14:textId="0928E5F1" w:rsidR="7CBB3762" w:rsidRDefault="7CBB3762" w:rsidP="7CBB3762">
            <w:pPr>
              <w:spacing w:line="240" w:lineRule="auto"/>
              <w:rPr>
                <w:rFonts w:ascii="MS Gothic" w:eastAsia="MS Gothic" w:hAnsi="MS Gothic" w:cs="Arial"/>
                <w:b/>
                <w:bCs/>
                <w:sz w:val="20"/>
                <w:szCs w:val="20"/>
              </w:rPr>
            </w:pPr>
          </w:p>
        </w:tc>
        <w:tc>
          <w:tcPr>
            <w:tcW w:w="1794" w:type="pct"/>
          </w:tcPr>
          <w:p w14:paraId="33AA5551" w14:textId="77777777" w:rsidR="15C831BF" w:rsidRDefault="15C831BF" w:rsidP="7CBB3762">
            <w:pPr>
              <w:pStyle w:val="NoSpacing"/>
              <w:rPr>
                <w:rFonts w:ascii="Arial" w:hAnsi="Arial" w:cs="Arial"/>
                <w:b/>
                <w:bCs/>
                <w:sz w:val="22"/>
                <w:szCs w:val="22"/>
              </w:rPr>
            </w:pPr>
            <w:r w:rsidRPr="7CBB3762">
              <w:rPr>
                <w:rFonts w:ascii="Arial" w:hAnsi="Arial" w:cs="Arial"/>
                <w:b/>
                <w:bCs/>
                <w:sz w:val="22"/>
                <w:szCs w:val="22"/>
              </w:rPr>
              <w:t>FMLA – Maternity/paternity leave</w:t>
            </w:r>
          </w:p>
          <w:p w14:paraId="076382F9" w14:textId="703B41A0" w:rsidR="2DC5F145" w:rsidRDefault="2DC5F145" w:rsidP="7CBB3762">
            <w:pPr>
              <w:pStyle w:val="NoSpacing"/>
              <w:rPr>
                <w:rFonts w:ascii="Arial" w:hAnsi="Arial" w:cs="Arial"/>
                <w:sz w:val="22"/>
                <w:szCs w:val="22"/>
              </w:rPr>
            </w:pPr>
            <w:r w:rsidRPr="50165175">
              <w:rPr>
                <w:rFonts w:ascii="Arial" w:hAnsi="Arial" w:cs="Arial"/>
                <w:sz w:val="22"/>
                <w:szCs w:val="22"/>
              </w:rPr>
              <w:t>Last year o</w:t>
            </w:r>
            <w:r w:rsidR="15C831BF" w:rsidRPr="50165175">
              <w:rPr>
                <w:rFonts w:ascii="Arial" w:hAnsi="Arial" w:cs="Arial"/>
                <w:sz w:val="22"/>
                <w:szCs w:val="22"/>
              </w:rPr>
              <w:t xml:space="preserve">ur </w:t>
            </w:r>
            <w:proofErr w:type="spellStart"/>
            <w:r w:rsidR="15C831BF" w:rsidRPr="50165175">
              <w:rPr>
                <w:rFonts w:ascii="Arial" w:hAnsi="Arial" w:cs="Arial"/>
                <w:sz w:val="22"/>
                <w:szCs w:val="22"/>
              </w:rPr>
              <w:t>housestaff</w:t>
            </w:r>
            <w:proofErr w:type="spellEnd"/>
            <w:r w:rsidR="15C831BF" w:rsidRPr="50165175">
              <w:rPr>
                <w:rFonts w:ascii="Arial" w:hAnsi="Arial" w:cs="Arial"/>
                <w:sz w:val="22"/>
                <w:szCs w:val="22"/>
              </w:rPr>
              <w:t xml:space="preserve"> association survey indicated a need for increased communication and transparency around our parental leave policy.  </w:t>
            </w:r>
            <w:r w:rsidR="5C04E328" w:rsidRPr="50165175">
              <w:rPr>
                <w:rFonts w:ascii="Arial" w:hAnsi="Arial" w:cs="Arial"/>
                <w:sz w:val="22"/>
                <w:szCs w:val="22"/>
              </w:rPr>
              <w:t>This year, we provided optional</w:t>
            </w:r>
            <w:r w:rsidR="1D8F0090" w:rsidRPr="50165175">
              <w:rPr>
                <w:rFonts w:ascii="Arial" w:hAnsi="Arial" w:cs="Arial"/>
                <w:sz w:val="22"/>
                <w:szCs w:val="22"/>
              </w:rPr>
              <w:t xml:space="preserve"> information sessions around our parental leave</w:t>
            </w:r>
            <w:r w:rsidR="208C2C9C" w:rsidRPr="50165175">
              <w:rPr>
                <w:rFonts w:ascii="Arial" w:hAnsi="Arial" w:cs="Arial"/>
                <w:sz w:val="22"/>
                <w:szCs w:val="22"/>
              </w:rPr>
              <w:t xml:space="preserve"> options</w:t>
            </w:r>
            <w:r w:rsidR="1D8F0090" w:rsidRPr="50165175">
              <w:rPr>
                <w:rFonts w:ascii="Arial" w:hAnsi="Arial" w:cs="Arial"/>
                <w:sz w:val="22"/>
                <w:szCs w:val="22"/>
              </w:rPr>
              <w:t xml:space="preserve"> </w:t>
            </w:r>
            <w:r w:rsidR="15D1BA4C" w:rsidRPr="50165175">
              <w:rPr>
                <w:rFonts w:ascii="Arial" w:hAnsi="Arial" w:cs="Arial"/>
                <w:sz w:val="22"/>
                <w:szCs w:val="22"/>
              </w:rPr>
              <w:t>during</w:t>
            </w:r>
            <w:r w:rsidR="1D8F0090" w:rsidRPr="50165175">
              <w:rPr>
                <w:rFonts w:ascii="Arial" w:hAnsi="Arial" w:cs="Arial"/>
                <w:sz w:val="22"/>
                <w:szCs w:val="22"/>
              </w:rPr>
              <w:t xml:space="preserve"> our protected educational tim</w:t>
            </w:r>
            <w:r w:rsidR="333BBDA6" w:rsidRPr="50165175">
              <w:rPr>
                <w:rFonts w:ascii="Arial" w:hAnsi="Arial" w:cs="Arial"/>
                <w:sz w:val="22"/>
                <w:szCs w:val="22"/>
              </w:rPr>
              <w:t>e.  Program leadership</w:t>
            </w:r>
            <w:r w:rsidR="1D8F0090" w:rsidRPr="50165175">
              <w:rPr>
                <w:rFonts w:ascii="Arial" w:hAnsi="Arial" w:cs="Arial"/>
                <w:sz w:val="22"/>
                <w:szCs w:val="22"/>
              </w:rPr>
              <w:t xml:space="preserve"> participated in a working group to address parental leave at a GME level.</w:t>
            </w:r>
          </w:p>
          <w:p w14:paraId="05A9C427" w14:textId="2F3DBC67" w:rsidR="7CBB3762" w:rsidRDefault="7CBB3762" w:rsidP="7CBB3762">
            <w:pPr>
              <w:pStyle w:val="NoSpacing"/>
              <w:rPr>
                <w:rFonts w:ascii="Arial" w:hAnsi="Arial" w:cs="Arial"/>
                <w:sz w:val="22"/>
                <w:szCs w:val="22"/>
              </w:rPr>
            </w:pPr>
          </w:p>
          <w:p w14:paraId="5C771863" w14:textId="24728589" w:rsidR="15C831BF" w:rsidRDefault="55DDE275" w:rsidP="7CBB3762">
            <w:pPr>
              <w:pStyle w:val="NoSpacing"/>
              <w:rPr>
                <w:rFonts w:ascii="Arial" w:hAnsi="Arial" w:cs="Arial"/>
                <w:sz w:val="22"/>
                <w:szCs w:val="22"/>
              </w:rPr>
            </w:pPr>
            <w:r w:rsidRPr="50165175">
              <w:rPr>
                <w:rFonts w:ascii="Arial" w:hAnsi="Arial" w:cs="Arial"/>
                <w:sz w:val="22"/>
                <w:szCs w:val="22"/>
              </w:rPr>
              <w:t xml:space="preserve">While we did not </w:t>
            </w:r>
            <w:r w:rsidR="138B5319" w:rsidRPr="50165175">
              <w:rPr>
                <w:rFonts w:ascii="Arial" w:hAnsi="Arial" w:cs="Arial"/>
                <w:sz w:val="22"/>
                <w:szCs w:val="22"/>
              </w:rPr>
              <w:t xml:space="preserve">receive </w:t>
            </w:r>
            <w:r w:rsidR="28E75A68" w:rsidRPr="50165175">
              <w:rPr>
                <w:rFonts w:ascii="Arial" w:hAnsi="Arial" w:cs="Arial"/>
                <w:sz w:val="22"/>
                <w:szCs w:val="22"/>
              </w:rPr>
              <w:t xml:space="preserve">any </w:t>
            </w:r>
            <w:r w:rsidR="138B5319" w:rsidRPr="50165175">
              <w:rPr>
                <w:rFonts w:ascii="Arial" w:hAnsi="Arial" w:cs="Arial"/>
                <w:sz w:val="22"/>
                <w:szCs w:val="22"/>
              </w:rPr>
              <w:t>specific comments regarding our parental leave policy, we received only received a Satisfactory respond on the HSA survey therefore we will continue to work on this</w:t>
            </w:r>
            <w:r w:rsidR="37B2B425" w:rsidRPr="50165175">
              <w:rPr>
                <w:rFonts w:ascii="Arial" w:hAnsi="Arial" w:cs="Arial"/>
                <w:sz w:val="22"/>
                <w:szCs w:val="22"/>
              </w:rPr>
              <w:t xml:space="preserve"> </w:t>
            </w:r>
            <w:r w:rsidR="16632EFF" w:rsidRPr="50165175">
              <w:rPr>
                <w:rFonts w:ascii="Arial" w:hAnsi="Arial" w:cs="Arial"/>
                <w:sz w:val="22"/>
                <w:szCs w:val="22"/>
              </w:rPr>
              <w:t>by</w:t>
            </w:r>
            <w:r w:rsidR="37B2B425" w:rsidRPr="50165175">
              <w:rPr>
                <w:rFonts w:ascii="Arial" w:hAnsi="Arial" w:cs="Arial"/>
                <w:sz w:val="22"/>
                <w:szCs w:val="22"/>
              </w:rPr>
              <w:t xml:space="preserve"> including additional communication around our leave policies in our residency newsletter.</w:t>
            </w:r>
            <w:r w:rsidR="46B8C03B" w:rsidRPr="50165175">
              <w:rPr>
                <w:rFonts w:ascii="Arial" w:hAnsi="Arial" w:cs="Arial"/>
                <w:sz w:val="22"/>
                <w:szCs w:val="22"/>
              </w:rPr>
              <w:t xml:space="preserve">  In addition, we have developed a Mental Health Leave Plan</w:t>
            </w:r>
            <w:r w:rsidR="128E303F" w:rsidRPr="50165175">
              <w:rPr>
                <w:rFonts w:ascii="Arial" w:hAnsi="Arial" w:cs="Arial"/>
                <w:sz w:val="22"/>
                <w:szCs w:val="22"/>
              </w:rPr>
              <w:t xml:space="preserve">.  This will allow us </w:t>
            </w:r>
            <w:r w:rsidR="46B8C03B" w:rsidRPr="50165175">
              <w:rPr>
                <w:rFonts w:ascii="Arial" w:hAnsi="Arial" w:cs="Arial"/>
                <w:sz w:val="22"/>
                <w:szCs w:val="22"/>
              </w:rPr>
              <w:t>to</w:t>
            </w:r>
            <w:r w:rsidR="58E60FF6" w:rsidRPr="50165175">
              <w:rPr>
                <w:rFonts w:ascii="Arial" w:hAnsi="Arial" w:cs="Arial"/>
                <w:sz w:val="22"/>
                <w:szCs w:val="22"/>
              </w:rPr>
              <w:t xml:space="preserve"> take a</w:t>
            </w:r>
            <w:r w:rsidR="46B8C03B" w:rsidRPr="50165175">
              <w:rPr>
                <w:rFonts w:ascii="Arial" w:hAnsi="Arial" w:cs="Arial"/>
                <w:sz w:val="22"/>
                <w:szCs w:val="22"/>
              </w:rPr>
              <w:t xml:space="preserve"> systematic approach </w:t>
            </w:r>
            <w:r w:rsidR="6597A831" w:rsidRPr="50165175">
              <w:rPr>
                <w:rFonts w:ascii="Arial" w:hAnsi="Arial" w:cs="Arial"/>
                <w:sz w:val="22"/>
                <w:szCs w:val="22"/>
              </w:rPr>
              <w:t xml:space="preserve">to </w:t>
            </w:r>
            <w:r w:rsidR="46B8C03B" w:rsidRPr="50165175">
              <w:rPr>
                <w:rFonts w:ascii="Arial" w:hAnsi="Arial" w:cs="Arial"/>
                <w:sz w:val="22"/>
                <w:szCs w:val="22"/>
              </w:rPr>
              <w:t>mental health leave as we did see an increase in the number of residents needing higher attention to their mental health.</w:t>
            </w:r>
            <w:r w:rsidR="32010D58" w:rsidRPr="50165175">
              <w:rPr>
                <w:rFonts w:ascii="Arial" w:hAnsi="Arial" w:cs="Arial"/>
                <w:sz w:val="22"/>
                <w:szCs w:val="22"/>
              </w:rPr>
              <w:t xml:space="preserve">  This plan includes ensuring immediate connection to mental health providers, and providing residents with different options regarding leave time.</w:t>
            </w:r>
          </w:p>
          <w:p w14:paraId="4E96476F" w14:textId="26D45FD3" w:rsidR="7CBB3762" w:rsidRDefault="7CBB3762" w:rsidP="7CBB3762">
            <w:pPr>
              <w:pStyle w:val="NoSpacing"/>
              <w:rPr>
                <w:rFonts w:ascii="Arial" w:hAnsi="Arial" w:cs="Arial"/>
                <w:b/>
                <w:bCs/>
                <w:sz w:val="22"/>
                <w:szCs w:val="22"/>
              </w:rPr>
            </w:pPr>
          </w:p>
        </w:tc>
        <w:tc>
          <w:tcPr>
            <w:tcW w:w="476" w:type="pct"/>
          </w:tcPr>
          <w:p w14:paraId="118A250D" w14:textId="31D52A33" w:rsidR="4B09BABF" w:rsidRDefault="37B2B425" w:rsidP="7CBB3762">
            <w:pPr>
              <w:spacing w:line="240" w:lineRule="auto"/>
              <w:rPr>
                <w:rFonts w:ascii="Arial" w:hAnsi="Arial" w:cs="Arial"/>
              </w:rPr>
            </w:pPr>
            <w:r w:rsidRPr="07D65B41">
              <w:rPr>
                <w:rFonts w:ascii="Arial" w:hAnsi="Arial" w:cs="Arial"/>
              </w:rPr>
              <w:t>PD, APDs</w:t>
            </w:r>
            <w:r w:rsidR="79445C15" w:rsidRPr="07D65B41">
              <w:rPr>
                <w:rFonts w:ascii="Arial" w:hAnsi="Arial" w:cs="Arial"/>
              </w:rPr>
              <w:t>, administrative team</w:t>
            </w:r>
          </w:p>
          <w:p w14:paraId="47090274" w14:textId="106F5A04" w:rsidR="7CBB3762" w:rsidRDefault="7CBB3762" w:rsidP="7CBB3762">
            <w:pPr>
              <w:spacing w:line="240" w:lineRule="auto"/>
              <w:rPr>
                <w:rFonts w:ascii="Arial" w:hAnsi="Arial" w:cs="Arial"/>
                <w:b/>
                <w:bCs/>
              </w:rPr>
            </w:pPr>
          </w:p>
        </w:tc>
        <w:tc>
          <w:tcPr>
            <w:tcW w:w="639" w:type="pct"/>
          </w:tcPr>
          <w:p w14:paraId="4EA278E6" w14:textId="266CF645" w:rsidR="7CBB3762" w:rsidRDefault="79445C15" w:rsidP="07D65B41">
            <w:pPr>
              <w:spacing w:line="240" w:lineRule="auto"/>
              <w:rPr>
                <w:rFonts w:ascii="Arial" w:hAnsi="Arial" w:cs="Arial"/>
              </w:rPr>
            </w:pPr>
            <w:r w:rsidRPr="07D65B41">
              <w:rPr>
                <w:rFonts w:ascii="Arial" w:hAnsi="Arial" w:cs="Arial"/>
              </w:rPr>
              <w:t>We will continue to see feedback from every resident who seeks leave from the program to learn ways in which we can improve our process.</w:t>
            </w:r>
          </w:p>
        </w:tc>
        <w:tc>
          <w:tcPr>
            <w:tcW w:w="627" w:type="pct"/>
          </w:tcPr>
          <w:p w14:paraId="4F629FFF"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825596159"/>
                <w:placeholder>
                  <w:docPart w:val="DefaultPlaceholder_1081868574"/>
                </w:placeholder>
                <w14:checkbox>
                  <w14:checked w14:val="0"/>
                  <w14:checkedState w14:val="2612" w14:font="MS Gothic"/>
                  <w14:uncheckedState w14:val="2610" w14:font="MS Gothic"/>
                </w14:checkbox>
              </w:sdtPr>
              <w:sdtEndPr/>
              <w:sdtContent>
                <w:r w:rsidR="78607F31" w:rsidRPr="07D65B41">
                  <w:rPr>
                    <w:rFonts w:ascii="MS Gothic" w:eastAsia="MS Gothic" w:hAnsi="MS Gothic" w:cs="Arial"/>
                    <w:b/>
                    <w:bCs/>
                    <w:sz w:val="20"/>
                    <w:szCs w:val="20"/>
                  </w:rPr>
                  <w:t>☐</w:t>
                </w:r>
              </w:sdtContent>
            </w:sdt>
            <w:r w:rsidR="78607F31" w:rsidRPr="07D65B41">
              <w:rPr>
                <w:rFonts w:ascii="Arial" w:hAnsi="Arial" w:cs="Arial"/>
                <w:b/>
                <w:bCs/>
                <w:sz w:val="20"/>
                <w:szCs w:val="20"/>
              </w:rPr>
              <w:t xml:space="preserve"> Resolved</w:t>
            </w:r>
          </w:p>
          <w:p w14:paraId="65520BCB"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943621544"/>
                <w:placeholder>
                  <w:docPart w:val="DefaultPlaceholder_1081868574"/>
                </w:placeholder>
                <w14:checkbox>
                  <w14:checked w14:val="0"/>
                  <w14:checkedState w14:val="2612" w14:font="MS Gothic"/>
                  <w14:uncheckedState w14:val="2610" w14:font="MS Gothic"/>
                </w14:checkbox>
              </w:sdtPr>
              <w:sdtEndPr/>
              <w:sdtContent>
                <w:r w:rsidR="78607F31" w:rsidRPr="07D65B41">
                  <w:rPr>
                    <w:rFonts w:ascii="MS Gothic" w:eastAsia="MS Gothic" w:hAnsi="MS Gothic" w:cs="Arial"/>
                    <w:b/>
                    <w:bCs/>
                    <w:sz w:val="20"/>
                    <w:szCs w:val="20"/>
                  </w:rPr>
                  <w:t>☐</w:t>
                </w:r>
              </w:sdtContent>
            </w:sdt>
            <w:r w:rsidR="78607F31" w:rsidRPr="07D65B41">
              <w:rPr>
                <w:rFonts w:ascii="Arial" w:hAnsi="Arial" w:cs="Arial"/>
                <w:b/>
                <w:bCs/>
                <w:sz w:val="20"/>
                <w:szCs w:val="20"/>
              </w:rPr>
              <w:t xml:space="preserve"> Partly Resolved</w:t>
            </w:r>
          </w:p>
          <w:p w14:paraId="2472F836" w14:textId="0264818C" w:rsidR="7CBB3762" w:rsidRDefault="00F13F0C" w:rsidP="07D65B41">
            <w:pPr>
              <w:spacing w:after="0" w:line="240" w:lineRule="auto"/>
              <w:rPr>
                <w:rFonts w:ascii="Arial" w:hAnsi="Arial" w:cs="Arial"/>
                <w:b/>
                <w:bCs/>
                <w:color w:val="FF0000"/>
              </w:rPr>
            </w:pPr>
            <w:sdt>
              <w:sdtPr>
                <w:rPr>
                  <w:rFonts w:ascii="Arial" w:hAnsi="Arial" w:cs="Arial"/>
                  <w:b/>
                  <w:bCs/>
                  <w:sz w:val="20"/>
                  <w:szCs w:val="20"/>
                </w:rPr>
                <w:id w:val="344076729"/>
                <w:placeholder>
                  <w:docPart w:val="DefaultPlaceholder_1081868574"/>
                </w:placeholder>
                <w14:checkbox>
                  <w14:checked w14:val="0"/>
                  <w14:checkedState w14:val="2612" w14:font="MS Gothic"/>
                  <w14:uncheckedState w14:val="2610" w14:font="MS Gothic"/>
                </w14:checkbox>
              </w:sdtPr>
              <w:sdtEndPr/>
              <w:sdtContent>
                <w:r w:rsidR="78607F31" w:rsidRPr="07D65B41">
                  <w:rPr>
                    <w:rFonts w:ascii="MS Gothic" w:eastAsia="MS Gothic" w:hAnsi="MS Gothic" w:cs="Arial"/>
                    <w:b/>
                    <w:bCs/>
                    <w:sz w:val="20"/>
                    <w:szCs w:val="20"/>
                  </w:rPr>
                  <w:t>☐</w:t>
                </w:r>
              </w:sdtContent>
            </w:sdt>
            <w:r w:rsidR="78607F31" w:rsidRPr="07D65B41">
              <w:rPr>
                <w:rFonts w:ascii="Arial" w:hAnsi="Arial" w:cs="Arial"/>
                <w:b/>
                <w:bCs/>
                <w:sz w:val="20"/>
                <w:szCs w:val="20"/>
              </w:rPr>
              <w:t xml:space="preserve"> Carry over to following year</w:t>
            </w:r>
          </w:p>
          <w:p w14:paraId="2AC2FD6E" w14:textId="2388B2AE" w:rsidR="7CBB3762" w:rsidRDefault="7CBB3762" w:rsidP="7CBB3762">
            <w:pPr>
              <w:spacing w:line="240" w:lineRule="auto"/>
              <w:rPr>
                <w:rFonts w:ascii="MS Gothic" w:eastAsia="MS Gothic" w:hAnsi="MS Gothic" w:cs="Arial"/>
                <w:b/>
                <w:bCs/>
                <w:sz w:val="20"/>
                <w:szCs w:val="20"/>
              </w:rPr>
            </w:pPr>
          </w:p>
        </w:tc>
      </w:tr>
      <w:tr w:rsidR="00003F6C" w:rsidRPr="00CF0969" w14:paraId="4AE79EE6" w14:textId="77777777" w:rsidTr="50165175">
        <w:trPr>
          <w:trHeight w:val="972"/>
        </w:trPr>
        <w:tc>
          <w:tcPr>
            <w:tcW w:w="137" w:type="pct"/>
            <w:vAlign w:val="center"/>
          </w:tcPr>
          <w:p w14:paraId="3E7B3B61" w14:textId="77777777" w:rsidR="00003F6C" w:rsidRPr="00CF0969" w:rsidRDefault="00003F6C" w:rsidP="00003F6C">
            <w:pPr>
              <w:spacing w:after="0" w:line="240" w:lineRule="auto"/>
              <w:jc w:val="center"/>
              <w:rPr>
                <w:rFonts w:ascii="Arial" w:hAnsi="Arial" w:cs="Arial"/>
              </w:rPr>
            </w:pPr>
            <w:r>
              <w:rPr>
                <w:rFonts w:ascii="Arial" w:hAnsi="Arial" w:cs="Arial"/>
              </w:rPr>
              <w:lastRenderedPageBreak/>
              <w:t>5</w:t>
            </w:r>
          </w:p>
        </w:tc>
        <w:tc>
          <w:tcPr>
            <w:tcW w:w="657" w:type="pct"/>
          </w:tcPr>
          <w:p w14:paraId="18A1D1EE" w14:textId="5AD8CE35" w:rsidR="00003F6C" w:rsidRPr="00CF0969" w:rsidRDefault="7F9CB95F" w:rsidP="7CBB3762">
            <w:pPr>
              <w:spacing w:after="0" w:line="240" w:lineRule="auto"/>
              <w:rPr>
                <w:rFonts w:ascii="Arial" w:hAnsi="Arial" w:cs="Arial"/>
                <w:b/>
                <w:bCs/>
              </w:rPr>
            </w:pPr>
            <w:r w:rsidRPr="07D65B41">
              <w:rPr>
                <w:rFonts w:ascii="Arial" w:hAnsi="Arial" w:cs="Arial"/>
                <w:b/>
                <w:bCs/>
              </w:rPr>
              <w:t xml:space="preserve">IMRP </w:t>
            </w:r>
            <w:r w:rsidR="0E7BEF4A" w:rsidRPr="07D65B41">
              <w:rPr>
                <w:rFonts w:ascii="Arial" w:hAnsi="Arial" w:cs="Arial"/>
                <w:b/>
                <w:bCs/>
              </w:rPr>
              <w:t>Resident Evaluation Survey</w:t>
            </w:r>
          </w:p>
        </w:tc>
        <w:tc>
          <w:tcPr>
            <w:tcW w:w="670" w:type="pct"/>
          </w:tcPr>
          <w:p w14:paraId="70E61AB8" w14:textId="77777777" w:rsidR="00003F6C" w:rsidRPr="00756C16" w:rsidRDefault="00F13F0C" w:rsidP="00003F6C">
            <w:pPr>
              <w:spacing w:after="0" w:line="240" w:lineRule="auto"/>
              <w:rPr>
                <w:rFonts w:ascii="Arial" w:hAnsi="Arial" w:cs="Arial"/>
                <w:b/>
                <w:sz w:val="20"/>
                <w:szCs w:val="20"/>
              </w:rPr>
            </w:pPr>
            <w:sdt>
              <w:sdtPr>
                <w:rPr>
                  <w:rFonts w:ascii="Arial" w:hAnsi="Arial" w:cs="Arial"/>
                  <w:b/>
                  <w:sz w:val="20"/>
                  <w:szCs w:val="20"/>
                </w:rPr>
                <w:id w:val="1528372254"/>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Pr>
                <w:rFonts w:ascii="Arial" w:hAnsi="Arial" w:cs="Arial"/>
                <w:b/>
                <w:sz w:val="20"/>
                <w:szCs w:val="20"/>
              </w:rPr>
              <w:t xml:space="preserve"> ACGME Resident Survey</w:t>
            </w:r>
          </w:p>
          <w:p w14:paraId="469C039F" w14:textId="77777777" w:rsidR="00003F6C" w:rsidRPr="00756C16" w:rsidRDefault="00F13F0C" w:rsidP="00003F6C">
            <w:pPr>
              <w:spacing w:after="0" w:line="240" w:lineRule="auto"/>
              <w:rPr>
                <w:rFonts w:ascii="Arial" w:hAnsi="Arial" w:cs="Arial"/>
                <w:b/>
                <w:sz w:val="20"/>
                <w:szCs w:val="20"/>
              </w:rPr>
            </w:pPr>
            <w:sdt>
              <w:sdtPr>
                <w:rPr>
                  <w:rFonts w:ascii="Arial" w:hAnsi="Arial" w:cs="Arial"/>
                  <w:b/>
                  <w:sz w:val="20"/>
                  <w:szCs w:val="20"/>
                </w:rPr>
                <w:id w:val="-89385123"/>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sidRPr="00756C16">
              <w:rPr>
                <w:rFonts w:ascii="Arial" w:hAnsi="Arial" w:cs="Arial"/>
                <w:b/>
                <w:sz w:val="20"/>
                <w:szCs w:val="20"/>
              </w:rPr>
              <w:t xml:space="preserve"> </w:t>
            </w:r>
            <w:r w:rsidR="00003F6C">
              <w:rPr>
                <w:rFonts w:ascii="Arial" w:hAnsi="Arial" w:cs="Arial"/>
                <w:b/>
                <w:sz w:val="20"/>
                <w:szCs w:val="20"/>
              </w:rPr>
              <w:t>ACGME Faculty Survey</w:t>
            </w:r>
          </w:p>
          <w:p w14:paraId="769731B8" w14:textId="77777777" w:rsidR="00003F6C" w:rsidRDefault="00F13F0C" w:rsidP="00003F6C">
            <w:pPr>
              <w:spacing w:after="0" w:line="240" w:lineRule="auto"/>
              <w:rPr>
                <w:rFonts w:ascii="Arial" w:hAnsi="Arial" w:cs="Arial"/>
                <w:b/>
                <w:sz w:val="20"/>
                <w:szCs w:val="20"/>
              </w:rPr>
            </w:pPr>
            <w:sdt>
              <w:sdtPr>
                <w:rPr>
                  <w:rFonts w:ascii="Arial" w:hAnsi="Arial" w:cs="Arial"/>
                  <w:b/>
                  <w:sz w:val="20"/>
                  <w:szCs w:val="20"/>
                </w:rPr>
                <w:id w:val="-1263755835"/>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sidRPr="00756C16">
              <w:rPr>
                <w:rFonts w:ascii="Arial" w:hAnsi="Arial" w:cs="Arial"/>
                <w:b/>
                <w:sz w:val="20"/>
                <w:szCs w:val="20"/>
              </w:rPr>
              <w:t xml:space="preserve"> </w:t>
            </w:r>
            <w:proofErr w:type="spellStart"/>
            <w:r w:rsidR="00003F6C">
              <w:rPr>
                <w:rFonts w:ascii="Arial" w:hAnsi="Arial" w:cs="Arial"/>
                <w:b/>
                <w:sz w:val="20"/>
                <w:szCs w:val="20"/>
              </w:rPr>
              <w:t>Housestaff</w:t>
            </w:r>
            <w:proofErr w:type="spellEnd"/>
            <w:r w:rsidR="00003F6C">
              <w:rPr>
                <w:rFonts w:ascii="Arial" w:hAnsi="Arial" w:cs="Arial"/>
                <w:b/>
                <w:sz w:val="20"/>
                <w:szCs w:val="20"/>
              </w:rPr>
              <w:t xml:space="preserve"> Assn. Survey</w:t>
            </w:r>
          </w:p>
          <w:p w14:paraId="59CC605E" w14:textId="31703F34" w:rsidR="00003F6C" w:rsidRPr="00CF0969" w:rsidRDefault="00F13F0C" w:rsidP="07D65B41">
            <w:pPr>
              <w:spacing w:after="0" w:line="240" w:lineRule="auto"/>
              <w:rPr>
                <w:rFonts w:ascii="Arial" w:hAnsi="Arial" w:cs="Arial"/>
                <w:b/>
                <w:bCs/>
              </w:rPr>
            </w:pPr>
            <w:sdt>
              <w:sdtPr>
                <w:rPr>
                  <w:rFonts w:ascii="Arial" w:hAnsi="Arial" w:cs="Arial"/>
                  <w:b/>
                  <w:bCs/>
                  <w:sz w:val="20"/>
                  <w:szCs w:val="20"/>
                </w:rPr>
                <w:id w:val="200982173"/>
                <w:placeholder>
                  <w:docPart w:val="DefaultPlaceholder_1081868574"/>
                </w:placeholder>
                <w14:checkbox>
                  <w14:checked w14:val="1"/>
                  <w14:checkedState w14:val="2612" w14:font="MS Gothic"/>
                  <w14:uncheckedState w14:val="2610" w14:font="MS Gothic"/>
                </w14:checkbox>
              </w:sdtPr>
              <w:sdtEndPr/>
              <w:sdtContent>
                <w:r w:rsidR="0028285B">
                  <w:rPr>
                    <w:rFonts w:ascii="MS Gothic" w:eastAsia="MS Gothic" w:hAnsi="MS Gothic" w:cs="Arial" w:hint="eastAsia"/>
                    <w:b/>
                    <w:bCs/>
                    <w:sz w:val="20"/>
                    <w:szCs w:val="20"/>
                  </w:rPr>
                  <w:t>☒</w:t>
                </w:r>
              </w:sdtContent>
            </w:sdt>
            <w:r w:rsidR="782C34E3" w:rsidRPr="07D65B41">
              <w:rPr>
                <w:rFonts w:ascii="Arial" w:hAnsi="Arial" w:cs="Arial"/>
                <w:b/>
                <w:bCs/>
                <w:sz w:val="20"/>
                <w:szCs w:val="20"/>
              </w:rPr>
              <w:t xml:space="preserve"> </w:t>
            </w:r>
            <w:r w:rsidR="782C34E3" w:rsidRPr="0028285B">
              <w:rPr>
                <w:rFonts w:ascii="Arial" w:hAnsi="Arial" w:cs="Arial"/>
                <w:b/>
                <w:bCs/>
                <w:sz w:val="20"/>
                <w:szCs w:val="20"/>
              </w:rPr>
              <w:t>Other:</w:t>
            </w:r>
          </w:p>
        </w:tc>
        <w:tc>
          <w:tcPr>
            <w:tcW w:w="1794" w:type="pct"/>
          </w:tcPr>
          <w:p w14:paraId="029A23AE" w14:textId="5D9A67F2" w:rsidR="2C93416D" w:rsidRDefault="2C93416D" w:rsidP="50165175">
            <w:pPr>
              <w:spacing w:after="0" w:line="240" w:lineRule="auto"/>
              <w:rPr>
                <w:rFonts w:ascii="Arial" w:eastAsia="Arial" w:hAnsi="Arial" w:cs="Arial"/>
                <w:b/>
                <w:bCs/>
                <w:highlight w:val="yellow"/>
              </w:rPr>
            </w:pPr>
            <w:r w:rsidRPr="50165175">
              <w:rPr>
                <w:rFonts w:ascii="Arial" w:eastAsia="Arial" w:hAnsi="Arial" w:cs="Arial"/>
                <w:b/>
                <w:bCs/>
                <w:highlight w:val="yellow"/>
              </w:rPr>
              <w:t>The following were items that were identified on our internal IMRP Resident Survey</w:t>
            </w:r>
          </w:p>
          <w:p w14:paraId="049C6707" w14:textId="28679E6D" w:rsidR="07D65B41" w:rsidRDefault="07D65B41" w:rsidP="07D65B41">
            <w:pPr>
              <w:spacing w:after="0" w:line="240" w:lineRule="auto"/>
              <w:rPr>
                <w:rFonts w:ascii="Arial" w:eastAsia="Arial" w:hAnsi="Arial" w:cs="Arial"/>
                <w:b/>
                <w:bCs/>
                <w:sz w:val="16"/>
                <w:szCs w:val="16"/>
              </w:rPr>
            </w:pPr>
          </w:p>
          <w:p w14:paraId="2FB3CD02" w14:textId="7B904BCB" w:rsidR="2C93416D" w:rsidRDefault="2C93416D" w:rsidP="07D65B41">
            <w:pPr>
              <w:pStyle w:val="ListParagraph"/>
              <w:numPr>
                <w:ilvl w:val="0"/>
                <w:numId w:val="9"/>
              </w:numPr>
              <w:spacing w:line="240" w:lineRule="exact"/>
              <w:ind w:left="360" w:firstLine="12"/>
              <w:rPr>
                <w:color w:val="000000" w:themeColor="text1"/>
                <w:sz w:val="24"/>
                <w:szCs w:val="24"/>
              </w:rPr>
            </w:pPr>
            <w:r w:rsidRPr="07D65B41">
              <w:rPr>
                <w:color w:val="000000" w:themeColor="text1"/>
                <w:sz w:val="24"/>
                <w:szCs w:val="24"/>
              </w:rPr>
              <w:t xml:space="preserve">Compensation (salary, retirement match, funding for research, stipend for phones, </w:t>
            </w:r>
            <w:proofErr w:type="spellStart"/>
            <w:r w:rsidRPr="07D65B41">
              <w:rPr>
                <w:color w:val="000000" w:themeColor="text1"/>
                <w:sz w:val="24"/>
                <w:szCs w:val="24"/>
              </w:rPr>
              <w:t>etc</w:t>
            </w:r>
            <w:proofErr w:type="spellEnd"/>
            <w:r w:rsidRPr="07D65B41">
              <w:rPr>
                <w:color w:val="000000" w:themeColor="text1"/>
                <w:sz w:val="24"/>
                <w:szCs w:val="24"/>
              </w:rPr>
              <w:t>)</w:t>
            </w:r>
            <w:r w:rsidR="02C8E805" w:rsidRPr="07D65B41">
              <w:rPr>
                <w:color w:val="000000" w:themeColor="text1"/>
                <w:sz w:val="24"/>
                <w:szCs w:val="24"/>
              </w:rPr>
              <w:t>:</w:t>
            </w:r>
            <w:r w:rsidR="26A2A411" w:rsidRPr="07D65B41">
              <w:rPr>
                <w:color w:val="000000" w:themeColor="text1"/>
                <w:sz w:val="24"/>
                <w:szCs w:val="24"/>
              </w:rPr>
              <w:t xml:space="preserve"> While compensation is not under the control of the residency program, we do hope to partner in meaningful ways with the new DIO and </w:t>
            </w:r>
            <w:proofErr w:type="spellStart"/>
            <w:r w:rsidR="26A2A411" w:rsidRPr="07D65B41">
              <w:rPr>
                <w:color w:val="000000" w:themeColor="text1"/>
                <w:sz w:val="24"/>
                <w:szCs w:val="24"/>
              </w:rPr>
              <w:t>Housestaff</w:t>
            </w:r>
            <w:proofErr w:type="spellEnd"/>
            <w:r w:rsidR="26A2A411" w:rsidRPr="07D65B41">
              <w:rPr>
                <w:color w:val="000000" w:themeColor="text1"/>
                <w:sz w:val="24"/>
                <w:szCs w:val="24"/>
              </w:rPr>
              <w:t xml:space="preserve"> Association leaders in order to continue to advocate for change in compensation.   We have encouraged our residents to seek represen</w:t>
            </w:r>
            <w:r w:rsidR="65478942" w:rsidRPr="07D65B41">
              <w:rPr>
                <w:color w:val="000000" w:themeColor="text1"/>
                <w:sz w:val="24"/>
                <w:szCs w:val="24"/>
              </w:rPr>
              <w:t>t</w:t>
            </w:r>
            <w:r w:rsidR="26A2A411" w:rsidRPr="07D65B41">
              <w:rPr>
                <w:color w:val="000000" w:themeColor="text1"/>
                <w:sz w:val="24"/>
                <w:szCs w:val="24"/>
              </w:rPr>
              <w:t xml:space="preserve">ation on the </w:t>
            </w:r>
            <w:proofErr w:type="spellStart"/>
            <w:r w:rsidR="26A2A411" w:rsidRPr="07D65B41">
              <w:rPr>
                <w:color w:val="000000" w:themeColor="text1"/>
                <w:sz w:val="24"/>
                <w:szCs w:val="24"/>
              </w:rPr>
              <w:t>Housestaff</w:t>
            </w:r>
            <w:proofErr w:type="spellEnd"/>
            <w:r w:rsidR="26A2A411" w:rsidRPr="07D65B41">
              <w:rPr>
                <w:color w:val="000000" w:themeColor="text1"/>
                <w:sz w:val="24"/>
                <w:szCs w:val="24"/>
              </w:rPr>
              <w:t xml:space="preserve"> Association s</w:t>
            </w:r>
            <w:r w:rsidR="2D093A75" w:rsidRPr="07D65B41">
              <w:rPr>
                <w:color w:val="000000" w:themeColor="text1"/>
                <w:sz w:val="24"/>
                <w:szCs w:val="24"/>
              </w:rPr>
              <w:t>o that our residents can be involved in those conversations.</w:t>
            </w:r>
          </w:p>
          <w:p w14:paraId="38AE4A41" w14:textId="31EE4A7D" w:rsidR="07D65B41" w:rsidRDefault="07D65B41" w:rsidP="07D65B41">
            <w:pPr>
              <w:spacing w:after="0" w:line="240" w:lineRule="exact"/>
              <w:rPr>
                <w:rFonts w:ascii="Arial" w:eastAsia="Arial" w:hAnsi="Arial" w:cs="Arial"/>
                <w:color w:val="000000" w:themeColor="text1"/>
              </w:rPr>
            </w:pPr>
          </w:p>
          <w:p w14:paraId="633177E6" w14:textId="623C9B89" w:rsidR="2C93416D" w:rsidRDefault="2C93416D" w:rsidP="07D65B41">
            <w:pPr>
              <w:pStyle w:val="ListParagraph"/>
              <w:numPr>
                <w:ilvl w:val="0"/>
                <w:numId w:val="9"/>
              </w:numPr>
              <w:spacing w:line="240" w:lineRule="exact"/>
              <w:ind w:left="360" w:firstLine="12"/>
              <w:rPr>
                <w:color w:val="000000" w:themeColor="text1"/>
                <w:sz w:val="24"/>
                <w:szCs w:val="24"/>
              </w:rPr>
            </w:pPr>
            <w:r w:rsidRPr="50165175">
              <w:rPr>
                <w:color w:val="000000" w:themeColor="text1"/>
                <w:sz w:val="24"/>
                <w:szCs w:val="24"/>
              </w:rPr>
              <w:t>Advocacy at the GME/Institutional Level</w:t>
            </w:r>
            <w:r w:rsidR="3A494D72" w:rsidRPr="50165175">
              <w:rPr>
                <w:color w:val="000000" w:themeColor="text1"/>
                <w:sz w:val="24"/>
                <w:szCs w:val="24"/>
              </w:rPr>
              <w:t>: It was recently announced that</w:t>
            </w:r>
            <w:r w:rsidR="001E34E6" w:rsidRPr="50165175">
              <w:rPr>
                <w:color w:val="000000" w:themeColor="text1"/>
                <w:sz w:val="24"/>
                <w:szCs w:val="24"/>
              </w:rPr>
              <w:t xml:space="preserve"> current DIO,</w:t>
            </w:r>
            <w:r w:rsidR="3A494D72" w:rsidRPr="50165175">
              <w:rPr>
                <w:color w:val="000000" w:themeColor="text1"/>
                <w:sz w:val="24"/>
                <w:szCs w:val="24"/>
              </w:rPr>
              <w:t xml:space="preserve"> Dr. Rumack</w:t>
            </w:r>
            <w:r w:rsidR="08BDFF23" w:rsidRPr="50165175">
              <w:rPr>
                <w:color w:val="000000" w:themeColor="text1"/>
                <w:sz w:val="24"/>
                <w:szCs w:val="24"/>
              </w:rPr>
              <w:t>,</w:t>
            </w:r>
            <w:r w:rsidR="3A494D72" w:rsidRPr="50165175">
              <w:rPr>
                <w:color w:val="000000" w:themeColor="text1"/>
                <w:sz w:val="24"/>
                <w:szCs w:val="24"/>
              </w:rPr>
              <w:t xml:space="preserve"> will be stepping down.  We intend to work with the new DIO to ensure that we are align</w:t>
            </w:r>
            <w:r w:rsidR="74E6108B" w:rsidRPr="50165175">
              <w:rPr>
                <w:color w:val="000000" w:themeColor="text1"/>
                <w:sz w:val="24"/>
                <w:szCs w:val="24"/>
              </w:rPr>
              <w:t>ed</w:t>
            </w:r>
            <w:r w:rsidR="3A494D72" w:rsidRPr="50165175">
              <w:rPr>
                <w:color w:val="000000" w:themeColor="text1"/>
                <w:sz w:val="24"/>
                <w:szCs w:val="24"/>
              </w:rPr>
              <w:t xml:space="preserve"> in the ways in which we advocate for all residents on this campus, including our own.</w:t>
            </w:r>
          </w:p>
          <w:p w14:paraId="67DF3533" w14:textId="7FA576CF" w:rsidR="07D65B41" w:rsidRDefault="07D65B41" w:rsidP="07D65B41">
            <w:pPr>
              <w:spacing w:after="0" w:line="240" w:lineRule="exact"/>
              <w:rPr>
                <w:rFonts w:ascii="Arial" w:eastAsia="Arial" w:hAnsi="Arial" w:cs="Arial"/>
                <w:color w:val="000000" w:themeColor="text1"/>
              </w:rPr>
            </w:pPr>
          </w:p>
          <w:p w14:paraId="23A915E3" w14:textId="3F762797" w:rsidR="2C93416D" w:rsidRDefault="2C93416D" w:rsidP="07D65B41">
            <w:pPr>
              <w:pStyle w:val="ListParagraph"/>
              <w:numPr>
                <w:ilvl w:val="0"/>
                <w:numId w:val="9"/>
              </w:numPr>
              <w:spacing w:line="240" w:lineRule="exact"/>
              <w:ind w:left="360" w:firstLine="12"/>
              <w:rPr>
                <w:color w:val="000000" w:themeColor="text1"/>
                <w:sz w:val="24"/>
                <w:szCs w:val="24"/>
              </w:rPr>
            </w:pPr>
            <w:r w:rsidRPr="07D65B41">
              <w:rPr>
                <w:color w:val="000000" w:themeColor="text1"/>
                <w:sz w:val="24"/>
                <w:szCs w:val="24"/>
              </w:rPr>
              <w:t>Microaggressions and Harassment</w:t>
            </w:r>
            <w:r w:rsidR="6DE02321" w:rsidRPr="07D65B41">
              <w:rPr>
                <w:color w:val="000000" w:themeColor="text1"/>
                <w:sz w:val="24"/>
                <w:szCs w:val="24"/>
              </w:rPr>
              <w:t>: see below for action plan, this a major focus area for the residency program</w:t>
            </w:r>
          </w:p>
          <w:p w14:paraId="4F1252F1" w14:textId="30A6D647" w:rsidR="07D65B41" w:rsidRDefault="07D65B41" w:rsidP="07D65B41">
            <w:pPr>
              <w:spacing w:after="0" w:line="240" w:lineRule="exact"/>
              <w:rPr>
                <w:rFonts w:ascii="Arial" w:eastAsia="Arial" w:hAnsi="Arial" w:cs="Arial"/>
                <w:color w:val="000000" w:themeColor="text1"/>
              </w:rPr>
            </w:pPr>
          </w:p>
          <w:p w14:paraId="0E66966C" w14:textId="0DB75F4C" w:rsidR="2C93416D" w:rsidRDefault="2C93416D" w:rsidP="07D65B41">
            <w:pPr>
              <w:pStyle w:val="ListParagraph"/>
              <w:numPr>
                <w:ilvl w:val="0"/>
                <w:numId w:val="9"/>
              </w:numPr>
              <w:spacing w:line="240" w:lineRule="exact"/>
              <w:ind w:left="360" w:firstLine="12"/>
              <w:rPr>
                <w:color w:val="000000" w:themeColor="text1"/>
                <w:sz w:val="24"/>
                <w:szCs w:val="24"/>
              </w:rPr>
            </w:pPr>
            <w:r w:rsidRPr="0667F208">
              <w:rPr>
                <w:color w:val="000000" w:themeColor="text1"/>
                <w:sz w:val="24"/>
                <w:szCs w:val="24"/>
              </w:rPr>
              <w:t>Schedule (lack of control, ability to personalize)</w:t>
            </w:r>
            <w:r w:rsidR="2AC1CD82" w:rsidRPr="0667F208">
              <w:rPr>
                <w:color w:val="000000" w:themeColor="text1"/>
                <w:sz w:val="24"/>
                <w:szCs w:val="24"/>
              </w:rPr>
              <w:t>: We acknowledge that residency can be a challenging time due to lack of control over schedules.  Every year we attempt to increase the ways in which we can give residents agency and control</w:t>
            </w:r>
            <w:r w:rsidR="5D1DB80D" w:rsidRPr="0667F208">
              <w:rPr>
                <w:color w:val="000000" w:themeColor="text1"/>
                <w:sz w:val="24"/>
                <w:szCs w:val="24"/>
              </w:rPr>
              <w:t xml:space="preserve"> over certain aspects of their schedules.  It is a </w:t>
            </w:r>
            <w:r w:rsidR="1E644998" w:rsidRPr="0667F208">
              <w:rPr>
                <w:color w:val="000000" w:themeColor="text1"/>
                <w:sz w:val="24"/>
                <w:szCs w:val="24"/>
              </w:rPr>
              <w:t>long-term</w:t>
            </w:r>
            <w:r w:rsidR="5D1DB80D" w:rsidRPr="0667F208">
              <w:rPr>
                <w:color w:val="000000" w:themeColor="text1"/>
                <w:sz w:val="24"/>
                <w:szCs w:val="24"/>
              </w:rPr>
              <w:t xml:space="preserve"> goal for the program to allow further individualization of schedules to match career plans.</w:t>
            </w:r>
            <w:r w:rsidR="63844E71" w:rsidRPr="0667F208">
              <w:rPr>
                <w:color w:val="000000" w:themeColor="text1"/>
                <w:sz w:val="24"/>
                <w:szCs w:val="24"/>
              </w:rPr>
              <w:t xml:space="preserve"> In this next academic </w:t>
            </w:r>
            <w:proofErr w:type="gramStart"/>
            <w:r w:rsidR="63844E71" w:rsidRPr="0667F208">
              <w:rPr>
                <w:color w:val="000000" w:themeColor="text1"/>
                <w:sz w:val="24"/>
                <w:szCs w:val="24"/>
              </w:rPr>
              <w:t>year</w:t>
            </w:r>
            <w:proofErr w:type="gramEnd"/>
            <w:r w:rsidR="63844E71" w:rsidRPr="0667F208">
              <w:rPr>
                <w:color w:val="000000" w:themeColor="text1"/>
                <w:sz w:val="24"/>
                <w:szCs w:val="24"/>
              </w:rPr>
              <w:t xml:space="preserve"> we hope to increase resident presence on subspecialty services as we feel that this is the largest gap in terms of personalization for fellowship-bound residents.</w:t>
            </w:r>
          </w:p>
          <w:p w14:paraId="7DED0616" w14:textId="361E14FE" w:rsidR="07D65B41" w:rsidRDefault="07D65B41" w:rsidP="07D65B41">
            <w:pPr>
              <w:spacing w:after="0" w:line="240" w:lineRule="exact"/>
              <w:rPr>
                <w:rFonts w:ascii="Arial" w:eastAsia="Arial" w:hAnsi="Arial" w:cs="Arial"/>
                <w:color w:val="000000" w:themeColor="text1"/>
              </w:rPr>
            </w:pPr>
          </w:p>
          <w:p w14:paraId="0A511DD9" w14:textId="58A78D5C" w:rsidR="2C93416D" w:rsidRDefault="2C93416D" w:rsidP="07D65B41">
            <w:pPr>
              <w:pStyle w:val="ListParagraph"/>
              <w:numPr>
                <w:ilvl w:val="0"/>
                <w:numId w:val="9"/>
              </w:numPr>
              <w:spacing w:line="240" w:lineRule="exact"/>
              <w:ind w:left="360" w:firstLine="12"/>
              <w:rPr>
                <w:color w:val="000000" w:themeColor="text1"/>
                <w:sz w:val="24"/>
                <w:szCs w:val="24"/>
              </w:rPr>
            </w:pPr>
            <w:r w:rsidRPr="50165175">
              <w:rPr>
                <w:color w:val="000000" w:themeColor="text1"/>
                <w:sz w:val="24"/>
                <w:szCs w:val="24"/>
              </w:rPr>
              <w:t>Curriculum (women's health, care for LGBTQIA+)</w:t>
            </w:r>
            <w:r w:rsidR="3035691A" w:rsidRPr="50165175">
              <w:rPr>
                <w:color w:val="000000" w:themeColor="text1"/>
                <w:sz w:val="24"/>
                <w:szCs w:val="24"/>
              </w:rPr>
              <w:t>: Women’s health will be an area of focus for the curriculum committe</w:t>
            </w:r>
            <w:r w:rsidR="2C97BB2F" w:rsidRPr="50165175">
              <w:rPr>
                <w:color w:val="000000" w:themeColor="text1"/>
                <w:sz w:val="24"/>
                <w:szCs w:val="24"/>
              </w:rPr>
              <w:t xml:space="preserve">e </w:t>
            </w:r>
            <w:r w:rsidR="3035691A" w:rsidRPr="50165175">
              <w:rPr>
                <w:color w:val="000000" w:themeColor="text1"/>
                <w:sz w:val="24"/>
                <w:szCs w:val="24"/>
              </w:rPr>
              <w:t>and we will work to ensure a mo</w:t>
            </w:r>
            <w:r w:rsidR="40FC4DF0" w:rsidRPr="50165175">
              <w:rPr>
                <w:color w:val="000000" w:themeColor="text1"/>
                <w:sz w:val="24"/>
                <w:szCs w:val="24"/>
              </w:rPr>
              <w:t>re</w:t>
            </w:r>
            <w:r w:rsidR="3035691A" w:rsidRPr="50165175">
              <w:rPr>
                <w:color w:val="000000" w:themeColor="text1"/>
                <w:sz w:val="24"/>
                <w:szCs w:val="24"/>
              </w:rPr>
              <w:t xml:space="preserve"> robust representation of women’s health topics and LGBTQIA topics in our formal curriculum.  We are also working with each continuity clinic site to</w:t>
            </w:r>
            <w:r w:rsidR="36D5D3D3" w:rsidRPr="50165175">
              <w:rPr>
                <w:color w:val="000000" w:themeColor="text1"/>
                <w:sz w:val="24"/>
                <w:szCs w:val="24"/>
              </w:rPr>
              <w:t xml:space="preserve"> ensure adequate clinical training in</w:t>
            </w:r>
            <w:r w:rsidR="4EEFF584" w:rsidRPr="50165175">
              <w:rPr>
                <w:color w:val="000000" w:themeColor="text1"/>
                <w:sz w:val="24"/>
                <w:szCs w:val="24"/>
              </w:rPr>
              <w:t xml:space="preserve"> and exposure to</w:t>
            </w:r>
            <w:r w:rsidR="36D5D3D3" w:rsidRPr="50165175">
              <w:rPr>
                <w:color w:val="000000" w:themeColor="text1"/>
                <w:sz w:val="24"/>
                <w:szCs w:val="24"/>
              </w:rPr>
              <w:t xml:space="preserve"> women’s health and LGBTQIA+ care.</w:t>
            </w:r>
          </w:p>
          <w:p w14:paraId="78FD9E77" w14:textId="1009E3C4" w:rsidR="07D65B41" w:rsidRDefault="07D65B41" w:rsidP="07D65B41">
            <w:pPr>
              <w:spacing w:after="0" w:line="240" w:lineRule="exact"/>
              <w:rPr>
                <w:rFonts w:ascii="Arial" w:eastAsia="Arial" w:hAnsi="Arial" w:cs="Arial"/>
                <w:color w:val="000000" w:themeColor="text1"/>
              </w:rPr>
            </w:pPr>
          </w:p>
          <w:p w14:paraId="6CDECE24" w14:textId="76727805" w:rsidR="2C93416D" w:rsidRDefault="2C93416D" w:rsidP="07D65B41">
            <w:pPr>
              <w:pStyle w:val="ListParagraph"/>
              <w:numPr>
                <w:ilvl w:val="0"/>
                <w:numId w:val="9"/>
              </w:numPr>
              <w:spacing w:line="240" w:lineRule="exact"/>
              <w:ind w:left="360" w:firstLine="12"/>
              <w:rPr>
                <w:color w:val="000000" w:themeColor="text1"/>
                <w:sz w:val="24"/>
                <w:szCs w:val="24"/>
              </w:rPr>
            </w:pPr>
            <w:r w:rsidRPr="07D65B41">
              <w:rPr>
                <w:color w:val="000000" w:themeColor="text1"/>
                <w:sz w:val="24"/>
                <w:szCs w:val="24"/>
              </w:rPr>
              <w:lastRenderedPageBreak/>
              <w:t>Fix Jeopardy</w:t>
            </w:r>
            <w:r w:rsidR="442402D3" w:rsidRPr="07D65B41">
              <w:rPr>
                <w:color w:val="000000" w:themeColor="text1"/>
                <w:sz w:val="24"/>
                <w:szCs w:val="24"/>
              </w:rPr>
              <w:t xml:space="preserve">: see above, we have a plan in place to </w:t>
            </w:r>
            <w:proofErr w:type="gramStart"/>
            <w:r w:rsidR="442402D3" w:rsidRPr="07D65B41">
              <w:rPr>
                <w:color w:val="000000" w:themeColor="text1"/>
                <w:sz w:val="24"/>
                <w:szCs w:val="24"/>
              </w:rPr>
              <w:t>make adjustments to</w:t>
            </w:r>
            <w:proofErr w:type="gramEnd"/>
            <w:r w:rsidR="442402D3" w:rsidRPr="07D65B41">
              <w:rPr>
                <w:color w:val="000000" w:themeColor="text1"/>
                <w:sz w:val="24"/>
                <w:szCs w:val="24"/>
              </w:rPr>
              <w:t xml:space="preserve"> our jeopardy system based on resident feedback and guidance</w:t>
            </w:r>
          </w:p>
          <w:p w14:paraId="08B5A2F2" w14:textId="1B2FBD31" w:rsidR="07D65B41" w:rsidRDefault="07D65B41" w:rsidP="07D65B41">
            <w:pPr>
              <w:spacing w:after="0" w:line="240" w:lineRule="auto"/>
              <w:rPr>
                <w:b/>
                <w:bCs/>
              </w:rPr>
            </w:pPr>
          </w:p>
          <w:p w14:paraId="77352E49" w14:textId="77777777" w:rsidR="00003F6C" w:rsidRPr="00CF0969" w:rsidRDefault="00003F6C" w:rsidP="00003F6C">
            <w:pPr>
              <w:spacing w:after="0" w:line="240" w:lineRule="auto"/>
              <w:rPr>
                <w:rFonts w:ascii="Arial" w:hAnsi="Arial" w:cs="Arial"/>
                <w:b/>
              </w:rPr>
            </w:pPr>
          </w:p>
        </w:tc>
        <w:tc>
          <w:tcPr>
            <w:tcW w:w="476" w:type="pct"/>
          </w:tcPr>
          <w:p w14:paraId="2585F52E" w14:textId="61A81F7C" w:rsidR="00003F6C" w:rsidRPr="00CF0969" w:rsidRDefault="43212DE2" w:rsidP="07D65B41">
            <w:pPr>
              <w:spacing w:after="0" w:line="240" w:lineRule="auto"/>
              <w:rPr>
                <w:rFonts w:ascii="Arial" w:hAnsi="Arial" w:cs="Arial"/>
              </w:rPr>
            </w:pPr>
            <w:r w:rsidRPr="07D65B41">
              <w:rPr>
                <w:rFonts w:ascii="Arial" w:hAnsi="Arial" w:cs="Arial"/>
              </w:rPr>
              <w:lastRenderedPageBreak/>
              <w:t>PD, APDs, CMRs, administrative team</w:t>
            </w:r>
          </w:p>
          <w:p w14:paraId="4E3D9BB5" w14:textId="58D17544" w:rsidR="00003F6C" w:rsidRPr="00CF0969" w:rsidRDefault="00003F6C" w:rsidP="07D65B41">
            <w:pPr>
              <w:spacing w:after="0" w:line="240" w:lineRule="auto"/>
              <w:rPr>
                <w:rFonts w:ascii="Arial" w:hAnsi="Arial" w:cs="Arial"/>
                <w:b/>
                <w:bCs/>
              </w:rPr>
            </w:pPr>
          </w:p>
        </w:tc>
        <w:tc>
          <w:tcPr>
            <w:tcW w:w="639" w:type="pct"/>
          </w:tcPr>
          <w:p w14:paraId="2C8B4BE4" w14:textId="04982B38" w:rsidR="00003F6C" w:rsidRPr="00CF0969" w:rsidRDefault="43212DE2" w:rsidP="07D65B41">
            <w:pPr>
              <w:spacing w:after="0" w:line="240" w:lineRule="auto"/>
              <w:rPr>
                <w:rFonts w:ascii="Arial" w:hAnsi="Arial" w:cs="Arial"/>
                <w:b/>
                <w:bCs/>
              </w:rPr>
            </w:pPr>
            <w:r w:rsidRPr="07D65B41">
              <w:rPr>
                <w:rFonts w:ascii="Arial" w:hAnsi="Arial" w:cs="Arial"/>
              </w:rPr>
              <w:t>Some of these issues will like be ongoing for years as they are not within our direct control and are very complex issues but we will continue to monitor our progress towards change every year</w:t>
            </w:r>
          </w:p>
        </w:tc>
        <w:tc>
          <w:tcPr>
            <w:tcW w:w="627" w:type="pct"/>
          </w:tcPr>
          <w:p w14:paraId="76EB3B32" w14:textId="77777777" w:rsidR="00003F6C" w:rsidRPr="00756C16" w:rsidRDefault="00F13F0C" w:rsidP="00003F6C">
            <w:pPr>
              <w:spacing w:after="0" w:line="240" w:lineRule="auto"/>
              <w:rPr>
                <w:rFonts w:ascii="Arial" w:hAnsi="Arial" w:cs="Arial"/>
                <w:b/>
                <w:sz w:val="20"/>
                <w:szCs w:val="20"/>
              </w:rPr>
            </w:pPr>
            <w:sdt>
              <w:sdtPr>
                <w:rPr>
                  <w:rFonts w:ascii="Arial" w:hAnsi="Arial" w:cs="Arial"/>
                  <w:b/>
                  <w:sz w:val="20"/>
                  <w:szCs w:val="20"/>
                </w:rPr>
                <w:id w:val="-500128750"/>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Pr>
                <w:rFonts w:ascii="Arial" w:hAnsi="Arial" w:cs="Arial"/>
                <w:b/>
                <w:sz w:val="20"/>
                <w:szCs w:val="20"/>
              </w:rPr>
              <w:t xml:space="preserve"> </w:t>
            </w:r>
            <w:r w:rsidR="00003F6C" w:rsidRPr="00756C16">
              <w:rPr>
                <w:rFonts w:ascii="Arial" w:hAnsi="Arial" w:cs="Arial"/>
                <w:b/>
                <w:sz w:val="20"/>
                <w:szCs w:val="20"/>
              </w:rPr>
              <w:t>Resolved</w:t>
            </w:r>
          </w:p>
          <w:p w14:paraId="394AF768" w14:textId="77777777" w:rsidR="00003F6C" w:rsidRPr="00756C16" w:rsidRDefault="00F13F0C" w:rsidP="00003F6C">
            <w:pPr>
              <w:spacing w:after="0" w:line="240" w:lineRule="auto"/>
              <w:rPr>
                <w:rFonts w:ascii="Arial" w:hAnsi="Arial" w:cs="Arial"/>
                <w:b/>
                <w:sz w:val="20"/>
                <w:szCs w:val="20"/>
              </w:rPr>
            </w:pPr>
            <w:sdt>
              <w:sdtPr>
                <w:rPr>
                  <w:rFonts w:ascii="Arial" w:hAnsi="Arial" w:cs="Arial"/>
                  <w:b/>
                  <w:sz w:val="20"/>
                  <w:szCs w:val="20"/>
                </w:rPr>
                <w:id w:val="-1669238714"/>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sidRPr="00756C16">
              <w:rPr>
                <w:rFonts w:ascii="Arial" w:hAnsi="Arial" w:cs="Arial"/>
                <w:b/>
                <w:sz w:val="20"/>
                <w:szCs w:val="20"/>
              </w:rPr>
              <w:t xml:space="preserve"> Partly </w:t>
            </w:r>
            <w:r w:rsidR="00003F6C">
              <w:rPr>
                <w:rFonts w:ascii="Arial" w:hAnsi="Arial" w:cs="Arial"/>
                <w:b/>
                <w:sz w:val="20"/>
                <w:szCs w:val="20"/>
              </w:rPr>
              <w:t>Resolved</w:t>
            </w:r>
          </w:p>
          <w:p w14:paraId="0C022F92" w14:textId="0119C6B6" w:rsidR="00003F6C" w:rsidRPr="00CF0969" w:rsidRDefault="00F13F0C" w:rsidP="00003F6C">
            <w:pPr>
              <w:spacing w:after="0" w:line="240" w:lineRule="auto"/>
              <w:rPr>
                <w:rFonts w:ascii="Arial" w:hAnsi="Arial" w:cs="Arial"/>
                <w:b/>
              </w:rPr>
            </w:pPr>
            <w:sdt>
              <w:sdtPr>
                <w:rPr>
                  <w:rFonts w:ascii="Arial" w:hAnsi="Arial" w:cs="Arial"/>
                  <w:b/>
                  <w:sz w:val="20"/>
                  <w:szCs w:val="20"/>
                </w:rPr>
                <w:id w:val="-1850560698"/>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sidRPr="00756C16">
              <w:rPr>
                <w:rFonts w:ascii="Arial" w:hAnsi="Arial" w:cs="Arial"/>
                <w:b/>
                <w:sz w:val="20"/>
                <w:szCs w:val="20"/>
              </w:rPr>
              <w:t xml:space="preserve"> Carry over to</w:t>
            </w:r>
            <w:r w:rsidR="00DB06CB">
              <w:rPr>
                <w:rFonts w:ascii="Arial" w:hAnsi="Arial" w:cs="Arial"/>
                <w:b/>
                <w:sz w:val="20"/>
                <w:szCs w:val="20"/>
              </w:rPr>
              <w:t xml:space="preserve"> </w:t>
            </w:r>
            <w:r w:rsidR="00003F6C">
              <w:rPr>
                <w:rFonts w:ascii="Arial" w:hAnsi="Arial" w:cs="Arial"/>
                <w:b/>
                <w:sz w:val="20"/>
                <w:szCs w:val="20"/>
              </w:rPr>
              <w:t xml:space="preserve">following </w:t>
            </w:r>
            <w:r w:rsidR="00003F6C" w:rsidRPr="00756C16">
              <w:rPr>
                <w:rFonts w:ascii="Arial" w:hAnsi="Arial" w:cs="Arial"/>
                <w:b/>
                <w:sz w:val="20"/>
                <w:szCs w:val="20"/>
              </w:rPr>
              <w:t>year</w:t>
            </w:r>
          </w:p>
        </w:tc>
      </w:tr>
      <w:tr w:rsidR="00003F6C" w:rsidRPr="00CF0969" w14:paraId="12B6FF74" w14:textId="77777777" w:rsidTr="50165175">
        <w:trPr>
          <w:trHeight w:val="1292"/>
        </w:trPr>
        <w:tc>
          <w:tcPr>
            <w:tcW w:w="137" w:type="pct"/>
            <w:vAlign w:val="center"/>
          </w:tcPr>
          <w:p w14:paraId="32C7B380" w14:textId="77777777" w:rsidR="00003F6C" w:rsidRPr="00CF0969" w:rsidRDefault="00003F6C" w:rsidP="00003F6C">
            <w:pPr>
              <w:spacing w:after="0" w:line="240" w:lineRule="auto"/>
              <w:jc w:val="center"/>
              <w:rPr>
                <w:rFonts w:ascii="Arial" w:hAnsi="Arial" w:cs="Arial"/>
              </w:rPr>
            </w:pPr>
            <w:r>
              <w:rPr>
                <w:rFonts w:ascii="Arial" w:hAnsi="Arial" w:cs="Arial"/>
              </w:rPr>
              <w:t>6</w:t>
            </w:r>
          </w:p>
        </w:tc>
        <w:tc>
          <w:tcPr>
            <w:tcW w:w="657" w:type="pct"/>
          </w:tcPr>
          <w:p w14:paraId="323DF617" w14:textId="55650614" w:rsidR="00003F6C" w:rsidRPr="00CF0969" w:rsidRDefault="06E7BCD1" w:rsidP="7CBB3762">
            <w:pPr>
              <w:spacing w:after="0" w:line="240" w:lineRule="auto"/>
              <w:rPr>
                <w:rFonts w:ascii="Arial" w:hAnsi="Arial" w:cs="Arial"/>
                <w:b/>
                <w:bCs/>
              </w:rPr>
            </w:pPr>
            <w:r w:rsidRPr="07D65B41">
              <w:rPr>
                <w:rFonts w:ascii="Arial" w:hAnsi="Arial" w:cs="Arial"/>
                <w:b/>
                <w:bCs/>
              </w:rPr>
              <w:t xml:space="preserve">IMRP </w:t>
            </w:r>
            <w:r w:rsidR="4BCCCCA2" w:rsidRPr="07D65B41">
              <w:rPr>
                <w:rFonts w:ascii="Arial" w:hAnsi="Arial" w:cs="Arial"/>
                <w:b/>
                <w:bCs/>
              </w:rPr>
              <w:t>Faculty Evaluation Survey</w:t>
            </w:r>
          </w:p>
        </w:tc>
        <w:tc>
          <w:tcPr>
            <w:tcW w:w="670" w:type="pct"/>
          </w:tcPr>
          <w:p w14:paraId="6DFCE90E" w14:textId="77777777" w:rsidR="00003F6C" w:rsidRPr="00756C16" w:rsidRDefault="00F13F0C" w:rsidP="00003F6C">
            <w:pPr>
              <w:spacing w:after="0" w:line="240" w:lineRule="auto"/>
              <w:rPr>
                <w:rFonts w:ascii="Arial" w:hAnsi="Arial" w:cs="Arial"/>
                <w:b/>
                <w:sz w:val="20"/>
                <w:szCs w:val="20"/>
              </w:rPr>
            </w:pPr>
            <w:sdt>
              <w:sdtPr>
                <w:rPr>
                  <w:rFonts w:ascii="Arial" w:hAnsi="Arial" w:cs="Arial"/>
                  <w:b/>
                  <w:sz w:val="20"/>
                  <w:szCs w:val="20"/>
                </w:rPr>
                <w:id w:val="717859479"/>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Pr>
                <w:rFonts w:ascii="Arial" w:hAnsi="Arial" w:cs="Arial"/>
                <w:b/>
                <w:sz w:val="20"/>
                <w:szCs w:val="20"/>
              </w:rPr>
              <w:t xml:space="preserve"> ACGME Resident Survey</w:t>
            </w:r>
          </w:p>
          <w:p w14:paraId="1A85AE2E" w14:textId="77777777" w:rsidR="00003F6C" w:rsidRPr="00756C16" w:rsidRDefault="00F13F0C" w:rsidP="00003F6C">
            <w:pPr>
              <w:spacing w:after="0" w:line="240" w:lineRule="auto"/>
              <w:rPr>
                <w:rFonts w:ascii="Arial" w:hAnsi="Arial" w:cs="Arial"/>
                <w:b/>
                <w:sz w:val="20"/>
                <w:szCs w:val="20"/>
              </w:rPr>
            </w:pPr>
            <w:sdt>
              <w:sdtPr>
                <w:rPr>
                  <w:rFonts w:ascii="Arial" w:hAnsi="Arial" w:cs="Arial"/>
                  <w:b/>
                  <w:sz w:val="20"/>
                  <w:szCs w:val="20"/>
                </w:rPr>
                <w:id w:val="-735788107"/>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sidRPr="00756C16">
              <w:rPr>
                <w:rFonts w:ascii="Arial" w:hAnsi="Arial" w:cs="Arial"/>
                <w:b/>
                <w:sz w:val="20"/>
                <w:szCs w:val="20"/>
              </w:rPr>
              <w:t xml:space="preserve"> </w:t>
            </w:r>
            <w:r w:rsidR="00003F6C">
              <w:rPr>
                <w:rFonts w:ascii="Arial" w:hAnsi="Arial" w:cs="Arial"/>
                <w:b/>
                <w:sz w:val="20"/>
                <w:szCs w:val="20"/>
              </w:rPr>
              <w:t>ACGME Faculty Survey</w:t>
            </w:r>
          </w:p>
          <w:p w14:paraId="7B0332DF" w14:textId="77777777" w:rsidR="00003F6C" w:rsidRDefault="00F13F0C" w:rsidP="00003F6C">
            <w:pPr>
              <w:spacing w:after="0" w:line="240" w:lineRule="auto"/>
              <w:rPr>
                <w:rFonts w:ascii="Arial" w:hAnsi="Arial" w:cs="Arial"/>
                <w:b/>
                <w:sz w:val="20"/>
                <w:szCs w:val="20"/>
              </w:rPr>
            </w:pPr>
            <w:sdt>
              <w:sdtPr>
                <w:rPr>
                  <w:rFonts w:ascii="Arial" w:hAnsi="Arial" w:cs="Arial"/>
                  <w:b/>
                  <w:sz w:val="20"/>
                  <w:szCs w:val="20"/>
                </w:rPr>
                <w:id w:val="1119261515"/>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sidRPr="00756C16">
              <w:rPr>
                <w:rFonts w:ascii="Arial" w:hAnsi="Arial" w:cs="Arial"/>
                <w:b/>
                <w:sz w:val="20"/>
                <w:szCs w:val="20"/>
              </w:rPr>
              <w:t xml:space="preserve"> </w:t>
            </w:r>
            <w:proofErr w:type="spellStart"/>
            <w:r w:rsidR="00003F6C">
              <w:rPr>
                <w:rFonts w:ascii="Arial" w:hAnsi="Arial" w:cs="Arial"/>
                <w:b/>
                <w:sz w:val="20"/>
                <w:szCs w:val="20"/>
              </w:rPr>
              <w:t>Housestaff</w:t>
            </w:r>
            <w:proofErr w:type="spellEnd"/>
            <w:r w:rsidR="00003F6C">
              <w:rPr>
                <w:rFonts w:ascii="Arial" w:hAnsi="Arial" w:cs="Arial"/>
                <w:b/>
                <w:sz w:val="20"/>
                <w:szCs w:val="20"/>
              </w:rPr>
              <w:t xml:space="preserve"> Assn. Survey</w:t>
            </w:r>
          </w:p>
          <w:p w14:paraId="7A50D19C" w14:textId="31C4ACB2" w:rsidR="00003F6C" w:rsidRPr="00CF0969" w:rsidRDefault="00F13F0C" w:rsidP="00003F6C">
            <w:pPr>
              <w:spacing w:after="0" w:line="240" w:lineRule="auto"/>
              <w:rPr>
                <w:rFonts w:ascii="Arial" w:hAnsi="Arial" w:cs="Arial"/>
                <w:b/>
              </w:rPr>
            </w:pPr>
            <w:sdt>
              <w:sdtPr>
                <w:rPr>
                  <w:rFonts w:ascii="Arial" w:hAnsi="Arial" w:cs="Arial"/>
                  <w:b/>
                  <w:sz w:val="20"/>
                  <w:szCs w:val="20"/>
                </w:rPr>
                <w:id w:val="-1661064328"/>
                <w14:checkbox>
                  <w14:checked w14:val="1"/>
                  <w14:checkedState w14:val="2612" w14:font="MS Gothic"/>
                  <w14:uncheckedState w14:val="2610" w14:font="MS Gothic"/>
                </w14:checkbox>
              </w:sdtPr>
              <w:sdtEndPr/>
              <w:sdtContent>
                <w:r w:rsidR="0028285B">
                  <w:rPr>
                    <w:rFonts w:ascii="MS Gothic" w:eastAsia="MS Gothic" w:hAnsi="MS Gothic" w:cs="Arial" w:hint="eastAsia"/>
                    <w:b/>
                    <w:sz w:val="20"/>
                    <w:szCs w:val="20"/>
                  </w:rPr>
                  <w:t>☒</w:t>
                </w:r>
              </w:sdtContent>
            </w:sdt>
            <w:r w:rsidR="00003F6C" w:rsidRPr="00756C16">
              <w:rPr>
                <w:rFonts w:ascii="Arial" w:hAnsi="Arial" w:cs="Arial"/>
                <w:b/>
                <w:sz w:val="20"/>
                <w:szCs w:val="20"/>
              </w:rPr>
              <w:t xml:space="preserve"> </w:t>
            </w:r>
            <w:r w:rsidR="00003F6C">
              <w:rPr>
                <w:rFonts w:ascii="Arial" w:hAnsi="Arial" w:cs="Arial"/>
                <w:b/>
                <w:sz w:val="20"/>
                <w:szCs w:val="20"/>
              </w:rPr>
              <w:t>Other:</w:t>
            </w:r>
          </w:p>
        </w:tc>
        <w:tc>
          <w:tcPr>
            <w:tcW w:w="1794" w:type="pct"/>
          </w:tcPr>
          <w:p w14:paraId="31B9868C" w14:textId="4EB9F5E8" w:rsidR="0B7C1DAF" w:rsidRDefault="0B7C1DAF" w:rsidP="07D65B41">
            <w:pPr>
              <w:spacing w:after="0" w:line="240" w:lineRule="auto"/>
              <w:rPr>
                <w:rFonts w:ascii="Arial" w:eastAsia="Arial" w:hAnsi="Arial" w:cs="Arial"/>
                <w:b/>
                <w:bCs/>
              </w:rPr>
            </w:pPr>
            <w:r w:rsidRPr="07D65B41">
              <w:rPr>
                <w:rFonts w:ascii="Arial" w:eastAsia="Arial" w:hAnsi="Arial" w:cs="Arial"/>
                <w:b/>
                <w:bCs/>
              </w:rPr>
              <w:t>On our internal IMRP faculty survey we asked faculty members was that we could make them more sati</w:t>
            </w:r>
            <w:r w:rsidR="4932C381" w:rsidRPr="07D65B41">
              <w:rPr>
                <w:rFonts w:ascii="Arial" w:eastAsia="Arial" w:hAnsi="Arial" w:cs="Arial"/>
                <w:b/>
                <w:bCs/>
              </w:rPr>
              <w:t>s</w:t>
            </w:r>
            <w:r w:rsidRPr="07D65B41">
              <w:rPr>
                <w:rFonts w:ascii="Arial" w:eastAsia="Arial" w:hAnsi="Arial" w:cs="Arial"/>
                <w:b/>
                <w:bCs/>
              </w:rPr>
              <w:t>fied with the ways in which they are evaluated as educators.</w:t>
            </w:r>
            <w:r w:rsidR="32FF0A24" w:rsidRPr="07D65B41">
              <w:rPr>
                <w:rFonts w:ascii="Arial" w:eastAsia="Arial" w:hAnsi="Arial" w:cs="Arial"/>
                <w:b/>
                <w:bCs/>
              </w:rPr>
              <w:t xml:space="preserve"> We received feedback that their interactions with resi</w:t>
            </w:r>
            <w:r w:rsidR="1ACF2B2F" w:rsidRPr="07D65B41">
              <w:rPr>
                <w:rFonts w:ascii="Arial" w:eastAsia="Arial" w:hAnsi="Arial" w:cs="Arial"/>
                <w:b/>
                <w:bCs/>
              </w:rPr>
              <w:t>d</w:t>
            </w:r>
            <w:r w:rsidR="32FF0A24" w:rsidRPr="07D65B41">
              <w:rPr>
                <w:rFonts w:ascii="Arial" w:eastAsia="Arial" w:hAnsi="Arial" w:cs="Arial"/>
                <w:b/>
                <w:bCs/>
              </w:rPr>
              <w:t>ents are too brief, the evaluations are too short and are often delays and they often times don’t receive anything at all or the feedback is so delayed that they cannot make change.</w:t>
            </w:r>
          </w:p>
          <w:p w14:paraId="55CA5AD9" w14:textId="5AEF0211" w:rsidR="07D65B41" w:rsidRDefault="07D65B41" w:rsidP="07D65B41">
            <w:pPr>
              <w:spacing w:after="0" w:line="240" w:lineRule="auto"/>
              <w:rPr>
                <w:rFonts w:ascii="Arial" w:eastAsia="Arial" w:hAnsi="Arial" w:cs="Arial"/>
                <w:b/>
                <w:bCs/>
              </w:rPr>
            </w:pPr>
          </w:p>
          <w:p w14:paraId="4E565CC5" w14:textId="37C1C315" w:rsidR="35BC701F" w:rsidRDefault="35BC701F" w:rsidP="07D65B41">
            <w:pPr>
              <w:spacing w:after="0" w:line="240" w:lineRule="auto"/>
              <w:rPr>
                <w:rFonts w:ascii="Arial" w:eastAsia="Arial" w:hAnsi="Arial" w:cs="Arial"/>
              </w:rPr>
            </w:pPr>
            <w:r w:rsidRPr="50165175">
              <w:rPr>
                <w:rFonts w:ascii="Arial" w:eastAsia="Arial" w:hAnsi="Arial" w:cs="Arial"/>
              </w:rPr>
              <w:t>Adding more structure to our entire evaluation process is a primary focus for the program from this coming academic year.</w:t>
            </w:r>
            <w:r w:rsidR="52C602EE" w:rsidRPr="50165175">
              <w:rPr>
                <w:rFonts w:ascii="Arial" w:eastAsia="Arial" w:hAnsi="Arial" w:cs="Arial"/>
              </w:rPr>
              <w:t xml:space="preserve">  As part of this focus, we are creating timeli</w:t>
            </w:r>
            <w:r w:rsidR="2890A421" w:rsidRPr="50165175">
              <w:rPr>
                <w:rFonts w:ascii="Arial" w:eastAsia="Arial" w:hAnsi="Arial" w:cs="Arial"/>
              </w:rPr>
              <w:t>n</w:t>
            </w:r>
            <w:r w:rsidR="52C602EE" w:rsidRPr="50165175">
              <w:rPr>
                <w:rFonts w:ascii="Arial" w:eastAsia="Arial" w:hAnsi="Arial" w:cs="Arial"/>
              </w:rPr>
              <w:t>es and systems to ensure evaluations are both being sent in a timely manner, rece</w:t>
            </w:r>
            <w:r w:rsidR="5E8A510E" w:rsidRPr="50165175">
              <w:rPr>
                <w:rFonts w:ascii="Arial" w:eastAsia="Arial" w:hAnsi="Arial" w:cs="Arial"/>
              </w:rPr>
              <w:t xml:space="preserve">ived, and then distributed back to faculty.  We will provide the feedback to service line directors regarding </w:t>
            </w:r>
            <w:r w:rsidR="64D609FC" w:rsidRPr="50165175">
              <w:rPr>
                <w:rFonts w:ascii="Arial" w:eastAsia="Arial" w:hAnsi="Arial" w:cs="Arial"/>
              </w:rPr>
              <w:t xml:space="preserve">the desire for longer periods of </w:t>
            </w:r>
            <w:r w:rsidR="5E8A510E" w:rsidRPr="50165175">
              <w:rPr>
                <w:rFonts w:ascii="Arial" w:eastAsia="Arial" w:hAnsi="Arial" w:cs="Arial"/>
              </w:rPr>
              <w:t xml:space="preserve">time that faculty work with residents as we agree that in most cases, this is too brief. We will continue to </w:t>
            </w:r>
            <w:proofErr w:type="gramStart"/>
            <w:r w:rsidR="5E8A510E" w:rsidRPr="50165175">
              <w:rPr>
                <w:rFonts w:ascii="Arial" w:eastAsia="Arial" w:hAnsi="Arial" w:cs="Arial"/>
              </w:rPr>
              <w:t>make adjustments to</w:t>
            </w:r>
            <w:proofErr w:type="gramEnd"/>
            <w:r w:rsidR="5E8A510E" w:rsidRPr="50165175">
              <w:rPr>
                <w:rFonts w:ascii="Arial" w:eastAsia="Arial" w:hAnsi="Arial" w:cs="Arial"/>
              </w:rPr>
              <w:t xml:space="preserve"> our evaluations to focus on comments rather th</w:t>
            </w:r>
            <w:r w:rsidR="58A7ECCC" w:rsidRPr="50165175">
              <w:rPr>
                <w:rFonts w:ascii="Arial" w:eastAsia="Arial" w:hAnsi="Arial" w:cs="Arial"/>
              </w:rPr>
              <w:t xml:space="preserve">an </w:t>
            </w:r>
            <w:r w:rsidR="4A0AEF46" w:rsidRPr="50165175">
              <w:rPr>
                <w:rFonts w:ascii="Arial" w:eastAsia="Arial" w:hAnsi="Arial" w:cs="Arial"/>
              </w:rPr>
              <w:t>radio buttons</w:t>
            </w:r>
            <w:r w:rsidR="58A7ECCC" w:rsidRPr="50165175">
              <w:rPr>
                <w:rFonts w:ascii="Arial" w:eastAsia="Arial" w:hAnsi="Arial" w:cs="Arial"/>
              </w:rPr>
              <w:t>.</w:t>
            </w:r>
          </w:p>
          <w:p w14:paraId="14196E08" w14:textId="63575FFB" w:rsidR="00003F6C" w:rsidRPr="00CF0969" w:rsidRDefault="00003F6C" w:rsidP="7CBB3762">
            <w:pPr>
              <w:spacing w:after="0" w:line="240" w:lineRule="auto"/>
              <w:rPr>
                <w:rFonts w:ascii="Arial" w:hAnsi="Arial" w:cs="Arial"/>
                <w:b/>
                <w:bCs/>
              </w:rPr>
            </w:pPr>
          </w:p>
          <w:p w14:paraId="2E9EEBF8" w14:textId="77777777" w:rsidR="00003F6C" w:rsidRPr="00CF0969" w:rsidRDefault="00003F6C" w:rsidP="00003F6C">
            <w:pPr>
              <w:spacing w:after="0" w:line="240" w:lineRule="auto"/>
              <w:rPr>
                <w:rFonts w:ascii="Arial" w:hAnsi="Arial" w:cs="Arial"/>
                <w:b/>
              </w:rPr>
            </w:pPr>
          </w:p>
          <w:p w14:paraId="21CF5260" w14:textId="77777777" w:rsidR="00003F6C" w:rsidRPr="00CF0969" w:rsidRDefault="00003F6C" w:rsidP="00003F6C">
            <w:pPr>
              <w:spacing w:after="0" w:line="240" w:lineRule="auto"/>
              <w:rPr>
                <w:rFonts w:ascii="Arial" w:hAnsi="Arial" w:cs="Arial"/>
                <w:b/>
              </w:rPr>
            </w:pPr>
          </w:p>
        </w:tc>
        <w:tc>
          <w:tcPr>
            <w:tcW w:w="476" w:type="pct"/>
          </w:tcPr>
          <w:p w14:paraId="2997F914" w14:textId="6A7D1C90" w:rsidR="00003F6C" w:rsidRPr="00CF0969" w:rsidRDefault="79CB733B" w:rsidP="07D65B41">
            <w:pPr>
              <w:spacing w:after="0" w:line="240" w:lineRule="auto"/>
              <w:rPr>
                <w:rFonts w:ascii="Arial" w:hAnsi="Arial" w:cs="Arial"/>
              </w:rPr>
            </w:pPr>
            <w:r w:rsidRPr="07D65B41">
              <w:rPr>
                <w:rFonts w:ascii="Arial" w:hAnsi="Arial" w:cs="Arial"/>
              </w:rPr>
              <w:t>PD, APDs, administrative team</w:t>
            </w:r>
          </w:p>
        </w:tc>
        <w:tc>
          <w:tcPr>
            <w:tcW w:w="639" w:type="pct"/>
          </w:tcPr>
          <w:p w14:paraId="463B43B1" w14:textId="7B6A08EA" w:rsidR="00003F6C" w:rsidRPr="00CF0969" w:rsidRDefault="51013E4C" w:rsidP="07D65B41">
            <w:pPr>
              <w:spacing w:after="0" w:line="240" w:lineRule="auto"/>
              <w:rPr>
                <w:rFonts w:ascii="Arial" w:hAnsi="Arial" w:cs="Arial"/>
              </w:rPr>
            </w:pPr>
            <w:r w:rsidRPr="07D65B41">
              <w:rPr>
                <w:rFonts w:ascii="Arial" w:hAnsi="Arial" w:cs="Arial"/>
              </w:rPr>
              <w:t>Because of the complexity of creating an ideal faculty evaluation system with many factors that are external to our program, we suspect that this will be an ongoing process</w:t>
            </w:r>
          </w:p>
        </w:tc>
        <w:tc>
          <w:tcPr>
            <w:tcW w:w="627" w:type="pct"/>
          </w:tcPr>
          <w:p w14:paraId="6AA0A574" w14:textId="77777777" w:rsidR="00003F6C" w:rsidRPr="00756C16" w:rsidRDefault="00F13F0C" w:rsidP="00003F6C">
            <w:pPr>
              <w:spacing w:after="0" w:line="240" w:lineRule="auto"/>
              <w:rPr>
                <w:rFonts w:ascii="Arial" w:hAnsi="Arial" w:cs="Arial"/>
                <w:b/>
                <w:sz w:val="20"/>
                <w:szCs w:val="20"/>
              </w:rPr>
            </w:pPr>
            <w:sdt>
              <w:sdtPr>
                <w:rPr>
                  <w:rFonts w:ascii="Arial" w:hAnsi="Arial" w:cs="Arial"/>
                  <w:b/>
                  <w:sz w:val="20"/>
                  <w:szCs w:val="20"/>
                </w:rPr>
                <w:id w:val="1823932498"/>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Pr>
                <w:rFonts w:ascii="Arial" w:hAnsi="Arial" w:cs="Arial"/>
                <w:b/>
                <w:sz w:val="20"/>
                <w:szCs w:val="20"/>
              </w:rPr>
              <w:t xml:space="preserve"> </w:t>
            </w:r>
            <w:r w:rsidR="00003F6C" w:rsidRPr="00756C16">
              <w:rPr>
                <w:rFonts w:ascii="Arial" w:hAnsi="Arial" w:cs="Arial"/>
                <w:b/>
                <w:sz w:val="20"/>
                <w:szCs w:val="20"/>
              </w:rPr>
              <w:t>Resolved</w:t>
            </w:r>
          </w:p>
          <w:p w14:paraId="2FF85046" w14:textId="77777777" w:rsidR="00003F6C" w:rsidRPr="00756C16" w:rsidRDefault="00F13F0C" w:rsidP="00003F6C">
            <w:pPr>
              <w:spacing w:after="0" w:line="240" w:lineRule="auto"/>
              <w:rPr>
                <w:rFonts w:ascii="Arial" w:hAnsi="Arial" w:cs="Arial"/>
                <w:b/>
                <w:sz w:val="20"/>
                <w:szCs w:val="20"/>
              </w:rPr>
            </w:pPr>
            <w:sdt>
              <w:sdtPr>
                <w:rPr>
                  <w:rFonts w:ascii="Arial" w:hAnsi="Arial" w:cs="Arial"/>
                  <w:b/>
                  <w:sz w:val="20"/>
                  <w:szCs w:val="20"/>
                </w:rPr>
                <w:id w:val="-1760900415"/>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sidRPr="00756C16">
              <w:rPr>
                <w:rFonts w:ascii="Arial" w:hAnsi="Arial" w:cs="Arial"/>
                <w:b/>
                <w:sz w:val="20"/>
                <w:szCs w:val="20"/>
              </w:rPr>
              <w:t xml:space="preserve"> Partly </w:t>
            </w:r>
            <w:r w:rsidR="00003F6C">
              <w:rPr>
                <w:rFonts w:ascii="Arial" w:hAnsi="Arial" w:cs="Arial"/>
                <w:b/>
                <w:sz w:val="20"/>
                <w:szCs w:val="20"/>
              </w:rPr>
              <w:t>Resolved</w:t>
            </w:r>
          </w:p>
          <w:p w14:paraId="642C4DF1" w14:textId="02FBA713" w:rsidR="00003F6C" w:rsidRPr="00CF0969" w:rsidRDefault="00F13F0C" w:rsidP="00003F6C">
            <w:pPr>
              <w:spacing w:after="0" w:line="240" w:lineRule="auto"/>
              <w:rPr>
                <w:rFonts w:ascii="Arial" w:hAnsi="Arial" w:cs="Arial"/>
                <w:b/>
              </w:rPr>
            </w:pPr>
            <w:sdt>
              <w:sdtPr>
                <w:rPr>
                  <w:rFonts w:ascii="Arial" w:hAnsi="Arial" w:cs="Arial"/>
                  <w:b/>
                  <w:sz w:val="20"/>
                  <w:szCs w:val="20"/>
                </w:rPr>
                <w:id w:val="-1196999703"/>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sidRPr="00756C16">
              <w:rPr>
                <w:rFonts w:ascii="Arial" w:hAnsi="Arial" w:cs="Arial"/>
                <w:b/>
                <w:sz w:val="20"/>
                <w:szCs w:val="20"/>
              </w:rPr>
              <w:t xml:space="preserve"> Carry over to</w:t>
            </w:r>
            <w:r w:rsidR="00DB06CB">
              <w:rPr>
                <w:rFonts w:ascii="Arial" w:hAnsi="Arial" w:cs="Arial"/>
                <w:b/>
                <w:sz w:val="20"/>
                <w:szCs w:val="20"/>
              </w:rPr>
              <w:t xml:space="preserve"> </w:t>
            </w:r>
            <w:r w:rsidR="00003F6C">
              <w:rPr>
                <w:rFonts w:ascii="Arial" w:hAnsi="Arial" w:cs="Arial"/>
                <w:b/>
                <w:sz w:val="20"/>
                <w:szCs w:val="20"/>
              </w:rPr>
              <w:t xml:space="preserve">following </w:t>
            </w:r>
            <w:r w:rsidR="00003F6C" w:rsidRPr="00756C16">
              <w:rPr>
                <w:rFonts w:ascii="Arial" w:hAnsi="Arial" w:cs="Arial"/>
                <w:b/>
                <w:sz w:val="20"/>
                <w:szCs w:val="20"/>
              </w:rPr>
              <w:t>year</w:t>
            </w:r>
          </w:p>
        </w:tc>
      </w:tr>
      <w:tr w:rsidR="00003F6C" w:rsidRPr="00CF0969" w14:paraId="6E4CDA69" w14:textId="77777777" w:rsidTr="50165175">
        <w:trPr>
          <w:trHeight w:val="1270"/>
        </w:trPr>
        <w:tc>
          <w:tcPr>
            <w:tcW w:w="137" w:type="pct"/>
            <w:vAlign w:val="center"/>
          </w:tcPr>
          <w:p w14:paraId="1172C402" w14:textId="77777777" w:rsidR="00003F6C" w:rsidRPr="00CF0969" w:rsidRDefault="00003F6C" w:rsidP="00003F6C">
            <w:pPr>
              <w:spacing w:after="0" w:line="240" w:lineRule="auto"/>
              <w:jc w:val="center"/>
              <w:rPr>
                <w:rFonts w:ascii="Arial" w:hAnsi="Arial" w:cs="Arial"/>
              </w:rPr>
            </w:pPr>
            <w:r>
              <w:rPr>
                <w:rFonts w:ascii="Arial" w:hAnsi="Arial" w:cs="Arial"/>
              </w:rPr>
              <w:t>7</w:t>
            </w:r>
          </w:p>
        </w:tc>
        <w:tc>
          <w:tcPr>
            <w:tcW w:w="657" w:type="pct"/>
          </w:tcPr>
          <w:p w14:paraId="7AD64369" w14:textId="3675EADF" w:rsidR="00003F6C" w:rsidRPr="00CF0969" w:rsidRDefault="2E45CA97" w:rsidP="07D65B41">
            <w:pPr>
              <w:spacing w:after="0" w:line="240" w:lineRule="auto"/>
              <w:rPr>
                <w:rFonts w:ascii="Arial" w:hAnsi="Arial" w:cs="Arial"/>
                <w:b/>
                <w:bCs/>
              </w:rPr>
            </w:pPr>
            <w:r w:rsidRPr="07D65B41">
              <w:rPr>
                <w:rFonts w:ascii="Arial" w:hAnsi="Arial" w:cs="Arial"/>
                <w:b/>
                <w:bCs/>
              </w:rPr>
              <w:t>Evaluation System, Timely Completion</w:t>
            </w:r>
          </w:p>
        </w:tc>
        <w:tc>
          <w:tcPr>
            <w:tcW w:w="670" w:type="pct"/>
          </w:tcPr>
          <w:p w14:paraId="40AAD592" w14:textId="77777777" w:rsidR="00003F6C" w:rsidRPr="00756C16" w:rsidRDefault="00F13F0C" w:rsidP="00003F6C">
            <w:pPr>
              <w:spacing w:after="0" w:line="240" w:lineRule="auto"/>
              <w:rPr>
                <w:rFonts w:ascii="Arial" w:hAnsi="Arial" w:cs="Arial"/>
                <w:b/>
                <w:sz w:val="20"/>
                <w:szCs w:val="20"/>
              </w:rPr>
            </w:pPr>
            <w:sdt>
              <w:sdtPr>
                <w:rPr>
                  <w:rFonts w:ascii="Arial" w:hAnsi="Arial" w:cs="Arial"/>
                  <w:b/>
                  <w:sz w:val="20"/>
                  <w:szCs w:val="20"/>
                </w:rPr>
                <w:id w:val="-1028339586"/>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Pr>
                <w:rFonts w:ascii="Arial" w:hAnsi="Arial" w:cs="Arial"/>
                <w:b/>
                <w:sz w:val="20"/>
                <w:szCs w:val="20"/>
              </w:rPr>
              <w:t xml:space="preserve"> ACGME Resident Survey</w:t>
            </w:r>
          </w:p>
          <w:p w14:paraId="74D02564" w14:textId="77777777" w:rsidR="00003F6C" w:rsidRPr="00756C16" w:rsidRDefault="00F13F0C" w:rsidP="00003F6C">
            <w:pPr>
              <w:spacing w:after="0" w:line="240" w:lineRule="auto"/>
              <w:rPr>
                <w:rFonts w:ascii="Arial" w:hAnsi="Arial" w:cs="Arial"/>
                <w:b/>
                <w:sz w:val="20"/>
                <w:szCs w:val="20"/>
              </w:rPr>
            </w:pPr>
            <w:sdt>
              <w:sdtPr>
                <w:rPr>
                  <w:rFonts w:ascii="Arial" w:hAnsi="Arial" w:cs="Arial"/>
                  <w:b/>
                  <w:sz w:val="20"/>
                  <w:szCs w:val="20"/>
                </w:rPr>
                <w:id w:val="-357972219"/>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sidRPr="00756C16">
              <w:rPr>
                <w:rFonts w:ascii="Arial" w:hAnsi="Arial" w:cs="Arial"/>
                <w:b/>
                <w:sz w:val="20"/>
                <w:szCs w:val="20"/>
              </w:rPr>
              <w:t xml:space="preserve"> </w:t>
            </w:r>
            <w:r w:rsidR="00003F6C">
              <w:rPr>
                <w:rFonts w:ascii="Arial" w:hAnsi="Arial" w:cs="Arial"/>
                <w:b/>
                <w:sz w:val="20"/>
                <w:szCs w:val="20"/>
              </w:rPr>
              <w:t>ACGME Faculty Survey</w:t>
            </w:r>
          </w:p>
          <w:p w14:paraId="5AD8F5C4" w14:textId="77777777" w:rsidR="00003F6C" w:rsidRDefault="00F13F0C" w:rsidP="00003F6C">
            <w:pPr>
              <w:spacing w:after="0" w:line="240" w:lineRule="auto"/>
              <w:rPr>
                <w:rFonts w:ascii="Arial" w:hAnsi="Arial" w:cs="Arial"/>
                <w:b/>
                <w:sz w:val="20"/>
                <w:szCs w:val="20"/>
              </w:rPr>
            </w:pPr>
            <w:sdt>
              <w:sdtPr>
                <w:rPr>
                  <w:rFonts w:ascii="Arial" w:hAnsi="Arial" w:cs="Arial"/>
                  <w:b/>
                  <w:sz w:val="20"/>
                  <w:szCs w:val="20"/>
                </w:rPr>
                <w:id w:val="-1987691910"/>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sidRPr="00756C16">
              <w:rPr>
                <w:rFonts w:ascii="Arial" w:hAnsi="Arial" w:cs="Arial"/>
                <w:b/>
                <w:sz w:val="20"/>
                <w:szCs w:val="20"/>
              </w:rPr>
              <w:t xml:space="preserve"> </w:t>
            </w:r>
            <w:proofErr w:type="spellStart"/>
            <w:r w:rsidR="00003F6C">
              <w:rPr>
                <w:rFonts w:ascii="Arial" w:hAnsi="Arial" w:cs="Arial"/>
                <w:b/>
                <w:sz w:val="20"/>
                <w:szCs w:val="20"/>
              </w:rPr>
              <w:t>Housestaff</w:t>
            </w:r>
            <w:proofErr w:type="spellEnd"/>
            <w:r w:rsidR="00003F6C">
              <w:rPr>
                <w:rFonts w:ascii="Arial" w:hAnsi="Arial" w:cs="Arial"/>
                <w:b/>
                <w:sz w:val="20"/>
                <w:szCs w:val="20"/>
              </w:rPr>
              <w:t xml:space="preserve"> Assn. Survey</w:t>
            </w:r>
          </w:p>
          <w:p w14:paraId="7FF92108" w14:textId="6D238A6F" w:rsidR="00003F6C" w:rsidRPr="00CF0969" w:rsidRDefault="00F13F0C" w:rsidP="7CBB3762">
            <w:pPr>
              <w:spacing w:after="0" w:line="240" w:lineRule="auto"/>
              <w:rPr>
                <w:rFonts w:ascii="Arial" w:hAnsi="Arial" w:cs="Arial"/>
                <w:b/>
                <w:bCs/>
              </w:rPr>
            </w:pPr>
            <w:sdt>
              <w:sdtPr>
                <w:rPr>
                  <w:rFonts w:ascii="Arial" w:hAnsi="Arial" w:cs="Arial"/>
                  <w:b/>
                  <w:bCs/>
                  <w:sz w:val="20"/>
                  <w:szCs w:val="20"/>
                </w:rPr>
                <w:id w:val="1343511310"/>
                <w:placeholder>
                  <w:docPart w:val="DefaultPlaceholder_1081868574"/>
                </w:placeholder>
                <w14:checkbox>
                  <w14:checked w14:val="1"/>
                  <w14:checkedState w14:val="2612" w14:font="MS Gothic"/>
                  <w14:uncheckedState w14:val="2610" w14:font="MS Gothic"/>
                </w14:checkbox>
              </w:sdtPr>
              <w:sdtEndPr/>
              <w:sdtContent>
                <w:r w:rsidR="0028285B">
                  <w:rPr>
                    <w:rFonts w:ascii="MS Gothic" w:eastAsia="MS Gothic" w:hAnsi="MS Gothic" w:cs="Arial" w:hint="eastAsia"/>
                    <w:b/>
                    <w:bCs/>
                    <w:sz w:val="20"/>
                    <w:szCs w:val="20"/>
                  </w:rPr>
                  <w:t>☒</w:t>
                </w:r>
              </w:sdtContent>
            </w:sdt>
            <w:r w:rsidR="340737BD" w:rsidRPr="7CBB3762">
              <w:rPr>
                <w:rFonts w:ascii="Arial" w:hAnsi="Arial" w:cs="Arial"/>
                <w:b/>
                <w:bCs/>
                <w:sz w:val="20"/>
                <w:szCs w:val="20"/>
              </w:rPr>
              <w:t xml:space="preserve"> </w:t>
            </w:r>
            <w:r w:rsidR="340737BD" w:rsidRPr="0028285B">
              <w:rPr>
                <w:rFonts w:ascii="Arial" w:hAnsi="Arial" w:cs="Arial"/>
                <w:b/>
                <w:bCs/>
                <w:sz w:val="20"/>
                <w:szCs w:val="20"/>
              </w:rPr>
              <w:t>Other:</w:t>
            </w:r>
          </w:p>
        </w:tc>
        <w:tc>
          <w:tcPr>
            <w:tcW w:w="1794" w:type="pct"/>
          </w:tcPr>
          <w:p w14:paraId="08E50650" w14:textId="6DC63578" w:rsidR="00003F6C" w:rsidRPr="00CF0969" w:rsidRDefault="44435A0B" w:rsidP="07D65B41">
            <w:pPr>
              <w:spacing w:after="0" w:line="240" w:lineRule="auto"/>
              <w:rPr>
                <w:rFonts w:ascii="Arial" w:eastAsia="Arial" w:hAnsi="Arial" w:cs="Arial"/>
                <w:b/>
                <w:bCs/>
              </w:rPr>
            </w:pPr>
            <w:r w:rsidRPr="07D65B41">
              <w:rPr>
                <w:rFonts w:ascii="Arial" w:eastAsia="Arial" w:hAnsi="Arial" w:cs="Arial"/>
                <w:b/>
                <w:bCs/>
              </w:rPr>
              <w:t>Evaluations:  Resident evaluations must be completed by Faculty in MedHub after each rotation (at least quarterly for rotations &gt; 3 months).   Resident Evaluations must be completed in MedHub within 2 weeks.</w:t>
            </w:r>
          </w:p>
          <w:p w14:paraId="34E87BF8" w14:textId="076823B6" w:rsidR="07D65B41" w:rsidRDefault="07D65B41" w:rsidP="07D65B41">
            <w:pPr>
              <w:spacing w:after="0" w:line="240" w:lineRule="auto"/>
              <w:rPr>
                <w:rFonts w:ascii="Arial" w:eastAsia="Arial" w:hAnsi="Arial" w:cs="Arial"/>
              </w:rPr>
            </w:pPr>
          </w:p>
          <w:p w14:paraId="38FC3288" w14:textId="79625BEF" w:rsidR="3D227A2C" w:rsidRDefault="3D227A2C" w:rsidP="07D65B41">
            <w:pPr>
              <w:spacing w:after="0" w:line="240" w:lineRule="auto"/>
              <w:rPr>
                <w:rFonts w:ascii="Arial" w:eastAsia="Arial" w:hAnsi="Arial" w:cs="Arial"/>
              </w:rPr>
            </w:pPr>
            <w:r w:rsidRPr="50165175">
              <w:rPr>
                <w:rFonts w:ascii="Arial" w:eastAsia="Arial" w:hAnsi="Arial" w:cs="Arial"/>
              </w:rPr>
              <w:t>Per above, adding more structure to our entire evaluation process is a primary focus for the program.  In terms of timely completion of evaluations by faculty members, we have done a lot of work in recent years to simplify the evaluations the faculty are completing and ensure optimal timing of delivery.  We send out multi</w:t>
            </w:r>
            <w:r w:rsidR="2FDEC74A" w:rsidRPr="50165175">
              <w:rPr>
                <w:rFonts w:ascii="Arial" w:eastAsia="Arial" w:hAnsi="Arial" w:cs="Arial"/>
              </w:rPr>
              <w:t>ple reminders to faculty members to encourage timely completion.  Because we remain below our goal despite these efforts, we are moving towards including timely completion of evaluations as part of faculty PRISM reviews to more strongly en</w:t>
            </w:r>
            <w:r w:rsidR="3B268E0A" w:rsidRPr="50165175">
              <w:rPr>
                <w:rFonts w:ascii="Arial" w:eastAsia="Arial" w:hAnsi="Arial" w:cs="Arial"/>
              </w:rPr>
              <w:t>c</w:t>
            </w:r>
            <w:r w:rsidR="2FDEC74A" w:rsidRPr="50165175">
              <w:rPr>
                <w:rFonts w:ascii="Arial" w:eastAsia="Arial" w:hAnsi="Arial" w:cs="Arial"/>
              </w:rPr>
              <w:t xml:space="preserve">ourage timely completion and emphasize to faculty members the </w:t>
            </w:r>
            <w:r w:rsidR="1C32210E" w:rsidRPr="50165175">
              <w:rPr>
                <w:rFonts w:ascii="Arial" w:eastAsia="Arial" w:hAnsi="Arial" w:cs="Arial"/>
              </w:rPr>
              <w:t>importance of tim</w:t>
            </w:r>
            <w:r w:rsidR="33EA0C78" w:rsidRPr="50165175">
              <w:rPr>
                <w:rFonts w:ascii="Arial" w:eastAsia="Arial" w:hAnsi="Arial" w:cs="Arial"/>
              </w:rPr>
              <w:t>e</w:t>
            </w:r>
            <w:r w:rsidR="1C32210E" w:rsidRPr="50165175">
              <w:rPr>
                <w:rFonts w:ascii="Arial" w:eastAsia="Arial" w:hAnsi="Arial" w:cs="Arial"/>
              </w:rPr>
              <w:t>ly completion.</w:t>
            </w:r>
            <w:r w:rsidR="6B3CA060" w:rsidRPr="50165175">
              <w:rPr>
                <w:rFonts w:ascii="Arial" w:eastAsia="Arial" w:hAnsi="Arial" w:cs="Arial"/>
              </w:rPr>
              <w:t xml:space="preserve">  We also hope to partner with Division and Department leadership to work towards using evaluation </w:t>
            </w:r>
            <w:r w:rsidR="6B3CA060" w:rsidRPr="50165175">
              <w:rPr>
                <w:rFonts w:ascii="Arial" w:eastAsia="Arial" w:hAnsi="Arial" w:cs="Arial"/>
              </w:rPr>
              <w:lastRenderedPageBreak/>
              <w:t xml:space="preserve">completion as one of the measures </w:t>
            </w:r>
            <w:r w:rsidR="44ACAEB7" w:rsidRPr="50165175">
              <w:rPr>
                <w:rFonts w:ascii="Arial" w:eastAsia="Arial" w:hAnsi="Arial" w:cs="Arial"/>
              </w:rPr>
              <w:t>by which it is decided which faculty should attend on teaching services.</w:t>
            </w:r>
          </w:p>
          <w:p w14:paraId="552FE595" w14:textId="77777777" w:rsidR="00003F6C" w:rsidRPr="00CF0969" w:rsidRDefault="00003F6C" w:rsidP="00003F6C">
            <w:pPr>
              <w:spacing w:after="0" w:line="240" w:lineRule="auto"/>
              <w:rPr>
                <w:rFonts w:ascii="Arial" w:hAnsi="Arial" w:cs="Arial"/>
                <w:b/>
              </w:rPr>
            </w:pPr>
          </w:p>
          <w:p w14:paraId="298759A6" w14:textId="77777777" w:rsidR="00003F6C" w:rsidRPr="00CF0969" w:rsidRDefault="00003F6C" w:rsidP="00003F6C">
            <w:pPr>
              <w:spacing w:after="0" w:line="240" w:lineRule="auto"/>
              <w:rPr>
                <w:rFonts w:ascii="Arial" w:hAnsi="Arial" w:cs="Arial"/>
                <w:b/>
              </w:rPr>
            </w:pPr>
          </w:p>
          <w:p w14:paraId="48870AF3" w14:textId="77777777" w:rsidR="00003F6C" w:rsidRPr="00CF0969" w:rsidRDefault="00003F6C" w:rsidP="00003F6C">
            <w:pPr>
              <w:spacing w:after="0" w:line="240" w:lineRule="auto"/>
              <w:rPr>
                <w:rFonts w:ascii="Arial" w:hAnsi="Arial" w:cs="Arial"/>
                <w:b/>
              </w:rPr>
            </w:pPr>
          </w:p>
        </w:tc>
        <w:tc>
          <w:tcPr>
            <w:tcW w:w="476" w:type="pct"/>
          </w:tcPr>
          <w:p w14:paraId="7FBBD75A" w14:textId="3FE99223" w:rsidR="00003F6C" w:rsidRPr="00CF0969" w:rsidRDefault="1C32210E" w:rsidP="07D65B41">
            <w:pPr>
              <w:spacing w:after="0" w:line="240" w:lineRule="auto"/>
              <w:rPr>
                <w:rFonts w:ascii="Arial" w:hAnsi="Arial" w:cs="Arial"/>
              </w:rPr>
            </w:pPr>
            <w:r w:rsidRPr="07D65B41">
              <w:rPr>
                <w:rFonts w:ascii="Arial" w:hAnsi="Arial" w:cs="Arial"/>
              </w:rPr>
              <w:lastRenderedPageBreak/>
              <w:t>PD, APDs, administrative team</w:t>
            </w:r>
          </w:p>
        </w:tc>
        <w:tc>
          <w:tcPr>
            <w:tcW w:w="639" w:type="pct"/>
          </w:tcPr>
          <w:p w14:paraId="6441980C" w14:textId="53B873A8" w:rsidR="00003F6C" w:rsidRPr="00CF0969" w:rsidRDefault="1C32210E" w:rsidP="07D65B41">
            <w:pPr>
              <w:spacing w:after="0" w:line="240" w:lineRule="auto"/>
              <w:rPr>
                <w:rFonts w:ascii="Arial" w:hAnsi="Arial" w:cs="Arial"/>
              </w:rPr>
            </w:pPr>
            <w:r w:rsidRPr="07D65B41">
              <w:rPr>
                <w:rFonts w:ascii="Arial" w:hAnsi="Arial" w:cs="Arial"/>
              </w:rPr>
              <w:t>We continue to monitor evaluation completion by faculty members every 2 weeks.  We hope that by this coming end of calendar year, we will have a process by which we will include timely completion rate in faculty Prism reviews for 2024</w:t>
            </w:r>
          </w:p>
        </w:tc>
        <w:tc>
          <w:tcPr>
            <w:tcW w:w="627" w:type="pct"/>
          </w:tcPr>
          <w:p w14:paraId="4372E40B" w14:textId="77777777" w:rsidR="00003F6C" w:rsidRPr="00756C16" w:rsidRDefault="00F13F0C" w:rsidP="00003F6C">
            <w:pPr>
              <w:spacing w:after="0" w:line="240" w:lineRule="auto"/>
              <w:rPr>
                <w:rFonts w:ascii="Arial" w:hAnsi="Arial" w:cs="Arial"/>
                <w:b/>
                <w:sz w:val="20"/>
                <w:szCs w:val="20"/>
              </w:rPr>
            </w:pPr>
            <w:sdt>
              <w:sdtPr>
                <w:rPr>
                  <w:rFonts w:ascii="Arial" w:hAnsi="Arial" w:cs="Arial"/>
                  <w:b/>
                  <w:sz w:val="20"/>
                  <w:szCs w:val="20"/>
                </w:rPr>
                <w:id w:val="-1108803474"/>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Pr>
                <w:rFonts w:ascii="Arial" w:hAnsi="Arial" w:cs="Arial"/>
                <w:b/>
                <w:sz w:val="20"/>
                <w:szCs w:val="20"/>
              </w:rPr>
              <w:t xml:space="preserve"> </w:t>
            </w:r>
            <w:r w:rsidR="00003F6C" w:rsidRPr="00756C16">
              <w:rPr>
                <w:rFonts w:ascii="Arial" w:hAnsi="Arial" w:cs="Arial"/>
                <w:b/>
                <w:sz w:val="20"/>
                <w:szCs w:val="20"/>
              </w:rPr>
              <w:t>Resolved</w:t>
            </w:r>
          </w:p>
          <w:p w14:paraId="29A3521D" w14:textId="77777777" w:rsidR="00003F6C" w:rsidRPr="00756C16" w:rsidRDefault="00F13F0C" w:rsidP="00003F6C">
            <w:pPr>
              <w:spacing w:after="0" w:line="240" w:lineRule="auto"/>
              <w:rPr>
                <w:rFonts w:ascii="Arial" w:hAnsi="Arial" w:cs="Arial"/>
                <w:b/>
                <w:sz w:val="20"/>
                <w:szCs w:val="20"/>
              </w:rPr>
            </w:pPr>
            <w:sdt>
              <w:sdtPr>
                <w:rPr>
                  <w:rFonts w:ascii="Arial" w:hAnsi="Arial" w:cs="Arial"/>
                  <w:b/>
                  <w:sz w:val="20"/>
                  <w:szCs w:val="20"/>
                </w:rPr>
                <w:id w:val="-694457173"/>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sidRPr="00756C16">
              <w:rPr>
                <w:rFonts w:ascii="Arial" w:hAnsi="Arial" w:cs="Arial"/>
                <w:b/>
                <w:sz w:val="20"/>
                <w:szCs w:val="20"/>
              </w:rPr>
              <w:t xml:space="preserve"> Partly </w:t>
            </w:r>
            <w:r w:rsidR="00003F6C">
              <w:rPr>
                <w:rFonts w:ascii="Arial" w:hAnsi="Arial" w:cs="Arial"/>
                <w:b/>
                <w:sz w:val="20"/>
                <w:szCs w:val="20"/>
              </w:rPr>
              <w:t>Resolved</w:t>
            </w:r>
          </w:p>
          <w:p w14:paraId="7991ED63" w14:textId="769316A1" w:rsidR="00003F6C" w:rsidRPr="00CF0969" w:rsidRDefault="00F13F0C" w:rsidP="00003F6C">
            <w:pPr>
              <w:spacing w:after="0" w:line="240" w:lineRule="auto"/>
              <w:rPr>
                <w:rFonts w:ascii="Arial" w:hAnsi="Arial" w:cs="Arial"/>
                <w:b/>
              </w:rPr>
            </w:pPr>
            <w:sdt>
              <w:sdtPr>
                <w:rPr>
                  <w:rFonts w:ascii="Arial" w:hAnsi="Arial" w:cs="Arial"/>
                  <w:b/>
                  <w:sz w:val="20"/>
                  <w:szCs w:val="20"/>
                </w:rPr>
                <w:id w:val="1102764663"/>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sidRPr="00756C16">
              <w:rPr>
                <w:rFonts w:ascii="Arial" w:hAnsi="Arial" w:cs="Arial"/>
                <w:b/>
                <w:sz w:val="20"/>
                <w:szCs w:val="20"/>
              </w:rPr>
              <w:t xml:space="preserve"> Carry over to</w:t>
            </w:r>
            <w:r w:rsidR="00DB06CB">
              <w:rPr>
                <w:rFonts w:ascii="Arial" w:hAnsi="Arial" w:cs="Arial"/>
                <w:b/>
                <w:sz w:val="20"/>
                <w:szCs w:val="20"/>
              </w:rPr>
              <w:t xml:space="preserve"> </w:t>
            </w:r>
            <w:r w:rsidR="00003F6C">
              <w:rPr>
                <w:rFonts w:ascii="Arial" w:hAnsi="Arial" w:cs="Arial"/>
                <w:b/>
                <w:sz w:val="20"/>
                <w:szCs w:val="20"/>
              </w:rPr>
              <w:t xml:space="preserve">following </w:t>
            </w:r>
            <w:r w:rsidR="00003F6C" w:rsidRPr="00756C16">
              <w:rPr>
                <w:rFonts w:ascii="Arial" w:hAnsi="Arial" w:cs="Arial"/>
                <w:b/>
                <w:sz w:val="20"/>
                <w:szCs w:val="20"/>
              </w:rPr>
              <w:t>year</w:t>
            </w:r>
          </w:p>
        </w:tc>
      </w:tr>
      <w:tr w:rsidR="00003F6C" w:rsidRPr="00CF0969" w14:paraId="590C1630" w14:textId="77777777" w:rsidTr="50165175">
        <w:trPr>
          <w:trHeight w:val="1292"/>
        </w:trPr>
        <w:tc>
          <w:tcPr>
            <w:tcW w:w="137" w:type="pct"/>
            <w:vAlign w:val="center"/>
          </w:tcPr>
          <w:p w14:paraId="1563DA45" w14:textId="77777777" w:rsidR="00003F6C" w:rsidRPr="00CF0969" w:rsidRDefault="00003F6C" w:rsidP="00003F6C">
            <w:pPr>
              <w:spacing w:after="0" w:line="240" w:lineRule="auto"/>
              <w:jc w:val="center"/>
              <w:rPr>
                <w:rFonts w:ascii="Arial" w:hAnsi="Arial" w:cs="Arial"/>
              </w:rPr>
            </w:pPr>
            <w:r>
              <w:rPr>
                <w:rFonts w:ascii="Arial" w:hAnsi="Arial" w:cs="Arial"/>
              </w:rPr>
              <w:t>…</w:t>
            </w:r>
          </w:p>
        </w:tc>
        <w:tc>
          <w:tcPr>
            <w:tcW w:w="657" w:type="pct"/>
          </w:tcPr>
          <w:p w14:paraId="532569AE" w14:textId="0B5B212D" w:rsidR="3A2E0236" w:rsidRDefault="3A2E0236" w:rsidP="07D65B41">
            <w:pPr>
              <w:spacing w:after="0" w:line="240" w:lineRule="auto"/>
            </w:pPr>
            <w:r w:rsidRPr="07D65B41">
              <w:rPr>
                <w:rFonts w:ascii="Arial" w:hAnsi="Arial" w:cs="Arial"/>
                <w:b/>
                <w:bCs/>
              </w:rPr>
              <w:t>ACGME Survey</w:t>
            </w:r>
          </w:p>
          <w:p w14:paraId="5B120D26" w14:textId="1E78C7C5" w:rsidR="07D65B41" w:rsidRDefault="07D65B41" w:rsidP="07D65B41">
            <w:pPr>
              <w:spacing w:after="0" w:line="240" w:lineRule="auto"/>
              <w:rPr>
                <w:rFonts w:ascii="Arial" w:hAnsi="Arial" w:cs="Arial"/>
                <w:b/>
                <w:bCs/>
              </w:rPr>
            </w:pPr>
          </w:p>
          <w:p w14:paraId="6E0A92B6" w14:textId="4A25A1BA" w:rsidR="3A2E0236" w:rsidRDefault="3A2E0236" w:rsidP="07D65B41">
            <w:pPr>
              <w:spacing w:after="0" w:line="240" w:lineRule="auto"/>
              <w:rPr>
                <w:rFonts w:ascii="Arial" w:hAnsi="Arial" w:cs="Arial"/>
                <w:b/>
                <w:bCs/>
              </w:rPr>
            </w:pPr>
            <w:r w:rsidRPr="07D65B41">
              <w:rPr>
                <w:rFonts w:ascii="Arial" w:hAnsi="Arial" w:cs="Arial"/>
                <w:b/>
                <w:bCs/>
              </w:rPr>
              <w:t>Hand-Off Process</w:t>
            </w:r>
          </w:p>
          <w:p w14:paraId="6D13DEE3" w14:textId="77777777" w:rsidR="00003F6C" w:rsidRPr="00CF0969" w:rsidRDefault="00003F6C" w:rsidP="00003F6C">
            <w:pPr>
              <w:spacing w:after="0" w:line="240" w:lineRule="auto"/>
              <w:rPr>
                <w:rFonts w:ascii="Arial" w:hAnsi="Arial" w:cs="Arial"/>
                <w:b/>
              </w:rPr>
            </w:pPr>
          </w:p>
        </w:tc>
        <w:tc>
          <w:tcPr>
            <w:tcW w:w="670" w:type="pct"/>
          </w:tcPr>
          <w:p w14:paraId="70DE8A57" w14:textId="0536BEA3" w:rsidR="00003F6C" w:rsidRPr="00756C16" w:rsidRDefault="00F13F0C" w:rsidP="7CBB3762">
            <w:pPr>
              <w:spacing w:after="0" w:line="240" w:lineRule="auto"/>
              <w:rPr>
                <w:rFonts w:ascii="Arial" w:hAnsi="Arial" w:cs="Arial"/>
                <w:b/>
                <w:bCs/>
                <w:sz w:val="20"/>
                <w:szCs w:val="20"/>
              </w:rPr>
            </w:pPr>
            <w:sdt>
              <w:sdtPr>
                <w:rPr>
                  <w:rFonts w:ascii="Arial" w:hAnsi="Arial" w:cs="Arial"/>
                  <w:b/>
                  <w:bCs/>
                  <w:sz w:val="20"/>
                  <w:szCs w:val="20"/>
                </w:rPr>
                <w:id w:val="-1163006900"/>
                <w:placeholder>
                  <w:docPart w:val="DefaultPlaceholder_1081868574"/>
                </w:placeholder>
                <w14:checkbox>
                  <w14:checked w14:val="1"/>
                  <w14:checkedState w14:val="2612" w14:font="MS Gothic"/>
                  <w14:uncheckedState w14:val="2610" w14:font="MS Gothic"/>
                </w14:checkbox>
              </w:sdtPr>
              <w:sdtEndPr/>
              <w:sdtContent>
                <w:r w:rsidR="0028285B">
                  <w:rPr>
                    <w:rFonts w:ascii="MS Gothic" w:eastAsia="MS Gothic" w:hAnsi="MS Gothic" w:cs="Arial" w:hint="eastAsia"/>
                    <w:b/>
                    <w:bCs/>
                    <w:sz w:val="20"/>
                    <w:szCs w:val="20"/>
                  </w:rPr>
                  <w:t>☒</w:t>
                </w:r>
              </w:sdtContent>
            </w:sdt>
            <w:r w:rsidR="340737BD" w:rsidRPr="7CBB3762">
              <w:rPr>
                <w:rFonts w:ascii="Arial" w:hAnsi="Arial" w:cs="Arial"/>
                <w:b/>
                <w:bCs/>
                <w:sz w:val="20"/>
                <w:szCs w:val="20"/>
              </w:rPr>
              <w:t xml:space="preserve"> </w:t>
            </w:r>
            <w:r w:rsidR="340737BD" w:rsidRPr="0028285B">
              <w:rPr>
                <w:rFonts w:ascii="Arial" w:hAnsi="Arial" w:cs="Arial"/>
                <w:b/>
                <w:bCs/>
                <w:sz w:val="20"/>
                <w:szCs w:val="20"/>
              </w:rPr>
              <w:t>ACGME Resident Survey</w:t>
            </w:r>
          </w:p>
          <w:p w14:paraId="246E242B" w14:textId="77872945" w:rsidR="00003F6C" w:rsidRPr="00756C16" w:rsidRDefault="00F13F0C" w:rsidP="7CBB3762">
            <w:pPr>
              <w:spacing w:after="0" w:line="240" w:lineRule="auto"/>
              <w:rPr>
                <w:rFonts w:ascii="Arial" w:hAnsi="Arial" w:cs="Arial"/>
                <w:b/>
                <w:bCs/>
                <w:sz w:val="20"/>
                <w:szCs w:val="20"/>
              </w:rPr>
            </w:pPr>
            <w:sdt>
              <w:sdtPr>
                <w:rPr>
                  <w:rFonts w:ascii="Arial" w:hAnsi="Arial" w:cs="Arial"/>
                  <w:b/>
                  <w:bCs/>
                  <w:sz w:val="20"/>
                  <w:szCs w:val="20"/>
                </w:rPr>
                <w:id w:val="-1921706028"/>
                <w:placeholder>
                  <w:docPart w:val="DefaultPlaceholder_1081868574"/>
                </w:placeholder>
                <w14:checkbox>
                  <w14:checked w14:val="0"/>
                  <w14:checkedState w14:val="2612" w14:font="MS Gothic"/>
                  <w14:uncheckedState w14:val="2610" w14:font="MS Gothic"/>
                </w14:checkbox>
              </w:sdtPr>
              <w:sdtEndPr/>
              <w:sdtContent>
                <w:r w:rsidR="000800D5">
                  <w:rPr>
                    <w:rFonts w:ascii="MS Gothic" w:eastAsia="MS Gothic" w:hAnsi="MS Gothic" w:cs="Arial" w:hint="eastAsia"/>
                    <w:b/>
                    <w:bCs/>
                    <w:sz w:val="20"/>
                    <w:szCs w:val="20"/>
                  </w:rPr>
                  <w:t>☐</w:t>
                </w:r>
              </w:sdtContent>
            </w:sdt>
            <w:r w:rsidR="340737BD" w:rsidRPr="7CBB3762">
              <w:rPr>
                <w:rFonts w:ascii="Arial" w:hAnsi="Arial" w:cs="Arial"/>
                <w:b/>
                <w:bCs/>
                <w:sz w:val="20"/>
                <w:szCs w:val="20"/>
              </w:rPr>
              <w:t xml:space="preserve"> </w:t>
            </w:r>
            <w:r w:rsidR="340737BD" w:rsidRPr="0028285B">
              <w:rPr>
                <w:rFonts w:ascii="Arial" w:hAnsi="Arial" w:cs="Arial"/>
                <w:b/>
                <w:bCs/>
                <w:sz w:val="20"/>
                <w:szCs w:val="20"/>
              </w:rPr>
              <w:t>ACGME Faculty Survey</w:t>
            </w:r>
          </w:p>
          <w:p w14:paraId="1D10CEB7" w14:textId="77777777" w:rsidR="00003F6C" w:rsidRDefault="00F13F0C" w:rsidP="00003F6C">
            <w:pPr>
              <w:spacing w:after="0" w:line="240" w:lineRule="auto"/>
              <w:rPr>
                <w:rFonts w:ascii="Arial" w:hAnsi="Arial" w:cs="Arial"/>
                <w:b/>
                <w:sz w:val="20"/>
                <w:szCs w:val="20"/>
              </w:rPr>
            </w:pPr>
            <w:sdt>
              <w:sdtPr>
                <w:rPr>
                  <w:rFonts w:ascii="Arial" w:hAnsi="Arial" w:cs="Arial"/>
                  <w:b/>
                  <w:sz w:val="20"/>
                  <w:szCs w:val="20"/>
                </w:rPr>
                <w:id w:val="-1598940075"/>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sidRPr="00756C16">
              <w:rPr>
                <w:rFonts w:ascii="Arial" w:hAnsi="Arial" w:cs="Arial"/>
                <w:b/>
                <w:sz w:val="20"/>
                <w:szCs w:val="20"/>
              </w:rPr>
              <w:t xml:space="preserve"> </w:t>
            </w:r>
            <w:proofErr w:type="spellStart"/>
            <w:r w:rsidR="00003F6C">
              <w:rPr>
                <w:rFonts w:ascii="Arial" w:hAnsi="Arial" w:cs="Arial"/>
                <w:b/>
                <w:sz w:val="20"/>
                <w:szCs w:val="20"/>
              </w:rPr>
              <w:t>Housestaff</w:t>
            </w:r>
            <w:proofErr w:type="spellEnd"/>
            <w:r w:rsidR="00003F6C">
              <w:rPr>
                <w:rFonts w:ascii="Arial" w:hAnsi="Arial" w:cs="Arial"/>
                <w:b/>
                <w:sz w:val="20"/>
                <w:szCs w:val="20"/>
              </w:rPr>
              <w:t xml:space="preserve"> Assn. Survey</w:t>
            </w:r>
          </w:p>
          <w:p w14:paraId="1336432A" w14:textId="29FC100B" w:rsidR="00003F6C" w:rsidRPr="00CF0969" w:rsidRDefault="00F13F0C" w:rsidP="00003F6C">
            <w:pPr>
              <w:spacing w:after="0" w:line="240" w:lineRule="auto"/>
              <w:rPr>
                <w:rFonts w:ascii="Arial" w:hAnsi="Arial" w:cs="Arial"/>
                <w:b/>
              </w:rPr>
            </w:pPr>
            <w:sdt>
              <w:sdtPr>
                <w:rPr>
                  <w:rFonts w:ascii="Arial" w:hAnsi="Arial" w:cs="Arial"/>
                  <w:b/>
                  <w:sz w:val="20"/>
                  <w:szCs w:val="20"/>
                </w:rPr>
                <w:id w:val="543105831"/>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sidRPr="00756C16">
              <w:rPr>
                <w:rFonts w:ascii="Arial" w:hAnsi="Arial" w:cs="Arial"/>
                <w:b/>
                <w:sz w:val="20"/>
                <w:szCs w:val="20"/>
              </w:rPr>
              <w:t xml:space="preserve"> </w:t>
            </w:r>
            <w:r w:rsidR="00003F6C">
              <w:rPr>
                <w:rFonts w:ascii="Arial" w:hAnsi="Arial" w:cs="Arial"/>
                <w:b/>
                <w:sz w:val="20"/>
                <w:szCs w:val="20"/>
              </w:rPr>
              <w:t>Other:</w:t>
            </w:r>
          </w:p>
        </w:tc>
        <w:tc>
          <w:tcPr>
            <w:tcW w:w="1794" w:type="pct"/>
          </w:tcPr>
          <w:p w14:paraId="2E5A8DAC" w14:textId="71625706" w:rsidR="00003F6C" w:rsidRPr="00CF0969" w:rsidRDefault="74DAFA58" w:rsidP="07D65B41">
            <w:pPr>
              <w:spacing w:after="0" w:line="240" w:lineRule="auto"/>
              <w:rPr>
                <w:rFonts w:ascii="Arial Nova" w:eastAsia="Arial Nova" w:hAnsi="Arial Nova" w:cs="Arial Nova"/>
                <w:b/>
                <w:bCs/>
              </w:rPr>
            </w:pPr>
            <w:r w:rsidRPr="07D65B41">
              <w:rPr>
                <w:rFonts w:ascii="Arial Nova" w:eastAsia="Arial Nova" w:hAnsi="Arial Nova" w:cs="Arial Nova"/>
                <w:b/>
                <w:bCs/>
              </w:rPr>
              <w:t xml:space="preserve">Previous: Information not lost during shift changes, patients </w:t>
            </w:r>
            <w:proofErr w:type="gramStart"/>
            <w:r w:rsidRPr="07D65B41">
              <w:rPr>
                <w:rFonts w:ascii="Arial Nova" w:eastAsia="Arial Nova" w:hAnsi="Arial Nova" w:cs="Arial Nova"/>
                <w:b/>
                <w:bCs/>
              </w:rPr>
              <w:t>transfers</w:t>
            </w:r>
            <w:proofErr w:type="gramEnd"/>
            <w:r w:rsidRPr="07D65B41">
              <w:rPr>
                <w:rFonts w:ascii="Arial Nova" w:eastAsia="Arial Nova" w:hAnsi="Arial Nova" w:cs="Arial Nova"/>
                <w:b/>
                <w:bCs/>
              </w:rPr>
              <w:t>, or the hand-off process</w:t>
            </w:r>
          </w:p>
          <w:p w14:paraId="7684208F" w14:textId="2DD166D4" w:rsidR="07D65B41" w:rsidRDefault="07D65B41" w:rsidP="07D65B41">
            <w:pPr>
              <w:spacing w:after="0" w:line="240" w:lineRule="auto"/>
              <w:rPr>
                <w:rFonts w:ascii="Arial Nova" w:eastAsia="Arial Nova" w:hAnsi="Arial Nova" w:cs="Arial Nova"/>
                <w:b/>
                <w:bCs/>
              </w:rPr>
            </w:pPr>
          </w:p>
          <w:p w14:paraId="23E063AA" w14:textId="4FBE5C8B" w:rsidR="5DC031FA" w:rsidRDefault="1004CFC6" w:rsidP="0994F00F">
            <w:pPr>
              <w:spacing w:after="0" w:line="240" w:lineRule="auto"/>
              <w:rPr>
                <w:rFonts w:ascii="Arial Nova" w:eastAsia="Arial Nova" w:hAnsi="Arial Nova" w:cs="Arial Nova"/>
              </w:rPr>
            </w:pPr>
            <w:r w:rsidRPr="0994F00F">
              <w:rPr>
                <w:rFonts w:ascii="Arial Nova" w:eastAsia="Arial Nova" w:hAnsi="Arial Nova" w:cs="Arial Nova"/>
              </w:rPr>
              <w:t>We acknowledge that residents may interpret this question in a number of different ways including outside hospital transfers, internal hospital transfers between services and hand-offs at shift change.  We do hope to better understand from the residents where they feel the biggest issues are in terms of information being lost so that we can better direct our interventions.  Regardless, u</w:t>
            </w:r>
            <w:r w:rsidR="1C3AE231" w:rsidRPr="0994F00F">
              <w:rPr>
                <w:rFonts w:ascii="Arial Nova" w:eastAsia="Arial Nova" w:hAnsi="Arial Nova" w:cs="Arial Nova"/>
              </w:rPr>
              <w:t>nfortunately this has been noted as an issue on our ACGME survey in the past as well.</w:t>
            </w:r>
            <w:r w:rsidR="69B54B0A" w:rsidRPr="0994F00F">
              <w:rPr>
                <w:rFonts w:ascii="Arial Nova" w:eastAsia="Arial Nova" w:hAnsi="Arial Nova" w:cs="Arial Nova"/>
              </w:rPr>
              <w:t xml:space="preserve"> Until we gather more information we will focus our efforts on hand-offs at shift changes as we suspect that that is the biggest concern for our residents.</w:t>
            </w:r>
            <w:r w:rsidR="1C3AE231" w:rsidRPr="0994F00F">
              <w:rPr>
                <w:rFonts w:ascii="Arial Nova" w:eastAsia="Arial Nova" w:hAnsi="Arial Nova" w:cs="Arial Nova"/>
              </w:rPr>
              <w:t xml:space="preserve">  W</w:t>
            </w:r>
            <w:r w:rsidR="31B8A297" w:rsidRPr="0994F00F">
              <w:rPr>
                <w:rFonts w:ascii="Arial Nova" w:eastAsia="Arial Nova" w:hAnsi="Arial Nova" w:cs="Arial Nova"/>
              </w:rPr>
              <w:t xml:space="preserve">e </w:t>
            </w:r>
            <w:r w:rsidR="1C3AE231" w:rsidRPr="0994F00F">
              <w:rPr>
                <w:rFonts w:ascii="Arial Nova" w:eastAsia="Arial Nova" w:hAnsi="Arial Nova" w:cs="Arial Nova"/>
              </w:rPr>
              <w:t xml:space="preserve">have already instituted a handoff curriculum and have added structure to our </w:t>
            </w:r>
            <w:r w:rsidR="2255B488" w:rsidRPr="0994F00F">
              <w:rPr>
                <w:rFonts w:ascii="Arial Nova" w:eastAsia="Arial Nova" w:hAnsi="Arial Nova" w:cs="Arial Nova"/>
              </w:rPr>
              <w:t>handoff process at each hospital site</w:t>
            </w:r>
            <w:r w:rsidR="59560F04" w:rsidRPr="0994F00F">
              <w:rPr>
                <w:rFonts w:ascii="Arial Nova" w:eastAsia="Arial Nova" w:hAnsi="Arial Nova" w:cs="Arial Nova"/>
              </w:rPr>
              <w:t>.</w:t>
            </w:r>
            <w:r w:rsidR="256A966D" w:rsidRPr="0994F00F">
              <w:rPr>
                <w:rFonts w:ascii="Arial Nova" w:eastAsia="Arial Nova" w:hAnsi="Arial Nova" w:cs="Arial Nova"/>
              </w:rPr>
              <w:t xml:space="preserve"> </w:t>
            </w:r>
            <w:r w:rsidR="2255B488" w:rsidRPr="0994F00F">
              <w:rPr>
                <w:rFonts w:ascii="Arial Nova" w:eastAsia="Arial Nova" w:hAnsi="Arial Nova" w:cs="Arial Nova"/>
              </w:rPr>
              <w:t xml:space="preserve">  We feel that two of the main components of our current system that are missing are </w:t>
            </w:r>
            <w:r w:rsidR="1F1B4CC9" w:rsidRPr="0994F00F">
              <w:rPr>
                <w:rFonts w:ascii="Arial Nova" w:eastAsia="Arial Nova" w:hAnsi="Arial Nova" w:cs="Arial Nova"/>
              </w:rPr>
              <w:t xml:space="preserve">consistent supervision of the process and mechanism for consistent feedback.   </w:t>
            </w:r>
            <w:r w:rsidR="78791FE3" w:rsidRPr="0994F00F">
              <w:rPr>
                <w:rFonts w:ascii="Arial Nova" w:eastAsia="Arial Nova" w:hAnsi="Arial Nova" w:cs="Arial Nova"/>
              </w:rPr>
              <w:t xml:space="preserve">  We have asked each site director and chief resident to present current state of the hand off process for each servi</w:t>
            </w:r>
            <w:r w:rsidR="49CD961F" w:rsidRPr="0994F00F">
              <w:rPr>
                <w:rFonts w:ascii="Arial Nova" w:eastAsia="Arial Nova" w:hAnsi="Arial Nova" w:cs="Arial Nova"/>
              </w:rPr>
              <w:t>c</w:t>
            </w:r>
            <w:r w:rsidR="78791FE3" w:rsidRPr="0994F00F">
              <w:rPr>
                <w:rFonts w:ascii="Arial Nova" w:eastAsia="Arial Nova" w:hAnsi="Arial Nova" w:cs="Arial Nova"/>
              </w:rPr>
              <w:t>e line at our September Program Evaluation Committee and present recommendations to</w:t>
            </w:r>
            <w:r w:rsidR="371E0515" w:rsidRPr="0994F00F">
              <w:rPr>
                <w:rFonts w:ascii="Arial Nova" w:eastAsia="Arial Nova" w:hAnsi="Arial Nova" w:cs="Arial Nova"/>
              </w:rPr>
              <w:t xml:space="preserve"> improve supervision and feedback on this progress on a regular basis.  From there, we hope to enact change.</w:t>
            </w:r>
          </w:p>
          <w:p w14:paraId="1E62A7B9" w14:textId="091BBB65" w:rsidR="0994F00F" w:rsidRDefault="0994F00F" w:rsidP="0994F00F">
            <w:pPr>
              <w:spacing w:after="0" w:line="240" w:lineRule="auto"/>
              <w:rPr>
                <w:rFonts w:ascii="Arial Nova" w:eastAsia="Arial Nova" w:hAnsi="Arial Nova" w:cs="Arial Nova"/>
              </w:rPr>
            </w:pPr>
          </w:p>
          <w:p w14:paraId="19689D45" w14:textId="7CEC7084" w:rsidR="371E0515" w:rsidRDefault="371E0515" w:rsidP="0994F00F">
            <w:pPr>
              <w:spacing w:after="0" w:line="240" w:lineRule="auto"/>
              <w:rPr>
                <w:rFonts w:ascii="Arial Nova" w:eastAsia="Arial Nova" w:hAnsi="Arial Nova" w:cs="Arial Nova"/>
              </w:rPr>
            </w:pPr>
            <w:r w:rsidRPr="0994F00F">
              <w:rPr>
                <w:rFonts w:ascii="Arial Nova" w:eastAsia="Arial Nova" w:hAnsi="Arial Nova" w:cs="Arial Nova"/>
              </w:rPr>
              <w:t xml:space="preserve">In terms of outside hospital transfers, we are working to get all our </w:t>
            </w:r>
            <w:proofErr w:type="gramStart"/>
            <w:r w:rsidRPr="0994F00F">
              <w:rPr>
                <w:rFonts w:ascii="Arial Nova" w:eastAsia="Arial Nova" w:hAnsi="Arial Nova" w:cs="Arial Nova"/>
              </w:rPr>
              <w:t>residents</w:t>
            </w:r>
            <w:proofErr w:type="gramEnd"/>
            <w:r w:rsidRPr="0994F00F">
              <w:rPr>
                <w:rFonts w:ascii="Arial Nova" w:eastAsia="Arial Nova" w:hAnsi="Arial Nova" w:cs="Arial Nova"/>
              </w:rPr>
              <w:t xml:space="preserve"> ac</w:t>
            </w:r>
            <w:r w:rsidR="55155CDF" w:rsidRPr="0994F00F">
              <w:rPr>
                <w:rFonts w:ascii="Arial Nova" w:eastAsia="Arial Nova" w:hAnsi="Arial Nova" w:cs="Arial Nova"/>
              </w:rPr>
              <w:t>c</w:t>
            </w:r>
            <w:r w:rsidRPr="0994F00F">
              <w:rPr>
                <w:rFonts w:ascii="Arial Nova" w:eastAsia="Arial Nova" w:hAnsi="Arial Nova" w:cs="Arial Nova"/>
              </w:rPr>
              <w:t>ess to C</w:t>
            </w:r>
            <w:r w:rsidR="75C2EA46" w:rsidRPr="0994F00F">
              <w:rPr>
                <w:rFonts w:ascii="Arial Nova" w:eastAsia="Arial Nova" w:hAnsi="Arial Nova" w:cs="Arial Nova"/>
              </w:rPr>
              <w:t>ORHIO</w:t>
            </w:r>
            <w:r w:rsidR="3D3C2564" w:rsidRPr="0994F00F">
              <w:rPr>
                <w:rFonts w:ascii="Arial Nova" w:eastAsia="Arial Nova" w:hAnsi="Arial Nova" w:cs="Arial Nova"/>
              </w:rPr>
              <w:t xml:space="preserve"> which will allow our residents to access health information from external healthcare systems.</w:t>
            </w:r>
          </w:p>
          <w:p w14:paraId="62F9C5D7" w14:textId="77777777" w:rsidR="00003F6C" w:rsidRPr="00CF0969" w:rsidRDefault="00003F6C" w:rsidP="00003F6C">
            <w:pPr>
              <w:spacing w:after="0" w:line="240" w:lineRule="auto"/>
              <w:rPr>
                <w:rFonts w:ascii="Arial" w:hAnsi="Arial" w:cs="Arial"/>
                <w:b/>
              </w:rPr>
            </w:pPr>
          </w:p>
          <w:p w14:paraId="2327B873" w14:textId="77777777" w:rsidR="00003F6C" w:rsidRPr="00CF0969" w:rsidRDefault="00003F6C" w:rsidP="00003F6C">
            <w:pPr>
              <w:spacing w:after="0" w:line="240" w:lineRule="auto"/>
              <w:rPr>
                <w:rFonts w:ascii="Arial" w:hAnsi="Arial" w:cs="Arial"/>
                <w:b/>
              </w:rPr>
            </w:pPr>
          </w:p>
          <w:p w14:paraId="45DBEA78" w14:textId="77777777" w:rsidR="00003F6C" w:rsidRPr="00CF0969" w:rsidRDefault="00003F6C" w:rsidP="00003F6C">
            <w:pPr>
              <w:spacing w:after="0" w:line="240" w:lineRule="auto"/>
              <w:rPr>
                <w:rFonts w:ascii="Arial" w:hAnsi="Arial" w:cs="Arial"/>
                <w:b/>
              </w:rPr>
            </w:pPr>
          </w:p>
        </w:tc>
        <w:tc>
          <w:tcPr>
            <w:tcW w:w="476" w:type="pct"/>
          </w:tcPr>
          <w:p w14:paraId="20BEDD81" w14:textId="0AF8A595" w:rsidR="00003F6C" w:rsidRPr="00CF0969" w:rsidRDefault="63B0CF56" w:rsidP="07D65B41">
            <w:pPr>
              <w:spacing w:after="0" w:line="240" w:lineRule="auto"/>
              <w:rPr>
                <w:rFonts w:ascii="Arial" w:hAnsi="Arial" w:cs="Arial"/>
              </w:rPr>
            </w:pPr>
            <w:r w:rsidRPr="07D65B41">
              <w:rPr>
                <w:rFonts w:ascii="Arial" w:hAnsi="Arial" w:cs="Arial"/>
              </w:rPr>
              <w:t>PD, Site APD and CMR</w:t>
            </w:r>
            <w:r w:rsidR="57599B96" w:rsidRPr="07D65B41">
              <w:rPr>
                <w:rFonts w:ascii="Arial" w:hAnsi="Arial" w:cs="Arial"/>
              </w:rPr>
              <w:t>, resident leads</w:t>
            </w:r>
          </w:p>
        </w:tc>
        <w:tc>
          <w:tcPr>
            <w:tcW w:w="639" w:type="pct"/>
          </w:tcPr>
          <w:p w14:paraId="55446485" w14:textId="46775256" w:rsidR="00003F6C" w:rsidRPr="00CF0969" w:rsidRDefault="57599B96" w:rsidP="07D65B41">
            <w:pPr>
              <w:spacing w:after="0" w:line="240" w:lineRule="auto"/>
              <w:rPr>
                <w:rFonts w:ascii="Arial" w:hAnsi="Arial" w:cs="Arial"/>
                <w:b/>
                <w:bCs/>
              </w:rPr>
            </w:pPr>
            <w:r w:rsidRPr="07D65B41">
              <w:rPr>
                <w:rFonts w:ascii="Arial" w:hAnsi="Arial" w:cs="Arial"/>
              </w:rPr>
              <w:t>By October we hope to have a new system in place at each hospital site to ensure both regular supervision and process by which residents will consistent feedback on this process.</w:t>
            </w:r>
          </w:p>
        </w:tc>
        <w:tc>
          <w:tcPr>
            <w:tcW w:w="627" w:type="pct"/>
          </w:tcPr>
          <w:p w14:paraId="3BD1272C" w14:textId="77777777" w:rsidR="00003F6C" w:rsidRPr="00756C16" w:rsidRDefault="00F13F0C" w:rsidP="00003F6C">
            <w:pPr>
              <w:spacing w:after="0" w:line="240" w:lineRule="auto"/>
              <w:rPr>
                <w:rFonts w:ascii="Arial" w:hAnsi="Arial" w:cs="Arial"/>
                <w:b/>
                <w:sz w:val="20"/>
                <w:szCs w:val="20"/>
              </w:rPr>
            </w:pPr>
            <w:sdt>
              <w:sdtPr>
                <w:rPr>
                  <w:rFonts w:ascii="Arial" w:hAnsi="Arial" w:cs="Arial"/>
                  <w:b/>
                  <w:sz w:val="20"/>
                  <w:szCs w:val="20"/>
                </w:rPr>
                <w:id w:val="2062742006"/>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Pr>
                <w:rFonts w:ascii="Arial" w:hAnsi="Arial" w:cs="Arial"/>
                <w:b/>
                <w:sz w:val="20"/>
                <w:szCs w:val="20"/>
              </w:rPr>
              <w:t xml:space="preserve"> </w:t>
            </w:r>
            <w:r w:rsidR="00003F6C" w:rsidRPr="00756C16">
              <w:rPr>
                <w:rFonts w:ascii="Arial" w:hAnsi="Arial" w:cs="Arial"/>
                <w:b/>
                <w:sz w:val="20"/>
                <w:szCs w:val="20"/>
              </w:rPr>
              <w:t>Resolved</w:t>
            </w:r>
          </w:p>
          <w:p w14:paraId="61D88931" w14:textId="77777777" w:rsidR="00003F6C" w:rsidRPr="00756C16" w:rsidRDefault="00F13F0C" w:rsidP="00003F6C">
            <w:pPr>
              <w:spacing w:after="0" w:line="240" w:lineRule="auto"/>
              <w:rPr>
                <w:rFonts w:ascii="Arial" w:hAnsi="Arial" w:cs="Arial"/>
                <w:b/>
                <w:sz w:val="20"/>
                <w:szCs w:val="20"/>
              </w:rPr>
            </w:pPr>
            <w:sdt>
              <w:sdtPr>
                <w:rPr>
                  <w:rFonts w:ascii="Arial" w:hAnsi="Arial" w:cs="Arial"/>
                  <w:b/>
                  <w:sz w:val="20"/>
                  <w:szCs w:val="20"/>
                </w:rPr>
                <w:id w:val="-383263006"/>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sidRPr="00756C16">
              <w:rPr>
                <w:rFonts w:ascii="Arial" w:hAnsi="Arial" w:cs="Arial"/>
                <w:b/>
                <w:sz w:val="20"/>
                <w:szCs w:val="20"/>
              </w:rPr>
              <w:t xml:space="preserve"> Partly </w:t>
            </w:r>
            <w:r w:rsidR="00003F6C">
              <w:rPr>
                <w:rFonts w:ascii="Arial" w:hAnsi="Arial" w:cs="Arial"/>
                <w:b/>
                <w:sz w:val="20"/>
                <w:szCs w:val="20"/>
              </w:rPr>
              <w:t>Resolved</w:t>
            </w:r>
          </w:p>
          <w:p w14:paraId="4B13FE35" w14:textId="13C4F18F" w:rsidR="00003F6C" w:rsidRPr="00CF0969" w:rsidRDefault="00F13F0C" w:rsidP="00003F6C">
            <w:pPr>
              <w:spacing w:after="0" w:line="240" w:lineRule="auto"/>
              <w:rPr>
                <w:rFonts w:ascii="Arial" w:hAnsi="Arial" w:cs="Arial"/>
                <w:b/>
              </w:rPr>
            </w:pPr>
            <w:sdt>
              <w:sdtPr>
                <w:rPr>
                  <w:rFonts w:ascii="Arial" w:hAnsi="Arial" w:cs="Arial"/>
                  <w:b/>
                  <w:sz w:val="20"/>
                  <w:szCs w:val="20"/>
                </w:rPr>
                <w:id w:val="-258065559"/>
                <w14:checkbox>
                  <w14:checked w14:val="0"/>
                  <w14:checkedState w14:val="2612" w14:font="MS Gothic"/>
                  <w14:uncheckedState w14:val="2610" w14:font="MS Gothic"/>
                </w14:checkbox>
              </w:sdtPr>
              <w:sdtEndPr/>
              <w:sdtContent>
                <w:r w:rsidR="00003F6C">
                  <w:rPr>
                    <w:rFonts w:ascii="MS Gothic" w:eastAsia="MS Gothic" w:hAnsi="MS Gothic" w:cs="Arial" w:hint="eastAsia"/>
                    <w:b/>
                    <w:sz w:val="20"/>
                    <w:szCs w:val="20"/>
                  </w:rPr>
                  <w:t>☐</w:t>
                </w:r>
              </w:sdtContent>
            </w:sdt>
            <w:r w:rsidR="00003F6C" w:rsidRPr="00756C16">
              <w:rPr>
                <w:rFonts w:ascii="Arial" w:hAnsi="Arial" w:cs="Arial"/>
                <w:b/>
                <w:sz w:val="20"/>
                <w:szCs w:val="20"/>
              </w:rPr>
              <w:t xml:space="preserve"> Carry over to</w:t>
            </w:r>
            <w:r w:rsidR="00DB06CB">
              <w:rPr>
                <w:rFonts w:ascii="Arial" w:hAnsi="Arial" w:cs="Arial"/>
                <w:b/>
                <w:sz w:val="20"/>
                <w:szCs w:val="20"/>
              </w:rPr>
              <w:t xml:space="preserve"> </w:t>
            </w:r>
            <w:r w:rsidR="00003F6C">
              <w:rPr>
                <w:rFonts w:ascii="Arial" w:hAnsi="Arial" w:cs="Arial"/>
                <w:b/>
                <w:sz w:val="20"/>
                <w:szCs w:val="20"/>
              </w:rPr>
              <w:t xml:space="preserve">following </w:t>
            </w:r>
            <w:r w:rsidR="00003F6C" w:rsidRPr="00756C16">
              <w:rPr>
                <w:rFonts w:ascii="Arial" w:hAnsi="Arial" w:cs="Arial"/>
                <w:b/>
                <w:sz w:val="20"/>
                <w:szCs w:val="20"/>
              </w:rPr>
              <w:t>year</w:t>
            </w:r>
          </w:p>
        </w:tc>
      </w:tr>
      <w:tr w:rsidR="7CBB3762" w14:paraId="46587B21" w14:textId="77777777" w:rsidTr="50165175">
        <w:trPr>
          <w:trHeight w:val="1292"/>
        </w:trPr>
        <w:tc>
          <w:tcPr>
            <w:tcW w:w="137" w:type="pct"/>
            <w:vAlign w:val="center"/>
          </w:tcPr>
          <w:p w14:paraId="1516A519" w14:textId="539D5802" w:rsidR="7CBB3762" w:rsidRDefault="7CBB3762" w:rsidP="7CBB3762">
            <w:pPr>
              <w:spacing w:line="240" w:lineRule="auto"/>
              <w:jc w:val="center"/>
              <w:rPr>
                <w:rFonts w:ascii="Arial" w:hAnsi="Arial" w:cs="Arial"/>
              </w:rPr>
            </w:pPr>
          </w:p>
        </w:tc>
        <w:tc>
          <w:tcPr>
            <w:tcW w:w="657" w:type="pct"/>
          </w:tcPr>
          <w:p w14:paraId="55D4D77D" w14:textId="711FEFFA" w:rsidR="7CBB3762" w:rsidRDefault="59E50B6B" w:rsidP="07D65B41">
            <w:pPr>
              <w:spacing w:line="240" w:lineRule="auto"/>
              <w:rPr>
                <w:rFonts w:ascii="Arial" w:hAnsi="Arial" w:cs="Arial"/>
                <w:b/>
                <w:bCs/>
              </w:rPr>
            </w:pPr>
            <w:r w:rsidRPr="07D65B41">
              <w:rPr>
                <w:rFonts w:ascii="Arial" w:hAnsi="Arial" w:cs="Arial"/>
                <w:b/>
                <w:bCs/>
              </w:rPr>
              <w:t>ACGME Survey</w:t>
            </w:r>
          </w:p>
          <w:p w14:paraId="6477469F" w14:textId="06CE549A" w:rsidR="7CBB3762" w:rsidRDefault="59E50B6B" w:rsidP="7CBB3762">
            <w:pPr>
              <w:spacing w:line="240" w:lineRule="auto"/>
              <w:rPr>
                <w:rFonts w:ascii="Arial" w:hAnsi="Arial" w:cs="Arial"/>
                <w:b/>
                <w:bCs/>
              </w:rPr>
            </w:pPr>
            <w:r w:rsidRPr="07D65B41">
              <w:rPr>
                <w:rFonts w:ascii="Arial" w:hAnsi="Arial" w:cs="Arial"/>
                <w:b/>
                <w:bCs/>
              </w:rPr>
              <w:t>Sleep Deprivation Survey</w:t>
            </w:r>
          </w:p>
        </w:tc>
        <w:tc>
          <w:tcPr>
            <w:tcW w:w="670" w:type="pct"/>
          </w:tcPr>
          <w:p w14:paraId="7D3BDC00" w14:textId="3C60DA93" w:rsidR="62117E25" w:rsidRDefault="00F13F0C" w:rsidP="7CBB3762">
            <w:pPr>
              <w:spacing w:after="0" w:line="240" w:lineRule="auto"/>
              <w:rPr>
                <w:rFonts w:ascii="Arial" w:hAnsi="Arial" w:cs="Arial"/>
                <w:b/>
                <w:bCs/>
                <w:sz w:val="20"/>
                <w:szCs w:val="20"/>
              </w:rPr>
            </w:pPr>
            <w:sdt>
              <w:sdtPr>
                <w:rPr>
                  <w:rFonts w:ascii="Arial" w:hAnsi="Arial" w:cs="Arial"/>
                  <w:b/>
                  <w:bCs/>
                  <w:sz w:val="20"/>
                  <w:szCs w:val="20"/>
                </w:rPr>
                <w:id w:val="39841071"/>
                <w:placeholder>
                  <w:docPart w:val="DefaultPlaceholder_1081868574"/>
                </w:placeholder>
                <w14:checkbox>
                  <w14:checked w14:val="1"/>
                  <w14:checkedState w14:val="2612" w14:font="MS Gothic"/>
                  <w14:uncheckedState w14:val="2610" w14:font="MS Gothic"/>
                </w14:checkbox>
              </w:sdtPr>
              <w:sdtEndPr/>
              <w:sdtContent>
                <w:r w:rsidR="000800D5">
                  <w:rPr>
                    <w:rFonts w:ascii="MS Gothic" w:eastAsia="MS Gothic" w:hAnsi="MS Gothic" w:cs="Arial" w:hint="eastAsia"/>
                    <w:b/>
                    <w:bCs/>
                    <w:sz w:val="20"/>
                    <w:szCs w:val="20"/>
                  </w:rPr>
                  <w:t>☒</w:t>
                </w:r>
              </w:sdtContent>
            </w:sdt>
            <w:r w:rsidR="62117E25" w:rsidRPr="7CBB3762">
              <w:rPr>
                <w:rFonts w:ascii="Arial" w:hAnsi="Arial" w:cs="Arial"/>
                <w:b/>
                <w:bCs/>
                <w:sz w:val="20"/>
                <w:szCs w:val="20"/>
              </w:rPr>
              <w:t xml:space="preserve"> </w:t>
            </w:r>
            <w:r w:rsidR="62117E25" w:rsidRPr="0028285B">
              <w:rPr>
                <w:rFonts w:ascii="Arial" w:hAnsi="Arial" w:cs="Arial"/>
                <w:b/>
                <w:bCs/>
                <w:sz w:val="20"/>
                <w:szCs w:val="20"/>
              </w:rPr>
              <w:t>ACGME Resident Survey</w:t>
            </w:r>
          </w:p>
          <w:p w14:paraId="6D9E38A7" w14:textId="6DCC04CB" w:rsidR="62117E25" w:rsidRDefault="00F13F0C" w:rsidP="7CBB3762">
            <w:pPr>
              <w:spacing w:after="0" w:line="240" w:lineRule="auto"/>
              <w:rPr>
                <w:rFonts w:ascii="Arial" w:hAnsi="Arial" w:cs="Arial"/>
                <w:b/>
                <w:bCs/>
                <w:sz w:val="20"/>
                <w:szCs w:val="20"/>
              </w:rPr>
            </w:pPr>
            <w:sdt>
              <w:sdtPr>
                <w:rPr>
                  <w:rFonts w:ascii="Arial" w:hAnsi="Arial" w:cs="Arial"/>
                  <w:b/>
                  <w:bCs/>
                  <w:sz w:val="20"/>
                  <w:szCs w:val="20"/>
                </w:rPr>
                <w:id w:val="1039425781"/>
                <w:placeholder>
                  <w:docPart w:val="DefaultPlaceholder_1081868574"/>
                </w:placeholder>
                <w14:checkbox>
                  <w14:checked w14:val="0"/>
                  <w14:checkedState w14:val="2612" w14:font="MS Gothic"/>
                  <w14:uncheckedState w14:val="2610" w14:font="MS Gothic"/>
                </w14:checkbox>
              </w:sdtPr>
              <w:sdtEndPr/>
              <w:sdtContent>
                <w:r w:rsidR="000800D5">
                  <w:rPr>
                    <w:rFonts w:ascii="MS Gothic" w:eastAsia="MS Gothic" w:hAnsi="MS Gothic" w:cs="Arial" w:hint="eastAsia"/>
                    <w:b/>
                    <w:bCs/>
                    <w:sz w:val="20"/>
                    <w:szCs w:val="20"/>
                  </w:rPr>
                  <w:t>☐</w:t>
                </w:r>
              </w:sdtContent>
            </w:sdt>
            <w:r w:rsidR="62117E25" w:rsidRPr="7CBB3762">
              <w:rPr>
                <w:rFonts w:ascii="Arial" w:hAnsi="Arial" w:cs="Arial"/>
                <w:b/>
                <w:bCs/>
                <w:sz w:val="20"/>
                <w:szCs w:val="20"/>
              </w:rPr>
              <w:t xml:space="preserve"> ACGME Faculty Survey</w:t>
            </w:r>
          </w:p>
          <w:p w14:paraId="3C1F6A6C" w14:textId="2E4230AC" w:rsidR="62117E25" w:rsidRDefault="00F13F0C" w:rsidP="7CBB3762">
            <w:pPr>
              <w:spacing w:after="0" w:line="240" w:lineRule="auto"/>
              <w:rPr>
                <w:rFonts w:ascii="Arial" w:hAnsi="Arial" w:cs="Arial"/>
                <w:b/>
                <w:bCs/>
                <w:sz w:val="20"/>
                <w:szCs w:val="20"/>
              </w:rPr>
            </w:pPr>
            <w:sdt>
              <w:sdtPr>
                <w:rPr>
                  <w:rFonts w:ascii="Arial" w:hAnsi="Arial" w:cs="Arial"/>
                  <w:b/>
                  <w:bCs/>
                  <w:sz w:val="20"/>
                  <w:szCs w:val="20"/>
                </w:rPr>
                <w:id w:val="1738984760"/>
                <w:placeholder>
                  <w:docPart w:val="DefaultPlaceholder_1081868574"/>
                </w:placeholder>
                <w14:checkbox>
                  <w14:checked w14:val="0"/>
                  <w14:checkedState w14:val="2612" w14:font="MS Gothic"/>
                  <w14:uncheckedState w14:val="2610" w14:font="MS Gothic"/>
                </w14:checkbox>
              </w:sdtPr>
              <w:sdtEndPr/>
              <w:sdtContent>
                <w:r w:rsidR="000800D5">
                  <w:rPr>
                    <w:rFonts w:ascii="MS Gothic" w:eastAsia="MS Gothic" w:hAnsi="MS Gothic" w:cs="Arial" w:hint="eastAsia"/>
                    <w:b/>
                    <w:bCs/>
                    <w:sz w:val="20"/>
                    <w:szCs w:val="20"/>
                  </w:rPr>
                  <w:t>☐</w:t>
                </w:r>
              </w:sdtContent>
            </w:sdt>
            <w:r w:rsidR="62117E25" w:rsidRPr="7CBB3762">
              <w:rPr>
                <w:rFonts w:ascii="Arial" w:hAnsi="Arial" w:cs="Arial"/>
                <w:b/>
                <w:bCs/>
                <w:sz w:val="20"/>
                <w:szCs w:val="20"/>
              </w:rPr>
              <w:t xml:space="preserve"> </w:t>
            </w:r>
            <w:proofErr w:type="spellStart"/>
            <w:r w:rsidR="62117E25" w:rsidRPr="7CBB3762">
              <w:rPr>
                <w:rFonts w:ascii="Arial" w:hAnsi="Arial" w:cs="Arial"/>
                <w:b/>
                <w:bCs/>
                <w:sz w:val="20"/>
                <w:szCs w:val="20"/>
              </w:rPr>
              <w:t>Housestaff</w:t>
            </w:r>
            <w:proofErr w:type="spellEnd"/>
            <w:r w:rsidR="62117E25" w:rsidRPr="7CBB3762">
              <w:rPr>
                <w:rFonts w:ascii="Arial" w:hAnsi="Arial" w:cs="Arial"/>
                <w:b/>
                <w:bCs/>
                <w:sz w:val="20"/>
                <w:szCs w:val="20"/>
              </w:rPr>
              <w:t xml:space="preserve"> Assn. Survey</w:t>
            </w:r>
          </w:p>
          <w:p w14:paraId="0A1694F2" w14:textId="29FC100B" w:rsidR="62117E25" w:rsidRDefault="00F13F0C" w:rsidP="7CBB3762">
            <w:pPr>
              <w:spacing w:after="0" w:line="240" w:lineRule="auto"/>
              <w:rPr>
                <w:rFonts w:ascii="Arial" w:hAnsi="Arial" w:cs="Arial"/>
                <w:b/>
                <w:bCs/>
              </w:rPr>
            </w:pPr>
            <w:sdt>
              <w:sdtPr>
                <w:rPr>
                  <w:rFonts w:ascii="Arial" w:hAnsi="Arial" w:cs="Arial"/>
                  <w:b/>
                  <w:bCs/>
                  <w:sz w:val="20"/>
                  <w:szCs w:val="20"/>
                </w:rPr>
                <w:id w:val="798660175"/>
                <w:placeholder>
                  <w:docPart w:val="DefaultPlaceholder_1081868574"/>
                </w:placeholder>
                <w14:checkbox>
                  <w14:checked w14:val="0"/>
                  <w14:checkedState w14:val="2612" w14:font="MS Gothic"/>
                  <w14:uncheckedState w14:val="2610" w14:font="MS Gothic"/>
                </w14:checkbox>
              </w:sdtPr>
              <w:sdtEndPr/>
              <w:sdtContent>
                <w:r w:rsidR="62117E25" w:rsidRPr="7CBB3762">
                  <w:rPr>
                    <w:rFonts w:ascii="MS Gothic" w:eastAsia="MS Gothic" w:hAnsi="MS Gothic" w:cs="Arial"/>
                    <w:b/>
                    <w:bCs/>
                    <w:sz w:val="20"/>
                    <w:szCs w:val="20"/>
                  </w:rPr>
                  <w:t>☐</w:t>
                </w:r>
              </w:sdtContent>
            </w:sdt>
            <w:r w:rsidR="62117E25" w:rsidRPr="7CBB3762">
              <w:rPr>
                <w:rFonts w:ascii="Arial" w:hAnsi="Arial" w:cs="Arial"/>
                <w:b/>
                <w:bCs/>
                <w:sz w:val="20"/>
                <w:szCs w:val="20"/>
              </w:rPr>
              <w:t xml:space="preserve"> Other:</w:t>
            </w:r>
          </w:p>
          <w:p w14:paraId="61F75A00" w14:textId="2904C4DF" w:rsidR="7CBB3762" w:rsidRDefault="7CBB3762" w:rsidP="7CBB3762">
            <w:pPr>
              <w:spacing w:line="240" w:lineRule="auto"/>
              <w:rPr>
                <w:rFonts w:ascii="MS Gothic" w:eastAsia="MS Gothic" w:hAnsi="MS Gothic" w:cs="Arial"/>
                <w:b/>
                <w:bCs/>
                <w:sz w:val="20"/>
                <w:szCs w:val="20"/>
              </w:rPr>
            </w:pPr>
          </w:p>
        </w:tc>
        <w:tc>
          <w:tcPr>
            <w:tcW w:w="1794" w:type="pct"/>
          </w:tcPr>
          <w:p w14:paraId="6D15EBEF" w14:textId="504254FC" w:rsidR="0FBD46B0" w:rsidRDefault="337ADEF7" w:rsidP="07D65B41">
            <w:pPr>
              <w:pStyle w:val="NoSpacing"/>
              <w:rPr>
                <w:rFonts w:ascii="Arial" w:hAnsi="Arial" w:cs="Arial"/>
                <w:b/>
                <w:bCs/>
                <w:sz w:val="22"/>
                <w:szCs w:val="22"/>
              </w:rPr>
            </w:pPr>
            <w:r w:rsidRPr="07D65B41">
              <w:rPr>
                <w:rFonts w:ascii="Arial" w:hAnsi="Arial" w:cs="Arial"/>
                <w:b/>
                <w:bCs/>
                <w:sz w:val="22"/>
                <w:szCs w:val="22"/>
              </w:rPr>
              <w:lastRenderedPageBreak/>
              <w:t xml:space="preserve">Instruction on minimizing effects of sleep deprivation </w:t>
            </w:r>
          </w:p>
          <w:p w14:paraId="071A9D8B" w14:textId="0BC2F99E" w:rsidR="07D65B41" w:rsidRDefault="07D65B41" w:rsidP="07D65B41">
            <w:pPr>
              <w:pStyle w:val="NoSpacing"/>
              <w:rPr>
                <w:rFonts w:ascii="Arial" w:hAnsi="Arial" w:cs="Arial"/>
                <w:sz w:val="22"/>
                <w:szCs w:val="22"/>
              </w:rPr>
            </w:pPr>
          </w:p>
          <w:p w14:paraId="7C9DD892" w14:textId="0F7F01FE" w:rsidR="7B16CAF4" w:rsidRDefault="7B16CAF4" w:rsidP="07D65B41">
            <w:pPr>
              <w:pStyle w:val="NoSpacing"/>
              <w:rPr>
                <w:rFonts w:ascii="Arial" w:hAnsi="Arial" w:cs="Arial"/>
                <w:sz w:val="22"/>
                <w:szCs w:val="22"/>
              </w:rPr>
            </w:pPr>
            <w:r w:rsidRPr="07D65B41">
              <w:rPr>
                <w:rFonts w:ascii="Arial" w:hAnsi="Arial" w:cs="Arial"/>
                <w:sz w:val="22"/>
                <w:szCs w:val="22"/>
              </w:rPr>
              <w:t>While we do have all residents complete a module regarding sleep deprivation, it is clear that this is not sufficient. We believe that the sleep module (and most sleep deprivation education for residents) has focused on the impact of 24-hr call on fa</w:t>
            </w:r>
            <w:r w:rsidR="3F9E1468" w:rsidRPr="07D65B41">
              <w:rPr>
                <w:rFonts w:ascii="Arial" w:hAnsi="Arial" w:cs="Arial"/>
                <w:sz w:val="22"/>
                <w:szCs w:val="22"/>
              </w:rPr>
              <w:t xml:space="preserve">tigue.  </w:t>
            </w:r>
            <w:proofErr w:type="gramStart"/>
            <w:r w:rsidR="3F9E1468" w:rsidRPr="07D65B41">
              <w:rPr>
                <w:rFonts w:ascii="Arial" w:hAnsi="Arial" w:cs="Arial"/>
                <w:sz w:val="22"/>
                <w:szCs w:val="22"/>
              </w:rPr>
              <w:t>However</w:t>
            </w:r>
            <w:proofErr w:type="gramEnd"/>
            <w:r w:rsidR="3F9E1468" w:rsidRPr="07D65B41">
              <w:rPr>
                <w:rFonts w:ascii="Arial" w:hAnsi="Arial" w:cs="Arial"/>
                <w:sz w:val="22"/>
                <w:szCs w:val="22"/>
              </w:rPr>
              <w:t xml:space="preserve"> our </w:t>
            </w:r>
            <w:r w:rsidR="3F9E1468" w:rsidRPr="07D65B41">
              <w:rPr>
                <w:rFonts w:ascii="Arial" w:hAnsi="Arial" w:cs="Arial"/>
                <w:sz w:val="22"/>
                <w:szCs w:val="22"/>
              </w:rPr>
              <w:lastRenderedPageBreak/>
              <w:t xml:space="preserve">residents </w:t>
            </w:r>
            <w:r w:rsidR="3C63ACA9" w:rsidRPr="07D65B41">
              <w:rPr>
                <w:rFonts w:ascii="Arial" w:hAnsi="Arial" w:cs="Arial"/>
                <w:sz w:val="22"/>
                <w:szCs w:val="22"/>
              </w:rPr>
              <w:t>experience</w:t>
            </w:r>
            <w:r w:rsidR="3F9E1468" w:rsidRPr="07D65B41">
              <w:rPr>
                <w:rFonts w:ascii="Arial" w:hAnsi="Arial" w:cs="Arial"/>
                <w:sz w:val="22"/>
                <w:szCs w:val="22"/>
              </w:rPr>
              <w:t xml:space="preserve"> a very different impact on sleep cycles from longer periods of long day or nights shifts in a row.  This year we plan to add additional education to our Wednesday didactic series regarding the impact of this different sleep deprivation and ways to address this.</w:t>
            </w:r>
          </w:p>
          <w:p w14:paraId="1BBFF15E" w14:textId="04FE317B" w:rsidR="07D65B41" w:rsidRDefault="07D65B41" w:rsidP="07D65B41">
            <w:pPr>
              <w:pStyle w:val="NoSpacing"/>
              <w:rPr>
                <w:rFonts w:ascii="Arial" w:hAnsi="Arial" w:cs="Arial"/>
                <w:sz w:val="22"/>
                <w:szCs w:val="22"/>
              </w:rPr>
            </w:pPr>
          </w:p>
          <w:p w14:paraId="27068EBA" w14:textId="05D71072" w:rsidR="2AA2FE87" w:rsidRDefault="67C4EDE9" w:rsidP="0994F00F">
            <w:pPr>
              <w:pStyle w:val="NoSpacing"/>
              <w:rPr>
                <w:rFonts w:ascii="Arial" w:hAnsi="Arial" w:cs="Arial"/>
                <w:sz w:val="22"/>
                <w:szCs w:val="22"/>
              </w:rPr>
            </w:pPr>
            <w:r w:rsidRPr="50165175">
              <w:rPr>
                <w:rFonts w:ascii="Arial" w:hAnsi="Arial" w:cs="Arial"/>
                <w:sz w:val="22"/>
                <w:szCs w:val="22"/>
              </w:rPr>
              <w:t>We plan to add reminders about using Lyft and Uber servi</w:t>
            </w:r>
            <w:r w:rsidR="59C0DB25" w:rsidRPr="50165175">
              <w:rPr>
                <w:rFonts w:ascii="Arial" w:hAnsi="Arial" w:cs="Arial"/>
                <w:sz w:val="22"/>
                <w:szCs w:val="22"/>
              </w:rPr>
              <w:t>c</w:t>
            </w:r>
            <w:r w:rsidRPr="50165175">
              <w:rPr>
                <w:rFonts w:ascii="Arial" w:hAnsi="Arial" w:cs="Arial"/>
                <w:sz w:val="22"/>
                <w:szCs w:val="22"/>
              </w:rPr>
              <w:t xml:space="preserve">es when residents are too fatigued to drive and then residency will reimburse for this.  We also plan to add reminders </w:t>
            </w:r>
            <w:r w:rsidR="2669D31B" w:rsidRPr="50165175">
              <w:rPr>
                <w:rFonts w:ascii="Arial" w:hAnsi="Arial" w:cs="Arial"/>
                <w:sz w:val="22"/>
                <w:szCs w:val="22"/>
              </w:rPr>
              <w:t xml:space="preserve">about where call rooms are located at each of our hospital sites.  We will add this to all our inpatient rotation orientations as well as to the </w:t>
            </w:r>
            <w:proofErr w:type="spellStart"/>
            <w:r w:rsidR="2669D31B" w:rsidRPr="50165175">
              <w:rPr>
                <w:rFonts w:ascii="Arial" w:hAnsi="Arial" w:cs="Arial"/>
                <w:sz w:val="22"/>
                <w:szCs w:val="22"/>
              </w:rPr>
              <w:t>Housestaff</w:t>
            </w:r>
            <w:proofErr w:type="spellEnd"/>
            <w:r w:rsidR="2669D31B" w:rsidRPr="50165175">
              <w:rPr>
                <w:rFonts w:ascii="Arial" w:hAnsi="Arial" w:cs="Arial"/>
                <w:sz w:val="22"/>
                <w:szCs w:val="22"/>
              </w:rPr>
              <w:t xml:space="preserve"> Meeting</w:t>
            </w:r>
            <w:r w:rsidR="5312A69F" w:rsidRPr="50165175">
              <w:rPr>
                <w:rFonts w:ascii="Arial" w:hAnsi="Arial" w:cs="Arial"/>
                <w:sz w:val="22"/>
                <w:szCs w:val="22"/>
              </w:rPr>
              <w:t>.</w:t>
            </w:r>
          </w:p>
          <w:p w14:paraId="19F97188" w14:textId="79A99CA1" w:rsidR="7CBB3762" w:rsidRDefault="7CBB3762" w:rsidP="7CBB3762">
            <w:pPr>
              <w:spacing w:line="240" w:lineRule="auto"/>
              <w:rPr>
                <w:rFonts w:ascii="Arial" w:hAnsi="Arial" w:cs="Arial"/>
                <w:b/>
                <w:bCs/>
              </w:rPr>
            </w:pPr>
          </w:p>
        </w:tc>
        <w:tc>
          <w:tcPr>
            <w:tcW w:w="476" w:type="pct"/>
          </w:tcPr>
          <w:p w14:paraId="3D0FCD6B" w14:textId="6EE430A9" w:rsidR="7CBB3762" w:rsidRDefault="361DC9E8" w:rsidP="07D65B41">
            <w:pPr>
              <w:spacing w:line="240" w:lineRule="auto"/>
              <w:rPr>
                <w:rFonts w:ascii="Arial" w:hAnsi="Arial" w:cs="Arial"/>
              </w:rPr>
            </w:pPr>
            <w:r w:rsidRPr="07D65B41">
              <w:rPr>
                <w:rFonts w:ascii="Arial" w:hAnsi="Arial" w:cs="Arial"/>
              </w:rPr>
              <w:lastRenderedPageBreak/>
              <w:t xml:space="preserve">PD, </w:t>
            </w:r>
            <w:r w:rsidR="2AA9F943" w:rsidRPr="07D65B41">
              <w:rPr>
                <w:rFonts w:ascii="Arial" w:hAnsi="Arial" w:cs="Arial"/>
              </w:rPr>
              <w:t>APD</w:t>
            </w:r>
          </w:p>
        </w:tc>
        <w:tc>
          <w:tcPr>
            <w:tcW w:w="639" w:type="pct"/>
          </w:tcPr>
          <w:p w14:paraId="2B49A06D" w14:textId="0E1F4EF6" w:rsidR="7CBB3762" w:rsidRDefault="1325224C" w:rsidP="0667F208">
            <w:pPr>
              <w:spacing w:line="240" w:lineRule="auto"/>
              <w:rPr>
                <w:rFonts w:ascii="Arial" w:hAnsi="Arial" w:cs="Arial"/>
              </w:rPr>
            </w:pPr>
            <w:r w:rsidRPr="0667F208">
              <w:rPr>
                <w:rFonts w:ascii="Arial" w:hAnsi="Arial" w:cs="Arial"/>
              </w:rPr>
              <w:t>We plan to increase messaging immediately regarding call rooms and</w:t>
            </w:r>
            <w:r w:rsidR="5AA4C5DC" w:rsidRPr="0667F208">
              <w:rPr>
                <w:rFonts w:ascii="Arial" w:hAnsi="Arial" w:cs="Arial"/>
              </w:rPr>
              <w:t xml:space="preserve"> ride services</w:t>
            </w:r>
          </w:p>
          <w:p w14:paraId="38227FA5" w14:textId="44E3C43B" w:rsidR="7CBB3762" w:rsidRDefault="7CBB3762" w:rsidP="0667F208">
            <w:pPr>
              <w:spacing w:line="240" w:lineRule="auto"/>
              <w:rPr>
                <w:rFonts w:ascii="Arial" w:hAnsi="Arial" w:cs="Arial"/>
              </w:rPr>
            </w:pPr>
          </w:p>
          <w:p w14:paraId="2E5479C3" w14:textId="59F174C3" w:rsidR="7CBB3762" w:rsidRDefault="5AA4C5DC" w:rsidP="0667F208">
            <w:pPr>
              <w:spacing w:line="240" w:lineRule="auto"/>
              <w:rPr>
                <w:rFonts w:ascii="Arial" w:hAnsi="Arial" w:cs="Arial"/>
              </w:rPr>
            </w:pPr>
            <w:r w:rsidRPr="0667F208">
              <w:rPr>
                <w:rFonts w:ascii="Arial" w:hAnsi="Arial" w:cs="Arial"/>
              </w:rPr>
              <w:t>We hope to have a new sleep deprivation module ready by February</w:t>
            </w:r>
          </w:p>
        </w:tc>
        <w:tc>
          <w:tcPr>
            <w:tcW w:w="627" w:type="pct"/>
          </w:tcPr>
          <w:p w14:paraId="04DEE8BF"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1960070611"/>
                <w:placeholder>
                  <w:docPart w:val="DefaultPlaceholder_1081868574"/>
                </w:placeholder>
                <w14:checkbox>
                  <w14:checked w14:val="0"/>
                  <w14:checkedState w14:val="2612" w14:font="MS Gothic"/>
                  <w14:uncheckedState w14:val="2610" w14:font="MS Gothic"/>
                </w14:checkbox>
              </w:sdtPr>
              <w:sdtEndPr/>
              <w:sdtContent>
                <w:r w:rsidR="5C4A2318" w:rsidRPr="07D65B41">
                  <w:rPr>
                    <w:rFonts w:ascii="MS Gothic" w:eastAsia="MS Gothic" w:hAnsi="MS Gothic" w:cs="Arial"/>
                    <w:b/>
                    <w:bCs/>
                    <w:sz w:val="20"/>
                    <w:szCs w:val="20"/>
                  </w:rPr>
                  <w:t>☐</w:t>
                </w:r>
              </w:sdtContent>
            </w:sdt>
            <w:r w:rsidR="5C4A2318" w:rsidRPr="07D65B41">
              <w:rPr>
                <w:rFonts w:ascii="Arial" w:hAnsi="Arial" w:cs="Arial"/>
                <w:b/>
                <w:bCs/>
                <w:sz w:val="20"/>
                <w:szCs w:val="20"/>
              </w:rPr>
              <w:t xml:space="preserve"> Resolved</w:t>
            </w:r>
          </w:p>
          <w:p w14:paraId="5D15486C"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136043714"/>
                <w:placeholder>
                  <w:docPart w:val="DefaultPlaceholder_1081868574"/>
                </w:placeholder>
                <w14:checkbox>
                  <w14:checked w14:val="0"/>
                  <w14:checkedState w14:val="2612" w14:font="MS Gothic"/>
                  <w14:uncheckedState w14:val="2610" w14:font="MS Gothic"/>
                </w14:checkbox>
              </w:sdtPr>
              <w:sdtEndPr/>
              <w:sdtContent>
                <w:r w:rsidR="5C4A2318" w:rsidRPr="07D65B41">
                  <w:rPr>
                    <w:rFonts w:ascii="MS Gothic" w:eastAsia="MS Gothic" w:hAnsi="MS Gothic" w:cs="Arial"/>
                    <w:b/>
                    <w:bCs/>
                    <w:sz w:val="20"/>
                    <w:szCs w:val="20"/>
                  </w:rPr>
                  <w:t>☐</w:t>
                </w:r>
              </w:sdtContent>
            </w:sdt>
            <w:r w:rsidR="5C4A2318" w:rsidRPr="07D65B41">
              <w:rPr>
                <w:rFonts w:ascii="Arial" w:hAnsi="Arial" w:cs="Arial"/>
                <w:b/>
                <w:bCs/>
                <w:sz w:val="20"/>
                <w:szCs w:val="20"/>
              </w:rPr>
              <w:t xml:space="preserve"> Partly Resolved</w:t>
            </w:r>
          </w:p>
          <w:p w14:paraId="5F9A0777" w14:textId="13C4F18F" w:rsidR="7CBB3762" w:rsidRDefault="00F13F0C" w:rsidP="07D65B41">
            <w:pPr>
              <w:spacing w:after="0" w:line="240" w:lineRule="auto"/>
              <w:rPr>
                <w:rFonts w:ascii="Arial" w:hAnsi="Arial" w:cs="Arial"/>
                <w:b/>
                <w:bCs/>
              </w:rPr>
            </w:pPr>
            <w:sdt>
              <w:sdtPr>
                <w:rPr>
                  <w:rFonts w:ascii="Arial" w:hAnsi="Arial" w:cs="Arial"/>
                  <w:b/>
                  <w:bCs/>
                  <w:sz w:val="20"/>
                  <w:szCs w:val="20"/>
                </w:rPr>
                <w:id w:val="249082207"/>
                <w:placeholder>
                  <w:docPart w:val="DefaultPlaceholder_1081868574"/>
                </w:placeholder>
                <w14:checkbox>
                  <w14:checked w14:val="0"/>
                  <w14:checkedState w14:val="2612" w14:font="MS Gothic"/>
                  <w14:uncheckedState w14:val="2610" w14:font="MS Gothic"/>
                </w14:checkbox>
              </w:sdtPr>
              <w:sdtEndPr/>
              <w:sdtContent>
                <w:r w:rsidR="5C4A2318" w:rsidRPr="07D65B41">
                  <w:rPr>
                    <w:rFonts w:ascii="MS Gothic" w:eastAsia="MS Gothic" w:hAnsi="MS Gothic" w:cs="Arial"/>
                    <w:b/>
                    <w:bCs/>
                    <w:sz w:val="20"/>
                    <w:szCs w:val="20"/>
                  </w:rPr>
                  <w:t>☐</w:t>
                </w:r>
              </w:sdtContent>
            </w:sdt>
            <w:r w:rsidR="5C4A2318" w:rsidRPr="07D65B41">
              <w:rPr>
                <w:rFonts w:ascii="Arial" w:hAnsi="Arial" w:cs="Arial"/>
                <w:b/>
                <w:bCs/>
                <w:sz w:val="20"/>
                <w:szCs w:val="20"/>
              </w:rPr>
              <w:t xml:space="preserve"> Carry over to following year</w:t>
            </w:r>
          </w:p>
          <w:p w14:paraId="5A5A4113" w14:textId="75EC8732" w:rsidR="7CBB3762" w:rsidRDefault="7CBB3762" w:rsidP="7CBB3762">
            <w:pPr>
              <w:spacing w:line="240" w:lineRule="auto"/>
              <w:rPr>
                <w:rFonts w:ascii="MS Gothic" w:eastAsia="MS Gothic" w:hAnsi="MS Gothic" w:cs="Arial"/>
                <w:b/>
                <w:bCs/>
                <w:sz w:val="20"/>
                <w:szCs w:val="20"/>
              </w:rPr>
            </w:pPr>
          </w:p>
        </w:tc>
      </w:tr>
      <w:tr w:rsidR="7CBB3762" w14:paraId="5E6AB32B" w14:textId="77777777" w:rsidTr="50165175">
        <w:trPr>
          <w:trHeight w:val="1292"/>
        </w:trPr>
        <w:tc>
          <w:tcPr>
            <w:tcW w:w="137" w:type="pct"/>
            <w:vAlign w:val="center"/>
          </w:tcPr>
          <w:p w14:paraId="58A16820" w14:textId="655B2FC7" w:rsidR="7CBB3762" w:rsidRDefault="7CBB3762" w:rsidP="7CBB3762">
            <w:pPr>
              <w:spacing w:line="240" w:lineRule="auto"/>
              <w:jc w:val="center"/>
              <w:rPr>
                <w:rFonts w:ascii="Arial" w:hAnsi="Arial" w:cs="Arial"/>
              </w:rPr>
            </w:pPr>
          </w:p>
        </w:tc>
        <w:tc>
          <w:tcPr>
            <w:tcW w:w="657" w:type="pct"/>
          </w:tcPr>
          <w:p w14:paraId="2D197DFE" w14:textId="727C1929" w:rsidR="7CBB3762" w:rsidRDefault="5C4A2318" w:rsidP="07D65B41">
            <w:pPr>
              <w:spacing w:line="240" w:lineRule="auto"/>
              <w:rPr>
                <w:rFonts w:ascii="Arial" w:hAnsi="Arial" w:cs="Arial"/>
                <w:b/>
                <w:bCs/>
              </w:rPr>
            </w:pPr>
            <w:r w:rsidRPr="07D65B41">
              <w:rPr>
                <w:rFonts w:ascii="Arial" w:hAnsi="Arial" w:cs="Arial"/>
                <w:b/>
                <w:bCs/>
              </w:rPr>
              <w:t xml:space="preserve">ACGME Survey </w:t>
            </w:r>
          </w:p>
          <w:p w14:paraId="3D268AEE" w14:textId="5C46D0B7" w:rsidR="7CBB3762" w:rsidRDefault="5C4A2318" w:rsidP="7CBB3762">
            <w:pPr>
              <w:spacing w:line="240" w:lineRule="auto"/>
              <w:rPr>
                <w:rFonts w:ascii="Arial" w:hAnsi="Arial" w:cs="Arial"/>
                <w:b/>
                <w:bCs/>
              </w:rPr>
            </w:pPr>
            <w:r w:rsidRPr="07D65B41">
              <w:rPr>
                <w:rFonts w:ascii="Arial" w:hAnsi="Arial" w:cs="Arial"/>
                <w:b/>
                <w:bCs/>
              </w:rPr>
              <w:t>Admitting Volumes</w:t>
            </w:r>
          </w:p>
        </w:tc>
        <w:tc>
          <w:tcPr>
            <w:tcW w:w="670" w:type="pct"/>
          </w:tcPr>
          <w:p w14:paraId="52C0B75D" w14:textId="30CC3E3A" w:rsidR="62117E25" w:rsidRDefault="00F13F0C" w:rsidP="7CBB3762">
            <w:pPr>
              <w:spacing w:after="0" w:line="240" w:lineRule="auto"/>
              <w:rPr>
                <w:rFonts w:ascii="Arial" w:hAnsi="Arial" w:cs="Arial"/>
                <w:b/>
                <w:bCs/>
                <w:sz w:val="20"/>
                <w:szCs w:val="20"/>
              </w:rPr>
            </w:pPr>
            <w:sdt>
              <w:sdtPr>
                <w:rPr>
                  <w:rFonts w:ascii="Arial" w:hAnsi="Arial" w:cs="Arial"/>
                  <w:b/>
                  <w:bCs/>
                  <w:sz w:val="20"/>
                  <w:szCs w:val="20"/>
                </w:rPr>
                <w:id w:val="254875198"/>
                <w:placeholder>
                  <w:docPart w:val="DefaultPlaceholder_1081868574"/>
                </w:placeholder>
                <w14:checkbox>
                  <w14:checked w14:val="1"/>
                  <w14:checkedState w14:val="2612" w14:font="MS Gothic"/>
                  <w14:uncheckedState w14:val="2610" w14:font="MS Gothic"/>
                </w14:checkbox>
              </w:sdtPr>
              <w:sdtEndPr/>
              <w:sdtContent>
                <w:r w:rsidR="000800D5">
                  <w:rPr>
                    <w:rFonts w:ascii="MS Gothic" w:eastAsia="MS Gothic" w:hAnsi="MS Gothic" w:cs="Arial" w:hint="eastAsia"/>
                    <w:b/>
                    <w:bCs/>
                    <w:sz w:val="20"/>
                    <w:szCs w:val="20"/>
                  </w:rPr>
                  <w:t>☒</w:t>
                </w:r>
              </w:sdtContent>
            </w:sdt>
            <w:r w:rsidR="62117E25" w:rsidRPr="7CBB3762">
              <w:rPr>
                <w:rFonts w:ascii="Arial" w:hAnsi="Arial" w:cs="Arial"/>
                <w:b/>
                <w:bCs/>
                <w:sz w:val="20"/>
                <w:szCs w:val="20"/>
              </w:rPr>
              <w:t xml:space="preserve"> </w:t>
            </w:r>
            <w:r w:rsidR="62117E25" w:rsidRPr="0028285B">
              <w:rPr>
                <w:rFonts w:ascii="Arial" w:hAnsi="Arial" w:cs="Arial"/>
                <w:b/>
                <w:bCs/>
                <w:sz w:val="20"/>
                <w:szCs w:val="20"/>
              </w:rPr>
              <w:t>ACGME Resident Survey</w:t>
            </w:r>
          </w:p>
          <w:p w14:paraId="52E1320A" w14:textId="2D4CAE1C" w:rsidR="62117E25" w:rsidRDefault="00F13F0C" w:rsidP="7CBB3762">
            <w:pPr>
              <w:spacing w:after="0" w:line="240" w:lineRule="auto"/>
              <w:rPr>
                <w:rFonts w:ascii="Arial" w:hAnsi="Arial" w:cs="Arial"/>
                <w:b/>
                <w:bCs/>
                <w:sz w:val="20"/>
                <w:szCs w:val="20"/>
              </w:rPr>
            </w:pPr>
            <w:sdt>
              <w:sdtPr>
                <w:rPr>
                  <w:rFonts w:ascii="Arial" w:hAnsi="Arial" w:cs="Arial"/>
                  <w:b/>
                  <w:bCs/>
                  <w:sz w:val="20"/>
                  <w:szCs w:val="20"/>
                </w:rPr>
                <w:id w:val="1630609872"/>
                <w:placeholder>
                  <w:docPart w:val="DefaultPlaceholder_1081868574"/>
                </w:placeholder>
                <w14:checkbox>
                  <w14:checked w14:val="0"/>
                  <w14:checkedState w14:val="2612" w14:font="MS Gothic"/>
                  <w14:uncheckedState w14:val="2610" w14:font="MS Gothic"/>
                </w14:checkbox>
              </w:sdtPr>
              <w:sdtEndPr/>
              <w:sdtContent>
                <w:r w:rsidR="000800D5">
                  <w:rPr>
                    <w:rFonts w:ascii="MS Gothic" w:eastAsia="MS Gothic" w:hAnsi="MS Gothic" w:cs="Arial" w:hint="eastAsia"/>
                    <w:b/>
                    <w:bCs/>
                    <w:sz w:val="20"/>
                    <w:szCs w:val="20"/>
                  </w:rPr>
                  <w:t>☐</w:t>
                </w:r>
              </w:sdtContent>
            </w:sdt>
            <w:r w:rsidR="62117E25" w:rsidRPr="7CBB3762">
              <w:rPr>
                <w:rFonts w:ascii="Arial" w:hAnsi="Arial" w:cs="Arial"/>
                <w:b/>
                <w:bCs/>
                <w:sz w:val="20"/>
                <w:szCs w:val="20"/>
              </w:rPr>
              <w:t xml:space="preserve"> ACGME Faculty Survey</w:t>
            </w:r>
          </w:p>
          <w:p w14:paraId="68BE926B" w14:textId="77777777" w:rsidR="62117E25" w:rsidRDefault="00F13F0C" w:rsidP="7CBB3762">
            <w:pPr>
              <w:spacing w:after="0" w:line="240" w:lineRule="auto"/>
              <w:rPr>
                <w:rFonts w:ascii="Arial" w:hAnsi="Arial" w:cs="Arial"/>
                <w:b/>
                <w:bCs/>
                <w:sz w:val="20"/>
                <w:szCs w:val="20"/>
              </w:rPr>
            </w:pPr>
            <w:sdt>
              <w:sdtPr>
                <w:rPr>
                  <w:rFonts w:ascii="Arial" w:hAnsi="Arial" w:cs="Arial"/>
                  <w:b/>
                  <w:bCs/>
                  <w:sz w:val="20"/>
                  <w:szCs w:val="20"/>
                </w:rPr>
                <w:id w:val="384298699"/>
                <w:placeholder>
                  <w:docPart w:val="DefaultPlaceholder_1081868574"/>
                </w:placeholder>
                <w14:checkbox>
                  <w14:checked w14:val="0"/>
                  <w14:checkedState w14:val="2612" w14:font="MS Gothic"/>
                  <w14:uncheckedState w14:val="2610" w14:font="MS Gothic"/>
                </w14:checkbox>
              </w:sdtPr>
              <w:sdtEndPr/>
              <w:sdtContent>
                <w:r w:rsidR="62117E25" w:rsidRPr="7CBB3762">
                  <w:rPr>
                    <w:rFonts w:ascii="MS Gothic" w:eastAsia="MS Gothic" w:hAnsi="MS Gothic" w:cs="Arial"/>
                    <w:b/>
                    <w:bCs/>
                    <w:sz w:val="20"/>
                    <w:szCs w:val="20"/>
                  </w:rPr>
                  <w:t>☐</w:t>
                </w:r>
              </w:sdtContent>
            </w:sdt>
            <w:r w:rsidR="62117E25" w:rsidRPr="7CBB3762">
              <w:rPr>
                <w:rFonts w:ascii="Arial" w:hAnsi="Arial" w:cs="Arial"/>
                <w:b/>
                <w:bCs/>
                <w:sz w:val="20"/>
                <w:szCs w:val="20"/>
              </w:rPr>
              <w:t xml:space="preserve"> </w:t>
            </w:r>
            <w:proofErr w:type="spellStart"/>
            <w:r w:rsidR="62117E25" w:rsidRPr="7CBB3762">
              <w:rPr>
                <w:rFonts w:ascii="Arial" w:hAnsi="Arial" w:cs="Arial"/>
                <w:b/>
                <w:bCs/>
                <w:sz w:val="20"/>
                <w:szCs w:val="20"/>
              </w:rPr>
              <w:t>Housestaff</w:t>
            </w:r>
            <w:proofErr w:type="spellEnd"/>
            <w:r w:rsidR="62117E25" w:rsidRPr="7CBB3762">
              <w:rPr>
                <w:rFonts w:ascii="Arial" w:hAnsi="Arial" w:cs="Arial"/>
                <w:b/>
                <w:bCs/>
                <w:sz w:val="20"/>
                <w:szCs w:val="20"/>
              </w:rPr>
              <w:t xml:space="preserve"> Assn. Survey</w:t>
            </w:r>
          </w:p>
          <w:p w14:paraId="669F38AA" w14:textId="29FC100B" w:rsidR="62117E25" w:rsidRDefault="00F13F0C" w:rsidP="7CBB3762">
            <w:pPr>
              <w:spacing w:after="0" w:line="240" w:lineRule="auto"/>
              <w:rPr>
                <w:rFonts w:ascii="Arial" w:hAnsi="Arial" w:cs="Arial"/>
                <w:b/>
                <w:bCs/>
              </w:rPr>
            </w:pPr>
            <w:sdt>
              <w:sdtPr>
                <w:rPr>
                  <w:rFonts w:ascii="Arial" w:hAnsi="Arial" w:cs="Arial"/>
                  <w:b/>
                  <w:bCs/>
                  <w:sz w:val="20"/>
                  <w:szCs w:val="20"/>
                </w:rPr>
                <w:id w:val="554359200"/>
                <w:placeholder>
                  <w:docPart w:val="DefaultPlaceholder_1081868574"/>
                </w:placeholder>
                <w14:checkbox>
                  <w14:checked w14:val="0"/>
                  <w14:checkedState w14:val="2612" w14:font="MS Gothic"/>
                  <w14:uncheckedState w14:val="2610" w14:font="MS Gothic"/>
                </w14:checkbox>
              </w:sdtPr>
              <w:sdtEndPr/>
              <w:sdtContent>
                <w:r w:rsidR="62117E25" w:rsidRPr="7CBB3762">
                  <w:rPr>
                    <w:rFonts w:ascii="MS Gothic" w:eastAsia="MS Gothic" w:hAnsi="MS Gothic" w:cs="Arial"/>
                    <w:b/>
                    <w:bCs/>
                    <w:sz w:val="20"/>
                    <w:szCs w:val="20"/>
                  </w:rPr>
                  <w:t>☐</w:t>
                </w:r>
              </w:sdtContent>
            </w:sdt>
            <w:r w:rsidR="62117E25" w:rsidRPr="7CBB3762">
              <w:rPr>
                <w:rFonts w:ascii="Arial" w:hAnsi="Arial" w:cs="Arial"/>
                <w:b/>
                <w:bCs/>
                <w:sz w:val="20"/>
                <w:szCs w:val="20"/>
              </w:rPr>
              <w:t xml:space="preserve"> Other:</w:t>
            </w:r>
          </w:p>
          <w:p w14:paraId="43E91053" w14:textId="1BDB2476" w:rsidR="7CBB3762" w:rsidRDefault="7CBB3762" w:rsidP="7CBB3762">
            <w:pPr>
              <w:spacing w:line="240" w:lineRule="auto"/>
              <w:rPr>
                <w:rFonts w:ascii="MS Gothic" w:eastAsia="MS Gothic" w:hAnsi="MS Gothic" w:cs="Arial"/>
                <w:b/>
                <w:bCs/>
                <w:sz w:val="20"/>
                <w:szCs w:val="20"/>
              </w:rPr>
            </w:pPr>
          </w:p>
        </w:tc>
        <w:tc>
          <w:tcPr>
            <w:tcW w:w="1794" w:type="pct"/>
          </w:tcPr>
          <w:p w14:paraId="63B3EE13" w14:textId="77777777" w:rsidR="6D038AE0" w:rsidRDefault="13C54CEF" w:rsidP="07D65B41">
            <w:pPr>
              <w:pStyle w:val="NoSpacing"/>
              <w:rPr>
                <w:rFonts w:ascii="Arial" w:hAnsi="Arial" w:cs="Arial"/>
                <w:b/>
                <w:bCs/>
                <w:sz w:val="22"/>
                <w:szCs w:val="22"/>
              </w:rPr>
            </w:pPr>
            <w:r w:rsidRPr="07D65B41">
              <w:rPr>
                <w:rFonts w:ascii="Arial" w:hAnsi="Arial" w:cs="Arial"/>
                <w:b/>
                <w:bCs/>
                <w:sz w:val="22"/>
                <w:szCs w:val="22"/>
              </w:rPr>
              <w:t>Intern patient admitting volumes:</w:t>
            </w:r>
          </w:p>
          <w:p w14:paraId="4BF50216" w14:textId="77777777" w:rsidR="6D038AE0" w:rsidRDefault="6D038AE0" w:rsidP="7CBB3762">
            <w:pPr>
              <w:pStyle w:val="NoSpacing"/>
              <w:rPr>
                <w:rFonts w:ascii="Arial" w:hAnsi="Arial" w:cs="Arial"/>
                <w:sz w:val="22"/>
                <w:szCs w:val="22"/>
              </w:rPr>
            </w:pPr>
            <w:r w:rsidRPr="7CBB3762">
              <w:rPr>
                <w:rFonts w:ascii="Arial" w:hAnsi="Arial" w:cs="Arial"/>
                <w:sz w:val="22"/>
                <w:szCs w:val="22"/>
              </w:rPr>
              <w:t>Admitting more than 5 new patients plus 2 transfers in 24 hours</w:t>
            </w:r>
          </w:p>
          <w:p w14:paraId="70C01A94" w14:textId="77777777" w:rsidR="6D038AE0" w:rsidRDefault="6D038AE0" w:rsidP="7CBB3762">
            <w:pPr>
              <w:pStyle w:val="NoSpacing"/>
              <w:rPr>
                <w:rFonts w:ascii="Arial" w:hAnsi="Arial" w:cs="Arial"/>
                <w:sz w:val="22"/>
                <w:szCs w:val="22"/>
              </w:rPr>
            </w:pPr>
            <w:r w:rsidRPr="7CBB3762">
              <w:rPr>
                <w:rFonts w:ascii="Arial" w:hAnsi="Arial" w:cs="Arial"/>
                <w:sz w:val="22"/>
                <w:szCs w:val="22"/>
              </w:rPr>
              <w:t>Admitting more than 8 new patients in 48 hours</w:t>
            </w:r>
          </w:p>
          <w:p w14:paraId="0CDEC111" w14:textId="6F5E2469" w:rsidR="6D038AE0" w:rsidRDefault="13C54CEF" w:rsidP="7CBB3762">
            <w:pPr>
              <w:pStyle w:val="NoSpacing"/>
              <w:rPr>
                <w:rFonts w:ascii="Arial" w:hAnsi="Arial" w:cs="Arial"/>
                <w:sz w:val="22"/>
                <w:szCs w:val="22"/>
              </w:rPr>
            </w:pPr>
            <w:r w:rsidRPr="07D65B41">
              <w:rPr>
                <w:rFonts w:ascii="Arial" w:hAnsi="Arial" w:cs="Arial"/>
                <w:sz w:val="22"/>
                <w:szCs w:val="22"/>
              </w:rPr>
              <w:t>Responsible for the ongoing care of more than 10 patients</w:t>
            </w:r>
          </w:p>
          <w:p w14:paraId="72AAD521" w14:textId="7B35EC48" w:rsidR="07D65B41" w:rsidRDefault="07D65B41" w:rsidP="07D65B41">
            <w:pPr>
              <w:pStyle w:val="NoSpacing"/>
              <w:rPr>
                <w:rFonts w:ascii="Arial" w:hAnsi="Arial" w:cs="Arial"/>
                <w:sz w:val="22"/>
                <w:szCs w:val="22"/>
              </w:rPr>
            </w:pPr>
          </w:p>
          <w:p w14:paraId="1551A9FD" w14:textId="62370197" w:rsidR="4C886515" w:rsidRDefault="4C886515" w:rsidP="07D65B41">
            <w:pPr>
              <w:pStyle w:val="NoSpacing"/>
              <w:rPr>
                <w:rFonts w:ascii="Arial" w:hAnsi="Arial" w:cs="Arial"/>
                <w:sz w:val="22"/>
                <w:szCs w:val="22"/>
              </w:rPr>
            </w:pPr>
            <w:r w:rsidRPr="07D65B41">
              <w:rPr>
                <w:rFonts w:ascii="Arial" w:hAnsi="Arial" w:cs="Arial"/>
                <w:sz w:val="22"/>
                <w:szCs w:val="22"/>
              </w:rPr>
              <w:t>These should be never events.  We have asked each site APD and CMR to review admitting processes and algorithms to ensure that this is not inadvertently happening</w:t>
            </w:r>
            <w:r w:rsidR="7CAB1BC7" w:rsidRPr="07D65B41">
              <w:rPr>
                <w:rFonts w:ascii="Arial" w:hAnsi="Arial" w:cs="Arial"/>
                <w:sz w:val="22"/>
                <w:szCs w:val="22"/>
              </w:rPr>
              <w:t>. We will increase efforts to get feedback from interns every month to determine if there are reasons this is happening without our knowledge and to understand what is causing these events.</w:t>
            </w:r>
          </w:p>
          <w:p w14:paraId="5A320496" w14:textId="196811B6" w:rsidR="07D65B41" w:rsidRDefault="07D65B41" w:rsidP="07D65B41">
            <w:pPr>
              <w:pStyle w:val="NoSpacing"/>
              <w:rPr>
                <w:rFonts w:ascii="Arial" w:hAnsi="Arial" w:cs="Arial"/>
                <w:sz w:val="22"/>
                <w:szCs w:val="22"/>
              </w:rPr>
            </w:pPr>
          </w:p>
          <w:p w14:paraId="5DA91774" w14:textId="101CBC2F" w:rsidR="69DE66D8" w:rsidRDefault="650EB84C" w:rsidP="07D65B41">
            <w:pPr>
              <w:pStyle w:val="NoSpacing"/>
              <w:rPr>
                <w:rFonts w:ascii="Arial" w:hAnsi="Arial" w:cs="Arial"/>
                <w:sz w:val="22"/>
                <w:szCs w:val="22"/>
              </w:rPr>
            </w:pPr>
            <w:r w:rsidRPr="0994F00F">
              <w:rPr>
                <w:rFonts w:ascii="Arial" w:hAnsi="Arial" w:cs="Arial"/>
                <w:sz w:val="22"/>
                <w:szCs w:val="22"/>
              </w:rPr>
              <w:t>W</w:t>
            </w:r>
            <w:r w:rsidR="47D91DFB" w:rsidRPr="0994F00F">
              <w:rPr>
                <w:rFonts w:ascii="Arial" w:hAnsi="Arial" w:cs="Arial"/>
                <w:sz w:val="22"/>
                <w:szCs w:val="22"/>
              </w:rPr>
              <w:t xml:space="preserve">e do suspect that some interns are not aware that </w:t>
            </w:r>
            <w:r w:rsidR="79AC1B7A" w:rsidRPr="0994F00F">
              <w:rPr>
                <w:rFonts w:ascii="Arial" w:hAnsi="Arial" w:cs="Arial"/>
                <w:sz w:val="22"/>
                <w:szCs w:val="22"/>
              </w:rPr>
              <w:t>patients that they pick up in the morning from overnight admissions do NOT count as a new patient.  We will provide the interns with clarity regarding this rule.</w:t>
            </w:r>
          </w:p>
          <w:p w14:paraId="009A2E49" w14:textId="71B57FDA" w:rsidR="7CBB3762" w:rsidRDefault="7CBB3762" w:rsidP="7CBB3762">
            <w:pPr>
              <w:spacing w:line="240" w:lineRule="auto"/>
              <w:rPr>
                <w:rFonts w:ascii="Arial" w:hAnsi="Arial" w:cs="Arial"/>
                <w:b/>
                <w:bCs/>
              </w:rPr>
            </w:pPr>
          </w:p>
        </w:tc>
        <w:tc>
          <w:tcPr>
            <w:tcW w:w="476" w:type="pct"/>
          </w:tcPr>
          <w:p w14:paraId="5E5547C8" w14:textId="7D02E51C" w:rsidR="7CBB3762" w:rsidRDefault="617751B3" w:rsidP="07D65B41">
            <w:pPr>
              <w:spacing w:line="240" w:lineRule="auto"/>
              <w:rPr>
                <w:rFonts w:ascii="Arial" w:hAnsi="Arial" w:cs="Arial"/>
              </w:rPr>
            </w:pPr>
            <w:r w:rsidRPr="07D65B41">
              <w:rPr>
                <w:rFonts w:ascii="Arial" w:hAnsi="Arial" w:cs="Arial"/>
              </w:rPr>
              <w:t>PD, APDs, CMRs</w:t>
            </w:r>
          </w:p>
        </w:tc>
        <w:tc>
          <w:tcPr>
            <w:tcW w:w="639" w:type="pct"/>
          </w:tcPr>
          <w:p w14:paraId="5823881B" w14:textId="6867C6C8" w:rsidR="7CBB3762" w:rsidRDefault="62CF6E0C" w:rsidP="7CBB3762">
            <w:pPr>
              <w:spacing w:line="240" w:lineRule="auto"/>
              <w:rPr>
                <w:rFonts w:ascii="Arial" w:hAnsi="Arial" w:cs="Arial"/>
                <w:b/>
                <w:bCs/>
              </w:rPr>
            </w:pPr>
            <w:r w:rsidRPr="0667F208">
              <w:rPr>
                <w:rFonts w:ascii="Arial" w:hAnsi="Arial" w:cs="Arial"/>
              </w:rPr>
              <w:t>We have already asked each core clinical site to review their admitting processes and will monitor this monthly</w:t>
            </w:r>
          </w:p>
        </w:tc>
        <w:tc>
          <w:tcPr>
            <w:tcW w:w="627" w:type="pct"/>
          </w:tcPr>
          <w:p w14:paraId="4ED97FAB"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327314810"/>
                <w:placeholder>
                  <w:docPart w:val="DefaultPlaceholder_1081868574"/>
                </w:placeholder>
                <w14:checkbox>
                  <w14:checked w14:val="0"/>
                  <w14:checkedState w14:val="2612" w14:font="MS Gothic"/>
                  <w14:uncheckedState w14:val="2610" w14:font="MS Gothic"/>
                </w14:checkbox>
              </w:sdtPr>
              <w:sdtEndPr/>
              <w:sdtContent>
                <w:r w:rsidR="5C4A2318" w:rsidRPr="07D65B41">
                  <w:rPr>
                    <w:rFonts w:ascii="MS Gothic" w:eastAsia="MS Gothic" w:hAnsi="MS Gothic" w:cs="Arial"/>
                    <w:b/>
                    <w:bCs/>
                    <w:sz w:val="20"/>
                    <w:szCs w:val="20"/>
                  </w:rPr>
                  <w:t>☐</w:t>
                </w:r>
              </w:sdtContent>
            </w:sdt>
            <w:r w:rsidR="5C4A2318" w:rsidRPr="07D65B41">
              <w:rPr>
                <w:rFonts w:ascii="Arial" w:hAnsi="Arial" w:cs="Arial"/>
                <w:b/>
                <w:bCs/>
                <w:sz w:val="20"/>
                <w:szCs w:val="20"/>
              </w:rPr>
              <w:t xml:space="preserve"> Resolved</w:t>
            </w:r>
          </w:p>
          <w:p w14:paraId="11FE054C"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1711806607"/>
                <w:placeholder>
                  <w:docPart w:val="DefaultPlaceholder_1081868574"/>
                </w:placeholder>
                <w14:checkbox>
                  <w14:checked w14:val="0"/>
                  <w14:checkedState w14:val="2612" w14:font="MS Gothic"/>
                  <w14:uncheckedState w14:val="2610" w14:font="MS Gothic"/>
                </w14:checkbox>
              </w:sdtPr>
              <w:sdtEndPr/>
              <w:sdtContent>
                <w:r w:rsidR="5C4A2318" w:rsidRPr="07D65B41">
                  <w:rPr>
                    <w:rFonts w:ascii="MS Gothic" w:eastAsia="MS Gothic" w:hAnsi="MS Gothic" w:cs="Arial"/>
                    <w:b/>
                    <w:bCs/>
                    <w:sz w:val="20"/>
                    <w:szCs w:val="20"/>
                  </w:rPr>
                  <w:t>☐</w:t>
                </w:r>
              </w:sdtContent>
            </w:sdt>
            <w:r w:rsidR="5C4A2318" w:rsidRPr="07D65B41">
              <w:rPr>
                <w:rFonts w:ascii="Arial" w:hAnsi="Arial" w:cs="Arial"/>
                <w:b/>
                <w:bCs/>
                <w:sz w:val="20"/>
                <w:szCs w:val="20"/>
              </w:rPr>
              <w:t xml:space="preserve"> Partly Resolved</w:t>
            </w:r>
          </w:p>
          <w:p w14:paraId="252171C3" w14:textId="13C4F18F" w:rsidR="7CBB3762" w:rsidRDefault="00F13F0C" w:rsidP="07D65B41">
            <w:pPr>
              <w:spacing w:after="0" w:line="240" w:lineRule="auto"/>
              <w:rPr>
                <w:rFonts w:ascii="Arial" w:hAnsi="Arial" w:cs="Arial"/>
                <w:b/>
                <w:bCs/>
              </w:rPr>
            </w:pPr>
            <w:sdt>
              <w:sdtPr>
                <w:rPr>
                  <w:rFonts w:ascii="Arial" w:hAnsi="Arial" w:cs="Arial"/>
                  <w:b/>
                  <w:bCs/>
                  <w:sz w:val="20"/>
                  <w:szCs w:val="20"/>
                </w:rPr>
                <w:id w:val="1088406696"/>
                <w:placeholder>
                  <w:docPart w:val="DefaultPlaceholder_1081868574"/>
                </w:placeholder>
                <w14:checkbox>
                  <w14:checked w14:val="0"/>
                  <w14:checkedState w14:val="2612" w14:font="MS Gothic"/>
                  <w14:uncheckedState w14:val="2610" w14:font="MS Gothic"/>
                </w14:checkbox>
              </w:sdtPr>
              <w:sdtEndPr/>
              <w:sdtContent>
                <w:r w:rsidR="5C4A2318" w:rsidRPr="07D65B41">
                  <w:rPr>
                    <w:rFonts w:ascii="MS Gothic" w:eastAsia="MS Gothic" w:hAnsi="MS Gothic" w:cs="Arial"/>
                    <w:b/>
                    <w:bCs/>
                    <w:sz w:val="20"/>
                    <w:szCs w:val="20"/>
                  </w:rPr>
                  <w:t>☐</w:t>
                </w:r>
              </w:sdtContent>
            </w:sdt>
            <w:r w:rsidR="5C4A2318" w:rsidRPr="07D65B41">
              <w:rPr>
                <w:rFonts w:ascii="Arial" w:hAnsi="Arial" w:cs="Arial"/>
                <w:b/>
                <w:bCs/>
                <w:sz w:val="20"/>
                <w:szCs w:val="20"/>
              </w:rPr>
              <w:t xml:space="preserve"> Carry over to following year</w:t>
            </w:r>
          </w:p>
          <w:p w14:paraId="5AD22BA7" w14:textId="3F8F1421" w:rsidR="7CBB3762" w:rsidRDefault="7CBB3762" w:rsidP="7CBB3762">
            <w:pPr>
              <w:spacing w:line="240" w:lineRule="auto"/>
              <w:rPr>
                <w:rFonts w:ascii="MS Gothic" w:eastAsia="MS Gothic" w:hAnsi="MS Gothic" w:cs="Arial"/>
                <w:b/>
                <w:bCs/>
                <w:sz w:val="20"/>
                <w:szCs w:val="20"/>
              </w:rPr>
            </w:pPr>
          </w:p>
        </w:tc>
      </w:tr>
      <w:tr w:rsidR="7CBB3762" w14:paraId="7CB35681" w14:textId="77777777" w:rsidTr="50165175">
        <w:trPr>
          <w:trHeight w:val="1292"/>
        </w:trPr>
        <w:tc>
          <w:tcPr>
            <w:tcW w:w="137" w:type="pct"/>
            <w:vAlign w:val="center"/>
          </w:tcPr>
          <w:p w14:paraId="5510CB17" w14:textId="793BC5A1" w:rsidR="7CBB3762" w:rsidRDefault="7CBB3762" w:rsidP="7CBB3762">
            <w:pPr>
              <w:spacing w:line="240" w:lineRule="auto"/>
              <w:jc w:val="center"/>
              <w:rPr>
                <w:rFonts w:ascii="Arial" w:hAnsi="Arial" w:cs="Arial"/>
              </w:rPr>
            </w:pPr>
          </w:p>
        </w:tc>
        <w:tc>
          <w:tcPr>
            <w:tcW w:w="657" w:type="pct"/>
          </w:tcPr>
          <w:p w14:paraId="7BAF6355" w14:textId="727C1929" w:rsidR="7CBB3762" w:rsidRDefault="5C4A2318" w:rsidP="07D65B41">
            <w:pPr>
              <w:spacing w:line="240" w:lineRule="auto"/>
              <w:rPr>
                <w:rFonts w:ascii="Arial" w:hAnsi="Arial" w:cs="Arial"/>
                <w:b/>
                <w:bCs/>
              </w:rPr>
            </w:pPr>
            <w:r w:rsidRPr="07D65B41">
              <w:rPr>
                <w:rFonts w:ascii="Arial" w:hAnsi="Arial" w:cs="Arial"/>
                <w:b/>
                <w:bCs/>
              </w:rPr>
              <w:t xml:space="preserve">ACGME Survey </w:t>
            </w:r>
          </w:p>
          <w:p w14:paraId="1609CB40" w14:textId="5C46D0B7" w:rsidR="7CBB3762" w:rsidRDefault="5C4A2318" w:rsidP="07D65B41">
            <w:pPr>
              <w:spacing w:line="240" w:lineRule="auto"/>
              <w:rPr>
                <w:rFonts w:ascii="Arial" w:hAnsi="Arial" w:cs="Arial"/>
                <w:b/>
                <w:bCs/>
              </w:rPr>
            </w:pPr>
            <w:r w:rsidRPr="07D65B41">
              <w:rPr>
                <w:rFonts w:ascii="Arial" w:hAnsi="Arial" w:cs="Arial"/>
                <w:b/>
                <w:bCs/>
              </w:rPr>
              <w:t>Admitting Volumes</w:t>
            </w:r>
          </w:p>
          <w:p w14:paraId="0F5E80D9" w14:textId="5E10C0B3" w:rsidR="7CBB3762" w:rsidRDefault="7CBB3762" w:rsidP="7CBB3762">
            <w:pPr>
              <w:spacing w:line="240" w:lineRule="auto"/>
              <w:rPr>
                <w:rFonts w:ascii="Arial" w:hAnsi="Arial" w:cs="Arial"/>
                <w:b/>
                <w:bCs/>
              </w:rPr>
            </w:pPr>
          </w:p>
        </w:tc>
        <w:tc>
          <w:tcPr>
            <w:tcW w:w="670" w:type="pct"/>
          </w:tcPr>
          <w:p w14:paraId="6777142C" w14:textId="230FAE00" w:rsidR="62117E25" w:rsidRDefault="00F13F0C" w:rsidP="7CBB3762">
            <w:pPr>
              <w:spacing w:after="0" w:line="240" w:lineRule="auto"/>
              <w:rPr>
                <w:rFonts w:ascii="Arial" w:hAnsi="Arial" w:cs="Arial"/>
                <w:b/>
                <w:bCs/>
                <w:sz w:val="20"/>
                <w:szCs w:val="20"/>
              </w:rPr>
            </w:pPr>
            <w:sdt>
              <w:sdtPr>
                <w:rPr>
                  <w:rFonts w:ascii="Arial" w:hAnsi="Arial" w:cs="Arial"/>
                  <w:b/>
                  <w:bCs/>
                  <w:sz w:val="20"/>
                  <w:szCs w:val="20"/>
                </w:rPr>
                <w:id w:val="2123328348"/>
                <w:placeholder>
                  <w:docPart w:val="DefaultPlaceholder_1081868574"/>
                </w:placeholder>
                <w14:checkbox>
                  <w14:checked w14:val="1"/>
                  <w14:checkedState w14:val="2612" w14:font="MS Gothic"/>
                  <w14:uncheckedState w14:val="2610" w14:font="MS Gothic"/>
                </w14:checkbox>
              </w:sdtPr>
              <w:sdtEndPr/>
              <w:sdtContent>
                <w:r w:rsidR="0028285B">
                  <w:rPr>
                    <w:rFonts w:ascii="MS Gothic" w:eastAsia="MS Gothic" w:hAnsi="MS Gothic" w:cs="Arial" w:hint="eastAsia"/>
                    <w:b/>
                    <w:bCs/>
                    <w:sz w:val="20"/>
                    <w:szCs w:val="20"/>
                  </w:rPr>
                  <w:t>☒</w:t>
                </w:r>
              </w:sdtContent>
            </w:sdt>
            <w:r w:rsidR="62117E25" w:rsidRPr="7CBB3762">
              <w:rPr>
                <w:rFonts w:ascii="Arial" w:hAnsi="Arial" w:cs="Arial"/>
                <w:b/>
                <w:bCs/>
                <w:sz w:val="20"/>
                <w:szCs w:val="20"/>
              </w:rPr>
              <w:t xml:space="preserve"> ACGME Residen</w:t>
            </w:r>
            <w:r w:rsidR="5DDB57D3" w:rsidRPr="7CBB3762">
              <w:rPr>
                <w:rFonts w:ascii="Arial" w:hAnsi="Arial" w:cs="Arial"/>
                <w:b/>
                <w:bCs/>
                <w:sz w:val="20"/>
                <w:szCs w:val="20"/>
              </w:rPr>
              <w:t>t</w:t>
            </w:r>
            <w:r w:rsidR="62117E25" w:rsidRPr="7CBB3762">
              <w:rPr>
                <w:rFonts w:ascii="Arial" w:hAnsi="Arial" w:cs="Arial"/>
                <w:b/>
                <w:bCs/>
                <w:sz w:val="20"/>
                <w:szCs w:val="20"/>
              </w:rPr>
              <w:t xml:space="preserve"> Survey</w:t>
            </w:r>
          </w:p>
          <w:p w14:paraId="12499655" w14:textId="77777777" w:rsidR="62117E25" w:rsidRDefault="00F13F0C" w:rsidP="7CBB3762">
            <w:pPr>
              <w:spacing w:after="0" w:line="240" w:lineRule="auto"/>
              <w:rPr>
                <w:rFonts w:ascii="Arial" w:hAnsi="Arial" w:cs="Arial"/>
                <w:b/>
                <w:bCs/>
                <w:sz w:val="20"/>
                <w:szCs w:val="20"/>
              </w:rPr>
            </w:pPr>
            <w:sdt>
              <w:sdtPr>
                <w:rPr>
                  <w:rFonts w:ascii="Arial" w:hAnsi="Arial" w:cs="Arial"/>
                  <w:b/>
                  <w:bCs/>
                  <w:sz w:val="20"/>
                  <w:szCs w:val="20"/>
                </w:rPr>
                <w:id w:val="1974356246"/>
                <w:placeholder>
                  <w:docPart w:val="DefaultPlaceholder_1081868574"/>
                </w:placeholder>
                <w14:checkbox>
                  <w14:checked w14:val="0"/>
                  <w14:checkedState w14:val="2612" w14:font="MS Gothic"/>
                  <w14:uncheckedState w14:val="2610" w14:font="MS Gothic"/>
                </w14:checkbox>
              </w:sdtPr>
              <w:sdtEndPr/>
              <w:sdtContent>
                <w:r w:rsidR="62117E25" w:rsidRPr="7CBB3762">
                  <w:rPr>
                    <w:rFonts w:ascii="MS Gothic" w:eastAsia="MS Gothic" w:hAnsi="MS Gothic" w:cs="Arial"/>
                    <w:b/>
                    <w:bCs/>
                    <w:sz w:val="20"/>
                    <w:szCs w:val="20"/>
                  </w:rPr>
                  <w:t>☐</w:t>
                </w:r>
              </w:sdtContent>
            </w:sdt>
            <w:r w:rsidR="62117E25" w:rsidRPr="7CBB3762">
              <w:rPr>
                <w:rFonts w:ascii="Arial" w:hAnsi="Arial" w:cs="Arial"/>
                <w:b/>
                <w:bCs/>
                <w:sz w:val="20"/>
                <w:szCs w:val="20"/>
              </w:rPr>
              <w:t xml:space="preserve"> </w:t>
            </w:r>
            <w:r w:rsidR="62117E25" w:rsidRPr="0028285B">
              <w:rPr>
                <w:rFonts w:ascii="Arial" w:hAnsi="Arial" w:cs="Arial"/>
                <w:b/>
                <w:bCs/>
                <w:sz w:val="20"/>
                <w:szCs w:val="20"/>
              </w:rPr>
              <w:t>ACGME Faculty Survey</w:t>
            </w:r>
          </w:p>
          <w:p w14:paraId="1D93FD00" w14:textId="77777777" w:rsidR="62117E25" w:rsidRDefault="00F13F0C" w:rsidP="7CBB3762">
            <w:pPr>
              <w:spacing w:after="0" w:line="240" w:lineRule="auto"/>
              <w:rPr>
                <w:rFonts w:ascii="Arial" w:hAnsi="Arial" w:cs="Arial"/>
                <w:b/>
                <w:bCs/>
                <w:sz w:val="20"/>
                <w:szCs w:val="20"/>
              </w:rPr>
            </w:pPr>
            <w:sdt>
              <w:sdtPr>
                <w:rPr>
                  <w:rFonts w:ascii="Arial" w:hAnsi="Arial" w:cs="Arial"/>
                  <w:b/>
                  <w:bCs/>
                  <w:sz w:val="20"/>
                  <w:szCs w:val="20"/>
                </w:rPr>
                <w:id w:val="697011661"/>
                <w:placeholder>
                  <w:docPart w:val="DefaultPlaceholder_1081868574"/>
                </w:placeholder>
                <w14:checkbox>
                  <w14:checked w14:val="0"/>
                  <w14:checkedState w14:val="2612" w14:font="MS Gothic"/>
                  <w14:uncheckedState w14:val="2610" w14:font="MS Gothic"/>
                </w14:checkbox>
              </w:sdtPr>
              <w:sdtEndPr/>
              <w:sdtContent>
                <w:r w:rsidR="62117E25" w:rsidRPr="7CBB3762">
                  <w:rPr>
                    <w:rFonts w:ascii="MS Gothic" w:eastAsia="MS Gothic" w:hAnsi="MS Gothic" w:cs="Arial"/>
                    <w:b/>
                    <w:bCs/>
                    <w:sz w:val="20"/>
                    <w:szCs w:val="20"/>
                  </w:rPr>
                  <w:t>☐</w:t>
                </w:r>
              </w:sdtContent>
            </w:sdt>
            <w:r w:rsidR="62117E25" w:rsidRPr="7CBB3762">
              <w:rPr>
                <w:rFonts w:ascii="Arial" w:hAnsi="Arial" w:cs="Arial"/>
                <w:b/>
                <w:bCs/>
                <w:sz w:val="20"/>
                <w:szCs w:val="20"/>
              </w:rPr>
              <w:t xml:space="preserve"> </w:t>
            </w:r>
            <w:proofErr w:type="spellStart"/>
            <w:r w:rsidR="62117E25" w:rsidRPr="7CBB3762">
              <w:rPr>
                <w:rFonts w:ascii="Arial" w:hAnsi="Arial" w:cs="Arial"/>
                <w:b/>
                <w:bCs/>
                <w:sz w:val="20"/>
                <w:szCs w:val="20"/>
              </w:rPr>
              <w:t>Housestaff</w:t>
            </w:r>
            <w:proofErr w:type="spellEnd"/>
            <w:r w:rsidR="62117E25" w:rsidRPr="7CBB3762">
              <w:rPr>
                <w:rFonts w:ascii="Arial" w:hAnsi="Arial" w:cs="Arial"/>
                <w:b/>
                <w:bCs/>
                <w:sz w:val="20"/>
                <w:szCs w:val="20"/>
              </w:rPr>
              <w:t xml:space="preserve"> Assn. Survey</w:t>
            </w:r>
          </w:p>
          <w:p w14:paraId="349029C7" w14:textId="29FC100B" w:rsidR="62117E25" w:rsidRDefault="00F13F0C" w:rsidP="7CBB3762">
            <w:pPr>
              <w:spacing w:after="0" w:line="240" w:lineRule="auto"/>
              <w:rPr>
                <w:rFonts w:ascii="Arial" w:hAnsi="Arial" w:cs="Arial"/>
                <w:b/>
                <w:bCs/>
              </w:rPr>
            </w:pPr>
            <w:sdt>
              <w:sdtPr>
                <w:rPr>
                  <w:rFonts w:ascii="Arial" w:hAnsi="Arial" w:cs="Arial"/>
                  <w:b/>
                  <w:bCs/>
                  <w:sz w:val="20"/>
                  <w:szCs w:val="20"/>
                </w:rPr>
                <w:id w:val="1232605226"/>
                <w:placeholder>
                  <w:docPart w:val="DefaultPlaceholder_1081868574"/>
                </w:placeholder>
                <w14:checkbox>
                  <w14:checked w14:val="0"/>
                  <w14:checkedState w14:val="2612" w14:font="MS Gothic"/>
                  <w14:uncheckedState w14:val="2610" w14:font="MS Gothic"/>
                </w14:checkbox>
              </w:sdtPr>
              <w:sdtEndPr/>
              <w:sdtContent>
                <w:r w:rsidR="62117E25" w:rsidRPr="7CBB3762">
                  <w:rPr>
                    <w:rFonts w:ascii="MS Gothic" w:eastAsia="MS Gothic" w:hAnsi="MS Gothic" w:cs="Arial"/>
                    <w:b/>
                    <w:bCs/>
                    <w:sz w:val="20"/>
                    <w:szCs w:val="20"/>
                  </w:rPr>
                  <w:t>☐</w:t>
                </w:r>
              </w:sdtContent>
            </w:sdt>
            <w:r w:rsidR="62117E25" w:rsidRPr="7CBB3762">
              <w:rPr>
                <w:rFonts w:ascii="Arial" w:hAnsi="Arial" w:cs="Arial"/>
                <w:b/>
                <w:bCs/>
                <w:sz w:val="20"/>
                <w:szCs w:val="20"/>
              </w:rPr>
              <w:t xml:space="preserve"> Other:</w:t>
            </w:r>
          </w:p>
          <w:p w14:paraId="33BA92F7" w14:textId="6F545D02" w:rsidR="7CBB3762" w:rsidRDefault="7CBB3762" w:rsidP="7CBB3762">
            <w:pPr>
              <w:spacing w:line="240" w:lineRule="auto"/>
              <w:rPr>
                <w:rFonts w:ascii="MS Gothic" w:eastAsia="MS Gothic" w:hAnsi="MS Gothic" w:cs="Arial"/>
                <w:b/>
                <w:bCs/>
                <w:sz w:val="20"/>
                <w:szCs w:val="20"/>
              </w:rPr>
            </w:pPr>
          </w:p>
        </w:tc>
        <w:tc>
          <w:tcPr>
            <w:tcW w:w="1794" w:type="pct"/>
          </w:tcPr>
          <w:p w14:paraId="4ED12537" w14:textId="67408648" w:rsidR="31D9E209" w:rsidRDefault="30B08ECF" w:rsidP="07D65B41">
            <w:pPr>
              <w:spacing w:line="240" w:lineRule="auto"/>
              <w:rPr>
                <w:rFonts w:ascii="Arial" w:eastAsia="Arial" w:hAnsi="Arial" w:cs="Arial"/>
                <w:b/>
                <w:bCs/>
                <w:color w:val="000000" w:themeColor="text1"/>
              </w:rPr>
            </w:pPr>
            <w:r w:rsidRPr="07D65B41">
              <w:rPr>
                <w:rFonts w:ascii="Arial" w:eastAsia="Arial" w:hAnsi="Arial" w:cs="Arial"/>
                <w:b/>
                <w:bCs/>
                <w:color w:val="000000" w:themeColor="text1"/>
              </w:rPr>
              <w:t>Resident patient admitting volumes:</w:t>
            </w:r>
          </w:p>
          <w:p w14:paraId="08A46747" w14:textId="48B4C5B5" w:rsidR="31D9E209" w:rsidRDefault="31D9E209" w:rsidP="7CBB3762">
            <w:pPr>
              <w:spacing w:line="240" w:lineRule="auto"/>
            </w:pPr>
            <w:r w:rsidRPr="7CBB3762">
              <w:rPr>
                <w:rFonts w:ascii="Arial" w:eastAsia="Arial" w:hAnsi="Arial" w:cs="Arial"/>
                <w:color w:val="000000" w:themeColor="text1"/>
              </w:rPr>
              <w:t xml:space="preserve">If supervising more than one intern, how often responsible for more than 10 patients plus 4 transfers in 24 hours. </w:t>
            </w:r>
          </w:p>
          <w:p w14:paraId="5835C9F3" w14:textId="20A310D0" w:rsidR="31D9E209" w:rsidRDefault="31D9E209" w:rsidP="7CBB3762">
            <w:pPr>
              <w:spacing w:line="240" w:lineRule="auto"/>
              <w:rPr>
                <w:rFonts w:ascii="Arial" w:eastAsia="Arial" w:hAnsi="Arial" w:cs="Arial"/>
              </w:rPr>
            </w:pPr>
            <w:r w:rsidRPr="7CBB3762">
              <w:rPr>
                <w:rFonts w:ascii="Arial" w:eastAsia="Arial" w:hAnsi="Arial" w:cs="Arial"/>
                <w:color w:val="000000" w:themeColor="text1"/>
              </w:rPr>
              <w:t xml:space="preserve"> If supervising one intern, how often are you responsible for ongoing care of more than 14 patients. </w:t>
            </w:r>
          </w:p>
          <w:p w14:paraId="6E014196" w14:textId="0F76FCB3" w:rsidR="31D9E209" w:rsidRDefault="31D9E209" w:rsidP="7CBB3762">
            <w:pPr>
              <w:spacing w:line="240" w:lineRule="auto"/>
              <w:rPr>
                <w:rFonts w:ascii="Arial" w:eastAsia="Arial" w:hAnsi="Arial" w:cs="Arial"/>
              </w:rPr>
            </w:pPr>
            <w:r w:rsidRPr="7CBB3762">
              <w:rPr>
                <w:rFonts w:ascii="Arial" w:eastAsia="Arial" w:hAnsi="Arial" w:cs="Arial"/>
                <w:color w:val="000000" w:themeColor="text1"/>
              </w:rPr>
              <w:lastRenderedPageBreak/>
              <w:t xml:space="preserve">If you are supervising more than one R1, how often are you responsible for the supervision or admission of more than 16 new patients in 48 hours (excluding night float)? </w:t>
            </w:r>
          </w:p>
          <w:p w14:paraId="57210706" w14:textId="307C4A84" w:rsidR="31D9E209" w:rsidRDefault="30B08ECF" w:rsidP="07D65B41">
            <w:pPr>
              <w:spacing w:line="240" w:lineRule="auto"/>
              <w:rPr>
                <w:rFonts w:ascii="Arial" w:eastAsia="Arial" w:hAnsi="Arial" w:cs="Arial"/>
              </w:rPr>
            </w:pPr>
            <w:r w:rsidRPr="0994F00F">
              <w:rPr>
                <w:rFonts w:ascii="Arial" w:eastAsia="Arial" w:hAnsi="Arial" w:cs="Arial"/>
                <w:color w:val="000000" w:themeColor="text1"/>
              </w:rPr>
              <w:t xml:space="preserve">If you are supervising more than one R1, how often are you responsible for the ongoing care of more than 20 patients (excluding night and other cross-coverage situations)? </w:t>
            </w:r>
            <w:r w:rsidRPr="0994F00F">
              <w:rPr>
                <w:rFonts w:ascii="Arial" w:eastAsia="Arial" w:hAnsi="Arial" w:cs="Arial"/>
              </w:rPr>
              <w:t xml:space="preserve"> </w:t>
            </w:r>
          </w:p>
          <w:p w14:paraId="62BCF3BD" w14:textId="26DAA9C7" w:rsidR="31D9E209" w:rsidRDefault="2CCDD27A" w:rsidP="07D65B41">
            <w:pPr>
              <w:pStyle w:val="NoSpacing"/>
              <w:rPr>
                <w:rFonts w:ascii="Arial" w:hAnsi="Arial" w:cs="Arial"/>
                <w:sz w:val="22"/>
                <w:szCs w:val="22"/>
              </w:rPr>
            </w:pPr>
            <w:r w:rsidRPr="07D65B41">
              <w:rPr>
                <w:rFonts w:ascii="Arial" w:hAnsi="Arial" w:cs="Arial"/>
                <w:sz w:val="22"/>
                <w:szCs w:val="22"/>
              </w:rPr>
              <w:t>These should be never events.  We have asked each site APD and CMR to review admitting processes and algorithms to ensure that this is not inadvertently happening. We will increase efforts to get feedback from residents every month to determine if there are reasons this is happening without our knowledge and to understand what is causing these events.</w:t>
            </w:r>
          </w:p>
          <w:p w14:paraId="4A617639" w14:textId="3EFC2D7E" w:rsidR="31D9E209" w:rsidRDefault="31D9E209" w:rsidP="07D65B41">
            <w:pPr>
              <w:spacing w:line="240" w:lineRule="auto"/>
              <w:rPr>
                <w:rFonts w:ascii="Arial" w:eastAsia="Arial" w:hAnsi="Arial" w:cs="Arial"/>
              </w:rPr>
            </w:pPr>
          </w:p>
          <w:p w14:paraId="474A83EA" w14:textId="47866F28" w:rsidR="31D9E209" w:rsidRDefault="31EA6A48" w:rsidP="0994F00F">
            <w:pPr>
              <w:pStyle w:val="NoSpacing"/>
              <w:rPr>
                <w:rFonts w:ascii="Arial" w:hAnsi="Arial" w:cs="Arial"/>
                <w:sz w:val="22"/>
                <w:szCs w:val="22"/>
              </w:rPr>
            </w:pPr>
            <w:proofErr w:type="gramStart"/>
            <w:r w:rsidRPr="0994F00F">
              <w:rPr>
                <w:rFonts w:ascii="Arial" w:hAnsi="Arial" w:cs="Arial"/>
                <w:sz w:val="22"/>
                <w:szCs w:val="22"/>
              </w:rPr>
              <w:t>Again</w:t>
            </w:r>
            <w:proofErr w:type="gramEnd"/>
            <w:r w:rsidRPr="0994F00F">
              <w:rPr>
                <w:rFonts w:ascii="Arial" w:hAnsi="Arial" w:cs="Arial"/>
                <w:sz w:val="22"/>
                <w:szCs w:val="22"/>
              </w:rPr>
              <w:t xml:space="preserve"> we do suspect that some residents may not be aware that overnight admissions that are picked up in the morning do not count towards new patient numbers.  We will work to clarify this with the residents.</w:t>
            </w:r>
          </w:p>
          <w:p w14:paraId="79FF39A0" w14:textId="772E0701" w:rsidR="31D9E209" w:rsidRDefault="31D9E209" w:rsidP="07D65B41">
            <w:pPr>
              <w:spacing w:line="240" w:lineRule="auto"/>
              <w:rPr>
                <w:rFonts w:ascii="Arial" w:eastAsia="Arial" w:hAnsi="Arial" w:cs="Arial"/>
              </w:rPr>
            </w:pPr>
          </w:p>
          <w:p w14:paraId="116B4476" w14:textId="0E517FF7" w:rsidR="31D9E209" w:rsidRDefault="31D9E209" w:rsidP="7CBB3762">
            <w:pPr>
              <w:spacing w:line="240" w:lineRule="auto"/>
              <w:rPr>
                <w:rFonts w:ascii="Arial" w:eastAsia="Arial" w:hAnsi="Arial" w:cs="Arial"/>
              </w:rPr>
            </w:pPr>
          </w:p>
        </w:tc>
        <w:tc>
          <w:tcPr>
            <w:tcW w:w="476" w:type="pct"/>
          </w:tcPr>
          <w:p w14:paraId="7EEBAC9C" w14:textId="7D02E51C" w:rsidR="7CBB3762" w:rsidRDefault="7A9A2EC2" w:rsidP="07D65B41">
            <w:pPr>
              <w:spacing w:line="240" w:lineRule="auto"/>
              <w:rPr>
                <w:rFonts w:ascii="Arial" w:hAnsi="Arial" w:cs="Arial"/>
              </w:rPr>
            </w:pPr>
            <w:r w:rsidRPr="07D65B41">
              <w:rPr>
                <w:rFonts w:ascii="Arial" w:hAnsi="Arial" w:cs="Arial"/>
              </w:rPr>
              <w:lastRenderedPageBreak/>
              <w:t>PD, APDs, CMRs</w:t>
            </w:r>
          </w:p>
          <w:p w14:paraId="0976847C" w14:textId="33130192" w:rsidR="7CBB3762" w:rsidRDefault="7CBB3762" w:rsidP="7CBB3762">
            <w:pPr>
              <w:spacing w:line="240" w:lineRule="auto"/>
              <w:rPr>
                <w:rFonts w:ascii="Arial" w:hAnsi="Arial" w:cs="Arial"/>
                <w:b/>
                <w:bCs/>
              </w:rPr>
            </w:pPr>
          </w:p>
        </w:tc>
        <w:tc>
          <w:tcPr>
            <w:tcW w:w="639" w:type="pct"/>
          </w:tcPr>
          <w:p w14:paraId="1F115984" w14:textId="1754A9E3" w:rsidR="7CBB3762" w:rsidRDefault="7CBB3762" w:rsidP="7CBB3762">
            <w:pPr>
              <w:spacing w:line="240" w:lineRule="auto"/>
              <w:rPr>
                <w:rFonts w:ascii="Arial" w:hAnsi="Arial" w:cs="Arial"/>
                <w:b/>
                <w:bCs/>
              </w:rPr>
            </w:pPr>
          </w:p>
        </w:tc>
        <w:tc>
          <w:tcPr>
            <w:tcW w:w="627" w:type="pct"/>
          </w:tcPr>
          <w:p w14:paraId="6F2D164C"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1600474039"/>
                <w:placeholder>
                  <w:docPart w:val="DefaultPlaceholder_1081868574"/>
                </w:placeholder>
                <w14:checkbox>
                  <w14:checked w14:val="0"/>
                  <w14:checkedState w14:val="2612" w14:font="MS Gothic"/>
                  <w14:uncheckedState w14:val="2610" w14:font="MS Gothic"/>
                </w14:checkbox>
              </w:sdtPr>
              <w:sdtEndPr/>
              <w:sdtContent>
                <w:r w:rsidR="4DD4FACB" w:rsidRPr="07D65B41">
                  <w:rPr>
                    <w:rFonts w:ascii="MS Gothic" w:eastAsia="MS Gothic" w:hAnsi="MS Gothic" w:cs="Arial"/>
                    <w:b/>
                    <w:bCs/>
                    <w:sz w:val="20"/>
                    <w:szCs w:val="20"/>
                  </w:rPr>
                  <w:t>☐</w:t>
                </w:r>
              </w:sdtContent>
            </w:sdt>
            <w:r w:rsidR="4DD4FACB" w:rsidRPr="07D65B41">
              <w:rPr>
                <w:rFonts w:ascii="Arial" w:hAnsi="Arial" w:cs="Arial"/>
                <w:b/>
                <w:bCs/>
                <w:sz w:val="20"/>
                <w:szCs w:val="20"/>
              </w:rPr>
              <w:t xml:space="preserve"> Resolved</w:t>
            </w:r>
          </w:p>
          <w:p w14:paraId="3A61BFBF"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328642490"/>
                <w:placeholder>
                  <w:docPart w:val="DefaultPlaceholder_1081868574"/>
                </w:placeholder>
                <w14:checkbox>
                  <w14:checked w14:val="0"/>
                  <w14:checkedState w14:val="2612" w14:font="MS Gothic"/>
                  <w14:uncheckedState w14:val="2610" w14:font="MS Gothic"/>
                </w14:checkbox>
              </w:sdtPr>
              <w:sdtEndPr/>
              <w:sdtContent>
                <w:r w:rsidR="4DD4FACB" w:rsidRPr="07D65B41">
                  <w:rPr>
                    <w:rFonts w:ascii="MS Gothic" w:eastAsia="MS Gothic" w:hAnsi="MS Gothic" w:cs="Arial"/>
                    <w:b/>
                    <w:bCs/>
                    <w:sz w:val="20"/>
                    <w:szCs w:val="20"/>
                  </w:rPr>
                  <w:t>☐</w:t>
                </w:r>
              </w:sdtContent>
            </w:sdt>
            <w:r w:rsidR="4DD4FACB" w:rsidRPr="07D65B41">
              <w:rPr>
                <w:rFonts w:ascii="Arial" w:hAnsi="Arial" w:cs="Arial"/>
                <w:b/>
                <w:bCs/>
                <w:sz w:val="20"/>
                <w:szCs w:val="20"/>
              </w:rPr>
              <w:t xml:space="preserve"> Partly Resolved</w:t>
            </w:r>
          </w:p>
          <w:p w14:paraId="72AD46E0" w14:textId="13C4F18F" w:rsidR="7CBB3762" w:rsidRDefault="00F13F0C" w:rsidP="07D65B41">
            <w:pPr>
              <w:spacing w:after="0" w:line="240" w:lineRule="auto"/>
              <w:rPr>
                <w:rFonts w:ascii="Arial" w:hAnsi="Arial" w:cs="Arial"/>
                <w:b/>
                <w:bCs/>
              </w:rPr>
            </w:pPr>
            <w:sdt>
              <w:sdtPr>
                <w:rPr>
                  <w:rFonts w:ascii="Arial" w:hAnsi="Arial" w:cs="Arial"/>
                  <w:b/>
                  <w:bCs/>
                  <w:sz w:val="20"/>
                  <w:szCs w:val="20"/>
                </w:rPr>
                <w:id w:val="1759825705"/>
                <w:placeholder>
                  <w:docPart w:val="DefaultPlaceholder_1081868574"/>
                </w:placeholder>
                <w14:checkbox>
                  <w14:checked w14:val="0"/>
                  <w14:checkedState w14:val="2612" w14:font="MS Gothic"/>
                  <w14:uncheckedState w14:val="2610" w14:font="MS Gothic"/>
                </w14:checkbox>
              </w:sdtPr>
              <w:sdtEndPr/>
              <w:sdtContent>
                <w:r w:rsidR="4DD4FACB" w:rsidRPr="07D65B41">
                  <w:rPr>
                    <w:rFonts w:ascii="MS Gothic" w:eastAsia="MS Gothic" w:hAnsi="MS Gothic" w:cs="Arial"/>
                    <w:b/>
                    <w:bCs/>
                    <w:sz w:val="20"/>
                    <w:szCs w:val="20"/>
                  </w:rPr>
                  <w:t>☐</w:t>
                </w:r>
              </w:sdtContent>
            </w:sdt>
            <w:r w:rsidR="4DD4FACB" w:rsidRPr="07D65B41">
              <w:rPr>
                <w:rFonts w:ascii="Arial" w:hAnsi="Arial" w:cs="Arial"/>
                <w:b/>
                <w:bCs/>
                <w:sz w:val="20"/>
                <w:szCs w:val="20"/>
              </w:rPr>
              <w:t xml:space="preserve"> Carry over to following year</w:t>
            </w:r>
          </w:p>
          <w:p w14:paraId="753ABB2F" w14:textId="7BF3F1E5" w:rsidR="7CBB3762" w:rsidRDefault="7CBB3762" w:rsidP="7CBB3762">
            <w:pPr>
              <w:spacing w:line="240" w:lineRule="auto"/>
              <w:rPr>
                <w:rFonts w:ascii="MS Gothic" w:eastAsia="MS Gothic" w:hAnsi="MS Gothic" w:cs="Arial"/>
                <w:b/>
                <w:bCs/>
                <w:sz w:val="20"/>
                <w:szCs w:val="20"/>
              </w:rPr>
            </w:pPr>
          </w:p>
        </w:tc>
      </w:tr>
      <w:tr w:rsidR="7CBB3762" w14:paraId="55373520" w14:textId="77777777" w:rsidTr="50165175">
        <w:trPr>
          <w:trHeight w:val="1292"/>
        </w:trPr>
        <w:tc>
          <w:tcPr>
            <w:tcW w:w="137" w:type="pct"/>
            <w:vAlign w:val="center"/>
          </w:tcPr>
          <w:p w14:paraId="004C434C" w14:textId="09C43EE3" w:rsidR="7CBB3762" w:rsidRDefault="7CBB3762" w:rsidP="7CBB3762">
            <w:pPr>
              <w:spacing w:line="240" w:lineRule="auto"/>
              <w:jc w:val="center"/>
              <w:rPr>
                <w:rFonts w:ascii="Arial" w:hAnsi="Arial" w:cs="Arial"/>
              </w:rPr>
            </w:pPr>
          </w:p>
        </w:tc>
        <w:tc>
          <w:tcPr>
            <w:tcW w:w="657" w:type="pct"/>
          </w:tcPr>
          <w:p w14:paraId="1D0E3878" w14:textId="3EBB54D7" w:rsidR="7CBB3762" w:rsidRDefault="7FE0A07F" w:rsidP="07D65B41">
            <w:pPr>
              <w:spacing w:line="240" w:lineRule="auto"/>
              <w:rPr>
                <w:rFonts w:ascii="Arial" w:hAnsi="Arial" w:cs="Arial"/>
                <w:b/>
                <w:bCs/>
              </w:rPr>
            </w:pPr>
            <w:r w:rsidRPr="07D65B41">
              <w:rPr>
                <w:rFonts w:ascii="Arial" w:hAnsi="Arial" w:cs="Arial"/>
                <w:b/>
                <w:bCs/>
              </w:rPr>
              <w:t>Noted on multiple surveys</w:t>
            </w:r>
          </w:p>
          <w:p w14:paraId="361AA7D1" w14:textId="4814F2D4" w:rsidR="7CBB3762" w:rsidRDefault="7FE0A07F" w:rsidP="7CBB3762">
            <w:pPr>
              <w:spacing w:line="240" w:lineRule="auto"/>
              <w:rPr>
                <w:rFonts w:ascii="Arial" w:hAnsi="Arial" w:cs="Arial"/>
                <w:b/>
                <w:bCs/>
              </w:rPr>
            </w:pPr>
            <w:r w:rsidRPr="07D65B41">
              <w:rPr>
                <w:rFonts w:ascii="Arial" w:hAnsi="Arial" w:cs="Arial"/>
                <w:b/>
                <w:bCs/>
              </w:rPr>
              <w:t>Microaggressions and Harassments</w:t>
            </w:r>
          </w:p>
        </w:tc>
        <w:tc>
          <w:tcPr>
            <w:tcW w:w="670" w:type="pct"/>
          </w:tcPr>
          <w:p w14:paraId="6AC8187A" w14:textId="755D9901" w:rsidR="62117E25" w:rsidRPr="000800D5" w:rsidRDefault="00F13F0C" w:rsidP="07D65B41">
            <w:pPr>
              <w:spacing w:after="0" w:line="240" w:lineRule="auto"/>
              <w:rPr>
                <w:rFonts w:ascii="Arial" w:hAnsi="Arial" w:cs="Arial"/>
                <w:b/>
                <w:bCs/>
                <w:sz w:val="20"/>
                <w:szCs w:val="20"/>
              </w:rPr>
            </w:pPr>
            <w:sdt>
              <w:sdtPr>
                <w:rPr>
                  <w:rFonts w:ascii="Arial" w:hAnsi="Arial" w:cs="Arial"/>
                  <w:b/>
                  <w:bCs/>
                  <w:sz w:val="20"/>
                  <w:szCs w:val="20"/>
                </w:rPr>
                <w:id w:val="1411616030"/>
                <w:placeholder>
                  <w:docPart w:val="DefaultPlaceholder_1081868574"/>
                </w:placeholder>
                <w14:checkbox>
                  <w14:checked w14:val="1"/>
                  <w14:checkedState w14:val="2612" w14:font="MS Gothic"/>
                  <w14:uncheckedState w14:val="2610" w14:font="MS Gothic"/>
                </w14:checkbox>
              </w:sdtPr>
              <w:sdtEndPr/>
              <w:sdtContent>
                <w:r w:rsidR="000800D5">
                  <w:rPr>
                    <w:rFonts w:ascii="MS Gothic" w:eastAsia="MS Gothic" w:hAnsi="MS Gothic" w:cs="Arial" w:hint="eastAsia"/>
                    <w:b/>
                    <w:bCs/>
                    <w:sz w:val="20"/>
                    <w:szCs w:val="20"/>
                  </w:rPr>
                  <w:t>☒</w:t>
                </w:r>
              </w:sdtContent>
            </w:sdt>
            <w:r w:rsidR="02F8EE38" w:rsidRPr="7CBB3762">
              <w:rPr>
                <w:rFonts w:ascii="Arial" w:hAnsi="Arial" w:cs="Arial"/>
                <w:b/>
                <w:bCs/>
                <w:sz w:val="20"/>
                <w:szCs w:val="20"/>
              </w:rPr>
              <w:t xml:space="preserve"> </w:t>
            </w:r>
            <w:r w:rsidR="02F8EE38" w:rsidRPr="000800D5">
              <w:rPr>
                <w:rFonts w:ascii="Arial" w:hAnsi="Arial" w:cs="Arial"/>
                <w:b/>
                <w:bCs/>
                <w:sz w:val="20"/>
                <w:szCs w:val="20"/>
              </w:rPr>
              <w:t>ACGME Resident Survey</w:t>
            </w:r>
          </w:p>
          <w:p w14:paraId="3D187AE7" w14:textId="7EF8FBD7" w:rsidR="62117E25" w:rsidRDefault="00F13F0C" w:rsidP="07D65B41">
            <w:pPr>
              <w:spacing w:after="0" w:line="240" w:lineRule="auto"/>
              <w:rPr>
                <w:rFonts w:ascii="Arial" w:hAnsi="Arial" w:cs="Arial"/>
                <w:b/>
                <w:bCs/>
                <w:sz w:val="20"/>
                <w:szCs w:val="20"/>
                <w:highlight w:val="yellow"/>
              </w:rPr>
            </w:pPr>
            <w:sdt>
              <w:sdtPr>
                <w:rPr>
                  <w:rFonts w:ascii="Arial" w:hAnsi="Arial" w:cs="Arial"/>
                  <w:b/>
                  <w:bCs/>
                  <w:sz w:val="20"/>
                  <w:szCs w:val="20"/>
                </w:rPr>
                <w:id w:val="862847441"/>
                <w:placeholder>
                  <w:docPart w:val="DefaultPlaceholder_1081868574"/>
                </w:placeholder>
                <w14:checkbox>
                  <w14:checked w14:val="1"/>
                  <w14:checkedState w14:val="2612" w14:font="MS Gothic"/>
                  <w14:uncheckedState w14:val="2610" w14:font="MS Gothic"/>
                </w14:checkbox>
              </w:sdtPr>
              <w:sdtEndPr/>
              <w:sdtContent>
                <w:r w:rsidR="000800D5" w:rsidRPr="000800D5">
                  <w:rPr>
                    <w:rFonts w:ascii="MS Gothic" w:eastAsia="MS Gothic" w:hAnsi="MS Gothic" w:cs="Arial" w:hint="eastAsia"/>
                    <w:b/>
                    <w:bCs/>
                    <w:sz w:val="20"/>
                    <w:szCs w:val="20"/>
                  </w:rPr>
                  <w:t>☒</w:t>
                </w:r>
              </w:sdtContent>
            </w:sdt>
            <w:r w:rsidR="02F8EE38" w:rsidRPr="000800D5">
              <w:rPr>
                <w:rFonts w:ascii="Arial" w:hAnsi="Arial" w:cs="Arial"/>
                <w:b/>
                <w:bCs/>
                <w:sz w:val="20"/>
                <w:szCs w:val="20"/>
              </w:rPr>
              <w:t xml:space="preserve"> ACGME Faculty Survey</w:t>
            </w:r>
          </w:p>
          <w:p w14:paraId="21FD275F" w14:textId="20D1EC68" w:rsidR="62117E25" w:rsidRDefault="00F13F0C" w:rsidP="7CBB3762">
            <w:pPr>
              <w:spacing w:after="0" w:line="240" w:lineRule="auto"/>
              <w:rPr>
                <w:rFonts w:ascii="Arial" w:hAnsi="Arial" w:cs="Arial"/>
                <w:b/>
                <w:bCs/>
                <w:sz w:val="20"/>
                <w:szCs w:val="20"/>
              </w:rPr>
            </w:pPr>
            <w:sdt>
              <w:sdtPr>
                <w:rPr>
                  <w:rFonts w:ascii="Arial" w:hAnsi="Arial" w:cs="Arial"/>
                  <w:b/>
                  <w:bCs/>
                  <w:sz w:val="20"/>
                  <w:szCs w:val="20"/>
                </w:rPr>
                <w:id w:val="2145223387"/>
                <w:placeholder>
                  <w:docPart w:val="DefaultPlaceholder_1081868574"/>
                </w:placeholder>
                <w14:checkbox>
                  <w14:checked w14:val="1"/>
                  <w14:checkedState w14:val="2612" w14:font="MS Gothic"/>
                  <w14:uncheckedState w14:val="2610" w14:font="MS Gothic"/>
                </w14:checkbox>
              </w:sdtPr>
              <w:sdtEndPr/>
              <w:sdtContent>
                <w:r w:rsidR="000800D5">
                  <w:rPr>
                    <w:rFonts w:ascii="MS Gothic" w:eastAsia="MS Gothic" w:hAnsi="MS Gothic" w:cs="Arial" w:hint="eastAsia"/>
                    <w:b/>
                    <w:bCs/>
                    <w:sz w:val="20"/>
                    <w:szCs w:val="20"/>
                  </w:rPr>
                  <w:t>☒</w:t>
                </w:r>
              </w:sdtContent>
            </w:sdt>
            <w:r w:rsidR="62117E25" w:rsidRPr="7CBB3762">
              <w:rPr>
                <w:rFonts w:ascii="Arial" w:hAnsi="Arial" w:cs="Arial"/>
                <w:b/>
                <w:bCs/>
                <w:sz w:val="20"/>
                <w:szCs w:val="20"/>
              </w:rPr>
              <w:t xml:space="preserve"> </w:t>
            </w:r>
            <w:proofErr w:type="spellStart"/>
            <w:r w:rsidR="62117E25" w:rsidRPr="000800D5">
              <w:rPr>
                <w:rFonts w:ascii="Arial" w:hAnsi="Arial" w:cs="Arial"/>
                <w:b/>
                <w:bCs/>
                <w:sz w:val="20"/>
                <w:szCs w:val="20"/>
              </w:rPr>
              <w:t>Housestaff</w:t>
            </w:r>
            <w:proofErr w:type="spellEnd"/>
            <w:r w:rsidR="62117E25" w:rsidRPr="000800D5">
              <w:rPr>
                <w:rFonts w:ascii="Arial" w:hAnsi="Arial" w:cs="Arial"/>
                <w:b/>
                <w:bCs/>
                <w:sz w:val="20"/>
                <w:szCs w:val="20"/>
              </w:rPr>
              <w:t xml:space="preserve"> Assn. Survey</w:t>
            </w:r>
          </w:p>
          <w:p w14:paraId="7BCF782D" w14:textId="29FC100B" w:rsidR="62117E25" w:rsidRDefault="00F13F0C" w:rsidP="7CBB3762">
            <w:pPr>
              <w:spacing w:after="0" w:line="240" w:lineRule="auto"/>
              <w:rPr>
                <w:rFonts w:ascii="Arial" w:hAnsi="Arial" w:cs="Arial"/>
                <w:b/>
                <w:bCs/>
              </w:rPr>
            </w:pPr>
            <w:sdt>
              <w:sdtPr>
                <w:rPr>
                  <w:rFonts w:ascii="Arial" w:hAnsi="Arial" w:cs="Arial"/>
                  <w:b/>
                  <w:bCs/>
                  <w:sz w:val="20"/>
                  <w:szCs w:val="20"/>
                </w:rPr>
                <w:id w:val="2038011867"/>
                <w:placeholder>
                  <w:docPart w:val="DefaultPlaceholder_1081868574"/>
                </w:placeholder>
                <w14:checkbox>
                  <w14:checked w14:val="0"/>
                  <w14:checkedState w14:val="2612" w14:font="MS Gothic"/>
                  <w14:uncheckedState w14:val="2610" w14:font="MS Gothic"/>
                </w14:checkbox>
              </w:sdtPr>
              <w:sdtEndPr/>
              <w:sdtContent>
                <w:r w:rsidR="62117E25" w:rsidRPr="7CBB3762">
                  <w:rPr>
                    <w:rFonts w:ascii="MS Gothic" w:eastAsia="MS Gothic" w:hAnsi="MS Gothic" w:cs="Arial"/>
                    <w:b/>
                    <w:bCs/>
                    <w:sz w:val="20"/>
                    <w:szCs w:val="20"/>
                  </w:rPr>
                  <w:t>☐</w:t>
                </w:r>
              </w:sdtContent>
            </w:sdt>
            <w:r w:rsidR="62117E25" w:rsidRPr="7CBB3762">
              <w:rPr>
                <w:rFonts w:ascii="Arial" w:hAnsi="Arial" w:cs="Arial"/>
                <w:b/>
                <w:bCs/>
                <w:sz w:val="20"/>
                <w:szCs w:val="20"/>
              </w:rPr>
              <w:t xml:space="preserve"> Other:</w:t>
            </w:r>
          </w:p>
          <w:p w14:paraId="13E97728" w14:textId="0A6457BE" w:rsidR="7CBB3762" w:rsidRDefault="7CBB3762" w:rsidP="7CBB3762">
            <w:pPr>
              <w:spacing w:line="240" w:lineRule="auto"/>
              <w:rPr>
                <w:rFonts w:ascii="MS Gothic" w:eastAsia="MS Gothic" w:hAnsi="MS Gothic" w:cs="Arial"/>
                <w:b/>
                <w:bCs/>
                <w:sz w:val="20"/>
                <w:szCs w:val="20"/>
              </w:rPr>
            </w:pPr>
          </w:p>
        </w:tc>
        <w:tc>
          <w:tcPr>
            <w:tcW w:w="1794" w:type="pct"/>
          </w:tcPr>
          <w:p w14:paraId="6F1C50F4" w14:textId="77777777" w:rsidR="250D4527" w:rsidRDefault="5A5B0473" w:rsidP="07D65B41">
            <w:pPr>
              <w:pStyle w:val="NoSpacing"/>
              <w:rPr>
                <w:rFonts w:ascii="Arial" w:eastAsia="Arial" w:hAnsi="Arial" w:cs="Arial"/>
                <w:b/>
                <w:bCs/>
                <w:sz w:val="22"/>
                <w:szCs w:val="22"/>
              </w:rPr>
            </w:pPr>
            <w:r w:rsidRPr="07D65B41">
              <w:rPr>
                <w:rFonts w:ascii="Arial" w:eastAsia="Arial" w:hAnsi="Arial" w:cs="Arial"/>
                <w:b/>
                <w:bCs/>
                <w:sz w:val="22"/>
                <w:szCs w:val="22"/>
              </w:rPr>
              <w:t>Residents experiencing abuse, harassment, mistreatment, discrimination or coercion</w:t>
            </w:r>
          </w:p>
          <w:p w14:paraId="633DF46D" w14:textId="1B63E908" w:rsidR="07D65B41" w:rsidRDefault="07D65B41" w:rsidP="07D65B41">
            <w:pPr>
              <w:pStyle w:val="NoSpacing"/>
              <w:rPr>
                <w:rFonts w:ascii="Arial" w:eastAsia="Arial" w:hAnsi="Arial" w:cs="Arial"/>
                <w:sz w:val="22"/>
                <w:szCs w:val="22"/>
              </w:rPr>
            </w:pPr>
          </w:p>
          <w:p w14:paraId="4B24EC70" w14:textId="3DB42734" w:rsidR="722BA16D" w:rsidRDefault="722BA16D" w:rsidP="50165175">
            <w:pPr>
              <w:pStyle w:val="NoSpacing"/>
              <w:rPr>
                <w:rFonts w:ascii="Arial" w:eastAsia="Arial" w:hAnsi="Arial" w:cs="Arial"/>
                <w:color w:val="000000" w:themeColor="text1"/>
                <w:sz w:val="22"/>
                <w:szCs w:val="22"/>
              </w:rPr>
            </w:pPr>
            <w:r w:rsidRPr="50165175">
              <w:rPr>
                <w:rFonts w:ascii="Arial" w:eastAsia="Arial" w:hAnsi="Arial" w:cs="Arial"/>
                <w:color w:val="000000" w:themeColor="text1"/>
                <w:sz w:val="22"/>
                <w:szCs w:val="22"/>
              </w:rPr>
              <w:t xml:space="preserve">This was one of our main focus areas for the program this past year.  In response to ongoing reports that our residents continue to experience and witness microaggressions and harassment, we took a systematic approach to addressing this.   In terms of reporting such events, we now have multiple avenues by which residents can report events to the program including an anonymous reporting portal, having resident and faculty confidential liaisons, and we added a question to each of our rotation evaluations asking if residents had experienced or witnessed such events during the rotation.   This has led to a significant increase in the number of events reported which we feel is more representative of what is actually happening.   In order to address these behaviors, we have significantly increased efforts at the faculty level to increase the number of our faculty who have undergone upstander training and are moving towards making this a requirement to be a teaching faculty member.  All our residents </w:t>
            </w:r>
            <w:r w:rsidRPr="50165175">
              <w:rPr>
                <w:rFonts w:ascii="Arial" w:eastAsia="Arial" w:hAnsi="Arial" w:cs="Arial"/>
                <w:color w:val="000000" w:themeColor="text1"/>
                <w:sz w:val="22"/>
                <w:szCs w:val="22"/>
              </w:rPr>
              <w:lastRenderedPageBreak/>
              <w:t xml:space="preserve">receive upstander training.   We now have identified the official reporting structures for unprofessional behavior </w:t>
            </w:r>
            <w:r w:rsidR="21B0558A" w:rsidRPr="50165175">
              <w:rPr>
                <w:rFonts w:ascii="Arial" w:eastAsia="Arial" w:hAnsi="Arial" w:cs="Arial"/>
                <w:color w:val="000000" w:themeColor="text1"/>
                <w:sz w:val="22"/>
                <w:szCs w:val="22"/>
              </w:rPr>
              <w:t>in</w:t>
            </w:r>
            <w:r w:rsidRPr="50165175">
              <w:rPr>
                <w:rFonts w:ascii="Arial" w:eastAsia="Arial" w:hAnsi="Arial" w:cs="Arial"/>
                <w:color w:val="000000" w:themeColor="text1"/>
                <w:sz w:val="22"/>
                <w:szCs w:val="22"/>
              </w:rPr>
              <w:t xml:space="preserve"> each </w:t>
            </w:r>
            <w:proofErr w:type="gramStart"/>
            <w:r w:rsidRPr="50165175">
              <w:rPr>
                <w:rFonts w:ascii="Arial" w:eastAsia="Arial" w:hAnsi="Arial" w:cs="Arial"/>
                <w:color w:val="000000" w:themeColor="text1"/>
                <w:sz w:val="22"/>
                <w:szCs w:val="22"/>
              </w:rPr>
              <w:t>our</w:t>
            </w:r>
            <w:proofErr w:type="gramEnd"/>
            <w:r w:rsidRPr="50165175">
              <w:rPr>
                <w:rFonts w:ascii="Arial" w:eastAsia="Arial" w:hAnsi="Arial" w:cs="Arial"/>
                <w:color w:val="000000" w:themeColor="text1"/>
                <w:sz w:val="22"/>
                <w:szCs w:val="22"/>
              </w:rPr>
              <w:t xml:space="preserve"> of hospital systems so that we can work with our hospital partners to address behaviors coming from hospital staff.  We are regularly meeting with nursing leadership at Denver Health as nurse-resident interactions is one of our top priority focus areas.  We have engaged Division leadership and the Office of Professionalism to address ongoing unprofessional behaviors from attendings.  We share data </w:t>
            </w:r>
            <w:r w:rsidR="1E072521" w:rsidRPr="50165175">
              <w:rPr>
                <w:rFonts w:ascii="Arial" w:eastAsia="Arial" w:hAnsi="Arial" w:cs="Arial"/>
                <w:color w:val="000000" w:themeColor="text1"/>
                <w:sz w:val="22"/>
                <w:szCs w:val="22"/>
              </w:rPr>
              <w:t xml:space="preserve">regarding microaggression/harassment reports </w:t>
            </w:r>
            <w:r w:rsidRPr="50165175">
              <w:rPr>
                <w:rFonts w:ascii="Arial" w:eastAsia="Arial" w:hAnsi="Arial" w:cs="Arial"/>
                <w:color w:val="000000" w:themeColor="text1"/>
                <w:sz w:val="22"/>
                <w:szCs w:val="22"/>
              </w:rPr>
              <w:t>and ongoing efforts to address these events at both our in-person monthly resident meetings as well as in our monthly resident newsletter.  This will continue to be one of our main areas of focus moving forward.</w:t>
            </w:r>
            <w:r w:rsidR="7B2063E0" w:rsidRPr="50165175">
              <w:rPr>
                <w:rFonts w:ascii="Arial" w:eastAsia="Arial" w:hAnsi="Arial" w:cs="Arial"/>
                <w:color w:val="000000" w:themeColor="text1"/>
                <w:sz w:val="22"/>
                <w:szCs w:val="22"/>
              </w:rPr>
              <w:t xml:space="preserve">  We have a committee of residents, faculty and program leadership that meet monthly to continue work on this topic.</w:t>
            </w:r>
          </w:p>
          <w:p w14:paraId="50090E68" w14:textId="2142AD2B" w:rsidR="7CBB3762" w:rsidRDefault="7CBB3762" w:rsidP="7CBB3762">
            <w:pPr>
              <w:spacing w:line="240" w:lineRule="auto"/>
              <w:rPr>
                <w:rFonts w:ascii="Arial" w:hAnsi="Arial" w:cs="Arial"/>
                <w:b/>
                <w:bCs/>
              </w:rPr>
            </w:pPr>
          </w:p>
        </w:tc>
        <w:tc>
          <w:tcPr>
            <w:tcW w:w="476" w:type="pct"/>
          </w:tcPr>
          <w:p w14:paraId="1BBF0FD6" w14:textId="434A52DB" w:rsidR="7CBB3762" w:rsidRDefault="722BA16D" w:rsidP="07D65B41">
            <w:pPr>
              <w:spacing w:line="240" w:lineRule="auto"/>
              <w:rPr>
                <w:rFonts w:ascii="Arial" w:hAnsi="Arial" w:cs="Arial"/>
              </w:rPr>
            </w:pPr>
            <w:r w:rsidRPr="07D65B41">
              <w:rPr>
                <w:rFonts w:ascii="Arial" w:hAnsi="Arial" w:cs="Arial"/>
              </w:rPr>
              <w:lastRenderedPageBreak/>
              <w:t>PD, APDs, core faculty, CMRs, residents</w:t>
            </w:r>
          </w:p>
        </w:tc>
        <w:tc>
          <w:tcPr>
            <w:tcW w:w="639" w:type="pct"/>
          </w:tcPr>
          <w:p w14:paraId="7D3981B8" w14:textId="508C627B" w:rsidR="7CBB3762" w:rsidRDefault="722BA16D" w:rsidP="07D65B41">
            <w:pPr>
              <w:spacing w:line="240" w:lineRule="auto"/>
              <w:rPr>
                <w:rFonts w:ascii="Arial" w:hAnsi="Arial" w:cs="Arial"/>
              </w:rPr>
            </w:pPr>
            <w:r w:rsidRPr="07D65B41">
              <w:rPr>
                <w:rFonts w:ascii="Arial" w:hAnsi="Arial" w:cs="Arial"/>
              </w:rPr>
              <w:t xml:space="preserve">Our microaggressions and Harassment Working Group will continue to meet on a monthly basis to review all microaggressions and harassments reports for the past </w:t>
            </w:r>
            <w:r w:rsidR="6D35F27C" w:rsidRPr="07D65B41">
              <w:rPr>
                <w:rFonts w:ascii="Arial" w:hAnsi="Arial" w:cs="Arial"/>
              </w:rPr>
              <w:t>block</w:t>
            </w:r>
            <w:r w:rsidRPr="07D65B41">
              <w:rPr>
                <w:rFonts w:ascii="Arial" w:hAnsi="Arial" w:cs="Arial"/>
              </w:rPr>
              <w:t xml:space="preserve"> and to review site-specific initiatives to continue to address these</w:t>
            </w:r>
          </w:p>
        </w:tc>
        <w:tc>
          <w:tcPr>
            <w:tcW w:w="627" w:type="pct"/>
          </w:tcPr>
          <w:p w14:paraId="430FED5F"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2137288591"/>
                <w:placeholder>
                  <w:docPart w:val="DefaultPlaceholder_1081868574"/>
                </w:placeholder>
                <w14:checkbox>
                  <w14:checked w14:val="0"/>
                  <w14:checkedState w14:val="2612" w14:font="MS Gothic"/>
                  <w14:uncheckedState w14:val="2610" w14:font="MS Gothic"/>
                </w14:checkbox>
              </w:sdtPr>
              <w:sdtEndPr/>
              <w:sdtContent>
                <w:r w:rsidR="722BA16D" w:rsidRPr="07D65B41">
                  <w:rPr>
                    <w:rFonts w:ascii="MS Gothic" w:eastAsia="MS Gothic" w:hAnsi="MS Gothic" w:cs="Arial"/>
                    <w:b/>
                    <w:bCs/>
                    <w:sz w:val="20"/>
                    <w:szCs w:val="20"/>
                  </w:rPr>
                  <w:t>☐</w:t>
                </w:r>
              </w:sdtContent>
            </w:sdt>
            <w:r w:rsidR="722BA16D" w:rsidRPr="07D65B41">
              <w:rPr>
                <w:rFonts w:ascii="Arial" w:hAnsi="Arial" w:cs="Arial"/>
                <w:b/>
                <w:bCs/>
                <w:sz w:val="20"/>
                <w:szCs w:val="20"/>
              </w:rPr>
              <w:t xml:space="preserve"> Resolved</w:t>
            </w:r>
          </w:p>
          <w:p w14:paraId="6380DE3B"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1889349478"/>
                <w:placeholder>
                  <w:docPart w:val="DefaultPlaceholder_1081868574"/>
                </w:placeholder>
                <w14:checkbox>
                  <w14:checked w14:val="0"/>
                  <w14:checkedState w14:val="2612" w14:font="MS Gothic"/>
                  <w14:uncheckedState w14:val="2610" w14:font="MS Gothic"/>
                </w14:checkbox>
              </w:sdtPr>
              <w:sdtEndPr/>
              <w:sdtContent>
                <w:r w:rsidR="722BA16D" w:rsidRPr="07D65B41">
                  <w:rPr>
                    <w:rFonts w:ascii="MS Gothic" w:eastAsia="MS Gothic" w:hAnsi="MS Gothic" w:cs="Arial"/>
                    <w:b/>
                    <w:bCs/>
                    <w:sz w:val="20"/>
                    <w:szCs w:val="20"/>
                  </w:rPr>
                  <w:t>☐</w:t>
                </w:r>
              </w:sdtContent>
            </w:sdt>
            <w:r w:rsidR="722BA16D" w:rsidRPr="07D65B41">
              <w:rPr>
                <w:rFonts w:ascii="Arial" w:hAnsi="Arial" w:cs="Arial"/>
                <w:b/>
                <w:bCs/>
                <w:sz w:val="20"/>
                <w:szCs w:val="20"/>
              </w:rPr>
              <w:t xml:space="preserve"> Partly Resolved</w:t>
            </w:r>
          </w:p>
          <w:p w14:paraId="047CE18C" w14:textId="13C4F18F" w:rsidR="7CBB3762" w:rsidRDefault="00F13F0C" w:rsidP="07D65B41">
            <w:pPr>
              <w:spacing w:after="0" w:line="240" w:lineRule="auto"/>
              <w:rPr>
                <w:rFonts w:ascii="Arial" w:hAnsi="Arial" w:cs="Arial"/>
                <w:b/>
                <w:bCs/>
              </w:rPr>
            </w:pPr>
            <w:sdt>
              <w:sdtPr>
                <w:rPr>
                  <w:rFonts w:ascii="Arial" w:hAnsi="Arial" w:cs="Arial"/>
                  <w:b/>
                  <w:bCs/>
                  <w:sz w:val="20"/>
                  <w:szCs w:val="20"/>
                </w:rPr>
                <w:id w:val="1087611715"/>
                <w:placeholder>
                  <w:docPart w:val="DefaultPlaceholder_1081868574"/>
                </w:placeholder>
                <w14:checkbox>
                  <w14:checked w14:val="0"/>
                  <w14:checkedState w14:val="2612" w14:font="MS Gothic"/>
                  <w14:uncheckedState w14:val="2610" w14:font="MS Gothic"/>
                </w14:checkbox>
              </w:sdtPr>
              <w:sdtEndPr/>
              <w:sdtContent>
                <w:r w:rsidR="722BA16D" w:rsidRPr="07D65B41">
                  <w:rPr>
                    <w:rFonts w:ascii="MS Gothic" w:eastAsia="MS Gothic" w:hAnsi="MS Gothic" w:cs="Arial"/>
                    <w:b/>
                    <w:bCs/>
                    <w:sz w:val="20"/>
                    <w:szCs w:val="20"/>
                  </w:rPr>
                  <w:t>☐</w:t>
                </w:r>
              </w:sdtContent>
            </w:sdt>
            <w:r w:rsidR="722BA16D" w:rsidRPr="07D65B41">
              <w:rPr>
                <w:rFonts w:ascii="Arial" w:hAnsi="Arial" w:cs="Arial"/>
                <w:b/>
                <w:bCs/>
                <w:sz w:val="20"/>
                <w:szCs w:val="20"/>
              </w:rPr>
              <w:t xml:space="preserve"> Carry over to following year</w:t>
            </w:r>
          </w:p>
          <w:p w14:paraId="2EF6F2CB" w14:textId="4F54CAE2" w:rsidR="7CBB3762" w:rsidRDefault="7CBB3762" w:rsidP="7CBB3762">
            <w:pPr>
              <w:spacing w:line="240" w:lineRule="auto"/>
              <w:rPr>
                <w:rFonts w:ascii="MS Gothic" w:eastAsia="MS Gothic" w:hAnsi="MS Gothic" w:cs="Arial"/>
                <w:b/>
                <w:bCs/>
                <w:sz w:val="20"/>
                <w:szCs w:val="20"/>
              </w:rPr>
            </w:pPr>
          </w:p>
        </w:tc>
      </w:tr>
      <w:tr w:rsidR="7CBB3762" w14:paraId="1A21B387" w14:textId="77777777" w:rsidTr="50165175">
        <w:trPr>
          <w:trHeight w:val="1292"/>
        </w:trPr>
        <w:tc>
          <w:tcPr>
            <w:tcW w:w="137" w:type="pct"/>
            <w:vAlign w:val="center"/>
          </w:tcPr>
          <w:p w14:paraId="57097518" w14:textId="07598CD3" w:rsidR="7CBB3762" w:rsidRDefault="7CBB3762" w:rsidP="7CBB3762">
            <w:pPr>
              <w:spacing w:line="240" w:lineRule="auto"/>
              <w:jc w:val="center"/>
              <w:rPr>
                <w:rFonts w:ascii="Arial" w:hAnsi="Arial" w:cs="Arial"/>
              </w:rPr>
            </w:pPr>
          </w:p>
        </w:tc>
        <w:tc>
          <w:tcPr>
            <w:tcW w:w="657" w:type="pct"/>
          </w:tcPr>
          <w:p w14:paraId="0A04FDBA" w14:textId="2DBCB3B8" w:rsidR="569F109E" w:rsidRDefault="1BEA05CD" w:rsidP="07D65B41">
            <w:pPr>
              <w:spacing w:line="240" w:lineRule="auto"/>
              <w:rPr>
                <w:rFonts w:ascii="Arial" w:hAnsi="Arial" w:cs="Arial"/>
                <w:b/>
                <w:bCs/>
              </w:rPr>
            </w:pPr>
            <w:r w:rsidRPr="07D65B41">
              <w:rPr>
                <w:rFonts w:ascii="Arial" w:hAnsi="Arial" w:cs="Arial"/>
                <w:b/>
                <w:bCs/>
              </w:rPr>
              <w:t>Residency Internal Program Survey</w:t>
            </w:r>
            <w:r w:rsidR="748E7C2A" w:rsidRPr="07D65B41">
              <w:rPr>
                <w:rFonts w:ascii="Arial" w:hAnsi="Arial" w:cs="Arial"/>
                <w:b/>
                <w:bCs/>
              </w:rPr>
              <w:t xml:space="preserve">, </w:t>
            </w:r>
            <w:proofErr w:type="spellStart"/>
            <w:r w:rsidR="748E7C2A" w:rsidRPr="07D65B41">
              <w:rPr>
                <w:rFonts w:ascii="Arial" w:hAnsi="Arial" w:cs="Arial"/>
                <w:b/>
                <w:bCs/>
              </w:rPr>
              <w:t>Housestaff</w:t>
            </w:r>
            <w:proofErr w:type="spellEnd"/>
            <w:r w:rsidR="748E7C2A" w:rsidRPr="07D65B41">
              <w:rPr>
                <w:rFonts w:ascii="Arial" w:hAnsi="Arial" w:cs="Arial"/>
                <w:b/>
                <w:bCs/>
              </w:rPr>
              <w:t xml:space="preserve"> Association Survey</w:t>
            </w:r>
          </w:p>
          <w:p w14:paraId="3BF0894D" w14:textId="40DCF077" w:rsidR="569F109E" w:rsidRDefault="569F109E" w:rsidP="07D65B41">
            <w:pPr>
              <w:spacing w:line="240" w:lineRule="auto"/>
              <w:rPr>
                <w:rFonts w:ascii="Arial" w:hAnsi="Arial" w:cs="Arial"/>
                <w:b/>
                <w:bCs/>
              </w:rPr>
            </w:pPr>
          </w:p>
          <w:p w14:paraId="52529082" w14:textId="43B24516" w:rsidR="569F109E" w:rsidRDefault="4C0CBC7F" w:rsidP="07D65B41">
            <w:pPr>
              <w:spacing w:line="240" w:lineRule="auto"/>
              <w:rPr>
                <w:rFonts w:ascii="Arial" w:hAnsi="Arial" w:cs="Arial"/>
                <w:b/>
                <w:bCs/>
              </w:rPr>
            </w:pPr>
            <w:r w:rsidRPr="07D65B41">
              <w:rPr>
                <w:rFonts w:ascii="Arial" w:hAnsi="Arial" w:cs="Arial"/>
                <w:b/>
                <w:bCs/>
              </w:rPr>
              <w:t>DEI</w:t>
            </w:r>
          </w:p>
        </w:tc>
        <w:tc>
          <w:tcPr>
            <w:tcW w:w="670" w:type="pct"/>
          </w:tcPr>
          <w:p w14:paraId="6D38D336" w14:textId="77777777" w:rsidR="62117E25" w:rsidRDefault="00F13F0C" w:rsidP="7CBB3762">
            <w:pPr>
              <w:spacing w:after="0" w:line="240" w:lineRule="auto"/>
              <w:rPr>
                <w:rFonts w:ascii="Arial" w:hAnsi="Arial" w:cs="Arial"/>
                <w:b/>
                <w:bCs/>
                <w:sz w:val="20"/>
                <w:szCs w:val="20"/>
              </w:rPr>
            </w:pPr>
            <w:sdt>
              <w:sdtPr>
                <w:rPr>
                  <w:rFonts w:ascii="Arial" w:hAnsi="Arial" w:cs="Arial"/>
                  <w:b/>
                  <w:bCs/>
                  <w:sz w:val="20"/>
                  <w:szCs w:val="20"/>
                </w:rPr>
                <w:id w:val="817930305"/>
                <w:placeholder>
                  <w:docPart w:val="DefaultPlaceholder_1081868574"/>
                </w:placeholder>
                <w14:checkbox>
                  <w14:checked w14:val="0"/>
                  <w14:checkedState w14:val="2612" w14:font="MS Gothic"/>
                  <w14:uncheckedState w14:val="2610" w14:font="MS Gothic"/>
                </w14:checkbox>
              </w:sdtPr>
              <w:sdtEndPr/>
              <w:sdtContent>
                <w:r w:rsidR="62117E25" w:rsidRPr="7CBB3762">
                  <w:rPr>
                    <w:rFonts w:ascii="MS Gothic" w:eastAsia="MS Gothic" w:hAnsi="MS Gothic" w:cs="Arial"/>
                    <w:b/>
                    <w:bCs/>
                    <w:sz w:val="20"/>
                    <w:szCs w:val="20"/>
                  </w:rPr>
                  <w:t>☐</w:t>
                </w:r>
              </w:sdtContent>
            </w:sdt>
            <w:r w:rsidR="62117E25" w:rsidRPr="7CBB3762">
              <w:rPr>
                <w:rFonts w:ascii="Arial" w:hAnsi="Arial" w:cs="Arial"/>
                <w:b/>
                <w:bCs/>
                <w:sz w:val="20"/>
                <w:szCs w:val="20"/>
              </w:rPr>
              <w:t xml:space="preserve"> ACGME Resident Survey</w:t>
            </w:r>
          </w:p>
          <w:p w14:paraId="020D4CDE" w14:textId="77777777" w:rsidR="62117E25" w:rsidRDefault="00F13F0C" w:rsidP="7CBB3762">
            <w:pPr>
              <w:spacing w:after="0" w:line="240" w:lineRule="auto"/>
              <w:rPr>
                <w:rFonts w:ascii="Arial" w:hAnsi="Arial" w:cs="Arial"/>
                <w:b/>
                <w:bCs/>
                <w:sz w:val="20"/>
                <w:szCs w:val="20"/>
              </w:rPr>
            </w:pPr>
            <w:sdt>
              <w:sdtPr>
                <w:rPr>
                  <w:rFonts w:ascii="Arial" w:hAnsi="Arial" w:cs="Arial"/>
                  <w:b/>
                  <w:bCs/>
                  <w:sz w:val="20"/>
                  <w:szCs w:val="20"/>
                </w:rPr>
                <w:id w:val="1822860114"/>
                <w:placeholder>
                  <w:docPart w:val="DefaultPlaceholder_1081868574"/>
                </w:placeholder>
                <w14:checkbox>
                  <w14:checked w14:val="0"/>
                  <w14:checkedState w14:val="2612" w14:font="MS Gothic"/>
                  <w14:uncheckedState w14:val="2610" w14:font="MS Gothic"/>
                </w14:checkbox>
              </w:sdtPr>
              <w:sdtEndPr/>
              <w:sdtContent>
                <w:r w:rsidR="62117E25" w:rsidRPr="7CBB3762">
                  <w:rPr>
                    <w:rFonts w:ascii="MS Gothic" w:eastAsia="MS Gothic" w:hAnsi="MS Gothic" w:cs="Arial"/>
                    <w:b/>
                    <w:bCs/>
                    <w:sz w:val="20"/>
                    <w:szCs w:val="20"/>
                  </w:rPr>
                  <w:t>☐</w:t>
                </w:r>
              </w:sdtContent>
            </w:sdt>
            <w:r w:rsidR="62117E25" w:rsidRPr="7CBB3762">
              <w:rPr>
                <w:rFonts w:ascii="Arial" w:hAnsi="Arial" w:cs="Arial"/>
                <w:b/>
                <w:bCs/>
                <w:sz w:val="20"/>
                <w:szCs w:val="20"/>
              </w:rPr>
              <w:t xml:space="preserve"> ACGME Faculty Survey</w:t>
            </w:r>
          </w:p>
          <w:p w14:paraId="06482602" w14:textId="77777777" w:rsidR="62117E25" w:rsidRDefault="00F13F0C" w:rsidP="0994F00F">
            <w:pPr>
              <w:spacing w:after="0" w:line="240" w:lineRule="auto"/>
              <w:rPr>
                <w:rFonts w:ascii="Arial" w:hAnsi="Arial" w:cs="Arial"/>
                <w:b/>
                <w:bCs/>
                <w:sz w:val="20"/>
                <w:szCs w:val="20"/>
                <w:highlight w:val="yellow"/>
              </w:rPr>
            </w:pPr>
            <w:sdt>
              <w:sdtPr>
                <w:rPr>
                  <w:rFonts w:ascii="Arial" w:hAnsi="Arial" w:cs="Arial"/>
                  <w:b/>
                  <w:bCs/>
                  <w:sz w:val="20"/>
                  <w:szCs w:val="20"/>
                </w:rPr>
                <w:id w:val="2088622626"/>
                <w:placeholder>
                  <w:docPart w:val="DefaultPlaceholder_1081868574"/>
                </w:placeholder>
                <w14:checkbox>
                  <w14:checked w14:val="0"/>
                  <w14:checkedState w14:val="2612" w14:font="MS Gothic"/>
                  <w14:uncheckedState w14:val="2610" w14:font="MS Gothic"/>
                </w14:checkbox>
              </w:sdtPr>
              <w:sdtEndPr/>
              <w:sdtContent>
                <w:r w:rsidR="62117E25" w:rsidRPr="7CBB3762">
                  <w:rPr>
                    <w:rFonts w:ascii="MS Gothic" w:eastAsia="MS Gothic" w:hAnsi="MS Gothic" w:cs="Arial"/>
                    <w:b/>
                    <w:bCs/>
                    <w:sz w:val="20"/>
                    <w:szCs w:val="20"/>
                  </w:rPr>
                  <w:t>☐</w:t>
                </w:r>
              </w:sdtContent>
            </w:sdt>
            <w:r w:rsidR="62117E25" w:rsidRPr="7CBB3762">
              <w:rPr>
                <w:rFonts w:ascii="Arial" w:hAnsi="Arial" w:cs="Arial"/>
                <w:b/>
                <w:bCs/>
                <w:sz w:val="20"/>
                <w:szCs w:val="20"/>
              </w:rPr>
              <w:t xml:space="preserve"> </w:t>
            </w:r>
            <w:proofErr w:type="spellStart"/>
            <w:r w:rsidR="62117E25" w:rsidRPr="7CBB3762">
              <w:rPr>
                <w:rFonts w:ascii="Arial" w:hAnsi="Arial" w:cs="Arial"/>
                <w:b/>
                <w:bCs/>
                <w:sz w:val="20"/>
                <w:szCs w:val="20"/>
              </w:rPr>
              <w:t>Housestaff</w:t>
            </w:r>
            <w:proofErr w:type="spellEnd"/>
            <w:r w:rsidR="62117E25" w:rsidRPr="7CBB3762">
              <w:rPr>
                <w:rFonts w:ascii="Arial" w:hAnsi="Arial" w:cs="Arial"/>
                <w:b/>
                <w:bCs/>
                <w:sz w:val="20"/>
                <w:szCs w:val="20"/>
              </w:rPr>
              <w:t xml:space="preserve"> Assn. Survey</w:t>
            </w:r>
          </w:p>
          <w:p w14:paraId="25CDE44E" w14:textId="39D46326" w:rsidR="62117E25" w:rsidRDefault="00F13F0C" w:rsidP="0994F00F">
            <w:pPr>
              <w:spacing w:after="0" w:line="240" w:lineRule="auto"/>
              <w:rPr>
                <w:rFonts w:ascii="Arial" w:hAnsi="Arial" w:cs="Arial"/>
                <w:b/>
                <w:bCs/>
                <w:highlight w:val="yellow"/>
              </w:rPr>
            </w:pPr>
            <w:sdt>
              <w:sdtPr>
                <w:rPr>
                  <w:rFonts w:ascii="Arial" w:hAnsi="Arial" w:cs="Arial"/>
                  <w:b/>
                  <w:bCs/>
                  <w:sz w:val="20"/>
                  <w:szCs w:val="20"/>
                </w:rPr>
                <w:id w:val="266062884"/>
                <w:placeholder>
                  <w:docPart w:val="DefaultPlaceholder_1081868574"/>
                </w:placeholder>
                <w14:checkbox>
                  <w14:checked w14:val="1"/>
                  <w14:checkedState w14:val="2612" w14:font="MS Gothic"/>
                  <w14:uncheckedState w14:val="2610" w14:font="MS Gothic"/>
                </w14:checkbox>
              </w:sdtPr>
              <w:sdtEndPr/>
              <w:sdtContent>
                <w:r w:rsidR="000800D5">
                  <w:rPr>
                    <w:rFonts w:ascii="MS Gothic" w:eastAsia="MS Gothic" w:hAnsi="MS Gothic" w:cs="Arial" w:hint="eastAsia"/>
                    <w:b/>
                    <w:bCs/>
                    <w:sz w:val="20"/>
                    <w:szCs w:val="20"/>
                  </w:rPr>
                  <w:t>☒</w:t>
                </w:r>
              </w:sdtContent>
            </w:sdt>
            <w:r w:rsidR="62117E25" w:rsidRPr="7CBB3762">
              <w:rPr>
                <w:rFonts w:ascii="Arial" w:hAnsi="Arial" w:cs="Arial"/>
                <w:b/>
                <w:bCs/>
                <w:sz w:val="20"/>
                <w:szCs w:val="20"/>
              </w:rPr>
              <w:t xml:space="preserve"> Other:</w:t>
            </w:r>
          </w:p>
          <w:p w14:paraId="373A2927" w14:textId="1231C63F" w:rsidR="7CBB3762" w:rsidRDefault="7CBB3762" w:rsidP="7CBB3762">
            <w:pPr>
              <w:spacing w:line="240" w:lineRule="auto"/>
              <w:rPr>
                <w:rFonts w:ascii="MS Gothic" w:eastAsia="MS Gothic" w:hAnsi="MS Gothic" w:cs="Arial"/>
                <w:b/>
                <w:bCs/>
                <w:sz w:val="20"/>
                <w:szCs w:val="20"/>
              </w:rPr>
            </w:pPr>
          </w:p>
        </w:tc>
        <w:tc>
          <w:tcPr>
            <w:tcW w:w="1794" w:type="pct"/>
          </w:tcPr>
          <w:p w14:paraId="31087A6B" w14:textId="77777777" w:rsidR="1E60C1D1" w:rsidRDefault="61B495A3" w:rsidP="07D65B41">
            <w:pPr>
              <w:pStyle w:val="NoSpacing"/>
              <w:rPr>
                <w:rFonts w:ascii="Arial" w:eastAsia="Arial" w:hAnsi="Arial" w:cs="Arial"/>
                <w:b/>
                <w:bCs/>
                <w:sz w:val="22"/>
                <w:szCs w:val="22"/>
              </w:rPr>
            </w:pPr>
            <w:r w:rsidRPr="07D65B41">
              <w:rPr>
                <w:rFonts w:ascii="Arial" w:eastAsia="Arial" w:hAnsi="Arial" w:cs="Arial"/>
                <w:b/>
                <w:bCs/>
                <w:sz w:val="22"/>
                <w:szCs w:val="22"/>
              </w:rPr>
              <w:t>Diversity, Equity, and Inclusion</w:t>
            </w:r>
          </w:p>
          <w:p w14:paraId="6C7B47DE" w14:textId="5F25CB49" w:rsidR="07D65B41" w:rsidRDefault="07D65B41" w:rsidP="07D65B41">
            <w:pPr>
              <w:pStyle w:val="NoSpacing"/>
              <w:rPr>
                <w:rFonts w:ascii="Arial" w:eastAsia="Arial" w:hAnsi="Arial" w:cs="Arial"/>
                <w:sz w:val="22"/>
                <w:szCs w:val="22"/>
              </w:rPr>
            </w:pPr>
          </w:p>
          <w:p w14:paraId="25F36AD1" w14:textId="42EAC926" w:rsidR="37266C8D" w:rsidRDefault="37266C8D" w:rsidP="0994F00F">
            <w:pPr>
              <w:pStyle w:val="NoSpacing"/>
              <w:rPr>
                <w:rFonts w:ascii="Arial" w:eastAsia="Arial" w:hAnsi="Arial" w:cs="Arial"/>
                <w:color w:val="000000" w:themeColor="text1"/>
                <w:sz w:val="22"/>
                <w:szCs w:val="22"/>
              </w:rPr>
            </w:pPr>
            <w:r w:rsidRPr="50165175">
              <w:rPr>
                <w:rFonts w:ascii="Arial" w:eastAsia="Arial" w:hAnsi="Arial" w:cs="Arial"/>
                <w:color w:val="000000" w:themeColor="text1"/>
                <w:sz w:val="22"/>
                <w:szCs w:val="22"/>
              </w:rPr>
              <w:t xml:space="preserve">Our Diversity, Equity and Inclusion task force continues to meet on a monthly basis to discuss ways in which we can continue to recruit, retain, and create safe learning environments for residents of diverse backgrounds. </w:t>
            </w:r>
            <w:r w:rsidR="462A583D" w:rsidRPr="50165175">
              <w:rPr>
                <w:rFonts w:ascii="Arial" w:eastAsia="Arial" w:hAnsi="Arial" w:cs="Arial"/>
                <w:color w:val="000000" w:themeColor="text1"/>
                <w:sz w:val="22"/>
                <w:szCs w:val="22"/>
              </w:rPr>
              <w:t xml:space="preserve"> As part of this, our DEI APD Dr. Farajpour </w:t>
            </w:r>
            <w:proofErr w:type="spellStart"/>
            <w:r w:rsidR="462A583D" w:rsidRPr="50165175">
              <w:rPr>
                <w:rFonts w:ascii="Arial" w:eastAsia="Arial" w:hAnsi="Arial" w:cs="Arial"/>
                <w:color w:val="000000" w:themeColor="text1"/>
                <w:sz w:val="22"/>
                <w:szCs w:val="22"/>
              </w:rPr>
              <w:t>Bakhitiari</w:t>
            </w:r>
            <w:proofErr w:type="spellEnd"/>
            <w:r w:rsidR="462A583D" w:rsidRPr="50165175">
              <w:rPr>
                <w:rFonts w:ascii="Arial" w:eastAsia="Arial" w:hAnsi="Arial" w:cs="Arial"/>
                <w:color w:val="000000" w:themeColor="text1"/>
                <w:sz w:val="22"/>
                <w:szCs w:val="22"/>
              </w:rPr>
              <w:t xml:space="preserve"> will be organizing regular dinners welcoming trainees and faculty members from diverse backgrounds to </w:t>
            </w:r>
            <w:r w:rsidR="753DFF9E" w:rsidRPr="50165175">
              <w:rPr>
                <w:rFonts w:ascii="Arial" w:eastAsia="Arial" w:hAnsi="Arial" w:cs="Arial"/>
                <w:color w:val="000000" w:themeColor="text1"/>
                <w:sz w:val="22"/>
                <w:szCs w:val="22"/>
              </w:rPr>
              <w:t>s</w:t>
            </w:r>
            <w:r w:rsidR="462A583D" w:rsidRPr="50165175">
              <w:rPr>
                <w:rFonts w:ascii="Arial" w:eastAsia="Arial" w:hAnsi="Arial" w:cs="Arial"/>
                <w:color w:val="000000" w:themeColor="text1"/>
                <w:sz w:val="22"/>
                <w:szCs w:val="22"/>
              </w:rPr>
              <w:t>hare their experiences</w:t>
            </w:r>
            <w:r w:rsidR="08FFB653" w:rsidRPr="50165175">
              <w:rPr>
                <w:rFonts w:ascii="Arial" w:eastAsia="Arial" w:hAnsi="Arial" w:cs="Arial"/>
                <w:color w:val="000000" w:themeColor="text1"/>
                <w:sz w:val="22"/>
                <w:szCs w:val="22"/>
              </w:rPr>
              <w:t xml:space="preserve"> and make connections</w:t>
            </w:r>
            <w:r w:rsidR="462A583D" w:rsidRPr="50165175">
              <w:rPr>
                <w:rFonts w:ascii="Arial" w:eastAsia="Arial" w:hAnsi="Arial" w:cs="Arial"/>
                <w:color w:val="000000" w:themeColor="text1"/>
                <w:sz w:val="22"/>
                <w:szCs w:val="22"/>
              </w:rPr>
              <w:t xml:space="preserve">.  Each dinner will </w:t>
            </w:r>
            <w:r w:rsidR="6A041449" w:rsidRPr="50165175">
              <w:rPr>
                <w:rFonts w:ascii="Arial" w:eastAsia="Arial" w:hAnsi="Arial" w:cs="Arial"/>
                <w:color w:val="000000" w:themeColor="text1"/>
                <w:sz w:val="22"/>
                <w:szCs w:val="22"/>
              </w:rPr>
              <w:t>have a different area of focus but all residents and faculty will be welcome to all events.</w:t>
            </w:r>
            <w:r w:rsidR="5A0095C9" w:rsidRPr="50165175">
              <w:rPr>
                <w:rFonts w:ascii="Arial" w:eastAsia="Arial" w:hAnsi="Arial" w:cs="Arial"/>
                <w:color w:val="000000" w:themeColor="text1"/>
                <w:sz w:val="22"/>
                <w:szCs w:val="22"/>
              </w:rPr>
              <w:t xml:space="preserve">  We hope to work with Co-WIP (a state-funded program at DH that will work to help IMGs enter residency).  We will continue to </w:t>
            </w:r>
            <w:r w:rsidR="1E87DF3D" w:rsidRPr="50165175">
              <w:rPr>
                <w:rFonts w:ascii="Arial" w:eastAsia="Arial" w:hAnsi="Arial" w:cs="Arial"/>
                <w:color w:val="000000" w:themeColor="text1"/>
                <w:sz w:val="22"/>
                <w:szCs w:val="22"/>
              </w:rPr>
              <w:t xml:space="preserve">partner </w:t>
            </w:r>
            <w:r w:rsidR="5A0095C9" w:rsidRPr="50165175">
              <w:rPr>
                <w:rFonts w:ascii="Arial" w:eastAsia="Arial" w:hAnsi="Arial" w:cs="Arial"/>
                <w:color w:val="000000" w:themeColor="text1"/>
                <w:sz w:val="22"/>
                <w:szCs w:val="22"/>
              </w:rPr>
              <w:t xml:space="preserve">local and national minority organizations </w:t>
            </w:r>
          </w:p>
          <w:p w14:paraId="507EEEEB" w14:textId="2303E6E3" w:rsidR="07D65B41" w:rsidRDefault="07D65B41" w:rsidP="07D65B41">
            <w:pPr>
              <w:pStyle w:val="NoSpacing"/>
              <w:rPr>
                <w:rFonts w:ascii="Arial" w:eastAsia="Arial" w:hAnsi="Arial" w:cs="Arial"/>
                <w:color w:val="000000" w:themeColor="text1"/>
                <w:sz w:val="22"/>
                <w:szCs w:val="22"/>
              </w:rPr>
            </w:pPr>
          </w:p>
          <w:p w14:paraId="247B5949" w14:textId="53CEBB8A" w:rsidR="6A041449" w:rsidRDefault="6A041449" w:rsidP="07D65B41">
            <w:pPr>
              <w:pStyle w:val="NoSpacing"/>
              <w:rPr>
                <w:rFonts w:ascii="Arial" w:eastAsia="Arial" w:hAnsi="Arial" w:cs="Arial"/>
                <w:sz w:val="22"/>
                <w:szCs w:val="22"/>
              </w:rPr>
            </w:pPr>
            <w:r w:rsidRPr="07D65B41">
              <w:rPr>
                <w:rFonts w:ascii="Arial" w:eastAsia="Arial" w:hAnsi="Arial" w:cs="Arial"/>
                <w:color w:val="000000" w:themeColor="text1"/>
                <w:sz w:val="22"/>
                <w:szCs w:val="22"/>
              </w:rPr>
              <w:t>T</w:t>
            </w:r>
            <w:r w:rsidR="37266C8D" w:rsidRPr="07D65B41">
              <w:rPr>
                <w:rFonts w:ascii="Arial" w:eastAsia="Arial" w:hAnsi="Arial" w:cs="Arial"/>
                <w:color w:val="000000" w:themeColor="text1"/>
                <w:sz w:val="22"/>
                <w:szCs w:val="22"/>
              </w:rPr>
              <w:t xml:space="preserve">his year, our residency program leadership team will do a special training session in order to achieve individual Foundations in Equity Certificates which is being offered by the campus’s Health Equity in Action Lab. This training will focus on implicit bias, microaggressions and </w:t>
            </w:r>
            <w:proofErr w:type="spellStart"/>
            <w:r w:rsidR="37266C8D" w:rsidRPr="07D65B41">
              <w:rPr>
                <w:rFonts w:ascii="Arial" w:eastAsia="Arial" w:hAnsi="Arial" w:cs="Arial"/>
                <w:color w:val="000000" w:themeColor="text1"/>
                <w:sz w:val="22"/>
                <w:szCs w:val="22"/>
              </w:rPr>
              <w:t>allyship</w:t>
            </w:r>
            <w:proofErr w:type="spellEnd"/>
            <w:r w:rsidR="37266C8D" w:rsidRPr="07D65B41">
              <w:rPr>
                <w:rFonts w:ascii="Arial" w:eastAsia="Arial" w:hAnsi="Arial" w:cs="Arial"/>
                <w:color w:val="000000" w:themeColor="text1"/>
                <w:sz w:val="22"/>
                <w:szCs w:val="22"/>
              </w:rPr>
              <w:t xml:space="preserve">, the myth of meritocracy and holistic review.     We are also having our residents engage in additional DEI training through a new and innovative curriculum that involves </w:t>
            </w:r>
            <w:r w:rsidR="37266C8D" w:rsidRPr="07D65B41">
              <w:rPr>
                <w:rFonts w:ascii="Arial" w:eastAsia="Arial" w:hAnsi="Arial" w:cs="Arial"/>
                <w:color w:val="242424"/>
                <w:sz w:val="23"/>
                <w:szCs w:val="23"/>
              </w:rPr>
              <w:t xml:space="preserve">DEI-focused simulation cases and allows interprofessional teams of healthcare professionals and learners to gain skills, knowledge, and comfort in improving trust and communication with marginalized and minoritized </w:t>
            </w:r>
            <w:r w:rsidR="37266C8D" w:rsidRPr="07D65B41">
              <w:rPr>
                <w:rFonts w:ascii="Arial" w:eastAsia="Arial" w:hAnsi="Arial" w:cs="Arial"/>
                <w:color w:val="242424"/>
                <w:sz w:val="23"/>
                <w:szCs w:val="23"/>
              </w:rPr>
              <w:lastRenderedPageBreak/>
              <w:t>patients. The goal of this curriculum is to impact attitudes related to bias, stereotypes, and racism in medicine.</w:t>
            </w:r>
          </w:p>
          <w:p w14:paraId="361566B0" w14:textId="03C15532" w:rsidR="07D65B41" w:rsidRDefault="07D65B41" w:rsidP="07D65B41">
            <w:pPr>
              <w:pStyle w:val="NoSpacing"/>
              <w:rPr>
                <w:rFonts w:ascii="Arial" w:eastAsia="Arial" w:hAnsi="Arial" w:cs="Arial"/>
                <w:sz w:val="22"/>
                <w:szCs w:val="22"/>
              </w:rPr>
            </w:pPr>
          </w:p>
          <w:p w14:paraId="000C8B5A" w14:textId="4689F40F" w:rsidR="07D65B41" w:rsidRDefault="07D65B41" w:rsidP="07D65B41">
            <w:pPr>
              <w:pStyle w:val="NoSpacing"/>
              <w:rPr>
                <w:rFonts w:ascii="Arial" w:eastAsia="Arial" w:hAnsi="Arial" w:cs="Arial"/>
                <w:sz w:val="22"/>
                <w:szCs w:val="22"/>
              </w:rPr>
            </w:pPr>
          </w:p>
          <w:p w14:paraId="68761FBB" w14:textId="6A6457CA" w:rsidR="7CBB3762" w:rsidRDefault="7CBB3762" w:rsidP="07D65B41">
            <w:pPr>
              <w:spacing w:line="240" w:lineRule="auto"/>
              <w:rPr>
                <w:rFonts w:ascii="Arial" w:eastAsia="Arial" w:hAnsi="Arial" w:cs="Arial"/>
                <w:b/>
                <w:bCs/>
              </w:rPr>
            </w:pPr>
          </w:p>
        </w:tc>
        <w:tc>
          <w:tcPr>
            <w:tcW w:w="476" w:type="pct"/>
          </w:tcPr>
          <w:p w14:paraId="15382CFA" w14:textId="434A52DB" w:rsidR="7CBB3762" w:rsidRDefault="1A5EA2FE" w:rsidP="07D65B41">
            <w:pPr>
              <w:spacing w:line="240" w:lineRule="auto"/>
              <w:rPr>
                <w:rFonts w:ascii="Arial" w:hAnsi="Arial" w:cs="Arial"/>
              </w:rPr>
            </w:pPr>
            <w:r w:rsidRPr="07D65B41">
              <w:rPr>
                <w:rFonts w:ascii="Arial" w:hAnsi="Arial" w:cs="Arial"/>
              </w:rPr>
              <w:lastRenderedPageBreak/>
              <w:t>PD, APDs, core faculty, CMRs, residents</w:t>
            </w:r>
          </w:p>
          <w:p w14:paraId="4EF9F7FA" w14:textId="776CC1DA" w:rsidR="7CBB3762" w:rsidRDefault="7CBB3762" w:rsidP="7CBB3762">
            <w:pPr>
              <w:spacing w:line="240" w:lineRule="auto"/>
              <w:rPr>
                <w:rFonts w:ascii="Arial" w:hAnsi="Arial" w:cs="Arial"/>
                <w:b/>
                <w:bCs/>
              </w:rPr>
            </w:pPr>
          </w:p>
        </w:tc>
        <w:tc>
          <w:tcPr>
            <w:tcW w:w="639" w:type="pct"/>
          </w:tcPr>
          <w:p w14:paraId="4923DDD3" w14:textId="6552D072" w:rsidR="7CBB3762" w:rsidRDefault="11ACB6C8" w:rsidP="07D65B41">
            <w:pPr>
              <w:spacing w:line="240" w:lineRule="auto"/>
              <w:rPr>
                <w:rFonts w:ascii="Arial" w:hAnsi="Arial" w:cs="Arial"/>
              </w:rPr>
            </w:pPr>
            <w:r w:rsidRPr="07D65B41">
              <w:rPr>
                <w:rFonts w:ascii="Arial" w:hAnsi="Arial" w:cs="Arial"/>
              </w:rPr>
              <w:t xml:space="preserve">Our DEI working group will </w:t>
            </w:r>
            <w:r w:rsidR="22426317" w:rsidRPr="07D65B41">
              <w:rPr>
                <w:rFonts w:ascii="Arial" w:hAnsi="Arial" w:cs="Arial"/>
              </w:rPr>
              <w:t>continue to meet on a monthly basis to ensure that we continue to pro</w:t>
            </w:r>
            <w:r w:rsidR="461C1F23" w:rsidRPr="07D65B41">
              <w:rPr>
                <w:rFonts w:ascii="Arial" w:hAnsi="Arial" w:cs="Arial"/>
              </w:rPr>
              <w:t>gr</w:t>
            </w:r>
            <w:r w:rsidR="22426317" w:rsidRPr="07D65B41">
              <w:rPr>
                <w:rFonts w:ascii="Arial" w:hAnsi="Arial" w:cs="Arial"/>
              </w:rPr>
              <w:t xml:space="preserve">ess </w:t>
            </w:r>
            <w:r w:rsidR="4FFB56FC" w:rsidRPr="07D65B41">
              <w:rPr>
                <w:rFonts w:ascii="Arial" w:hAnsi="Arial" w:cs="Arial"/>
              </w:rPr>
              <w:t>with</w:t>
            </w:r>
            <w:r w:rsidR="22426317" w:rsidRPr="07D65B41">
              <w:rPr>
                <w:rFonts w:ascii="Arial" w:hAnsi="Arial" w:cs="Arial"/>
              </w:rPr>
              <w:t xml:space="preserve"> our goals.</w:t>
            </w:r>
          </w:p>
          <w:p w14:paraId="166E42C5" w14:textId="73D33B99" w:rsidR="7CBB3762" w:rsidRDefault="7CBB3762" w:rsidP="07D65B41">
            <w:pPr>
              <w:spacing w:line="240" w:lineRule="auto"/>
              <w:rPr>
                <w:rFonts w:ascii="Arial" w:hAnsi="Arial" w:cs="Arial"/>
              </w:rPr>
            </w:pPr>
          </w:p>
          <w:p w14:paraId="673F9951" w14:textId="69471FF6" w:rsidR="7CBB3762" w:rsidRDefault="22426317" w:rsidP="07D65B41">
            <w:pPr>
              <w:spacing w:line="240" w:lineRule="auto"/>
              <w:rPr>
                <w:rFonts w:ascii="Arial" w:hAnsi="Arial" w:cs="Arial"/>
              </w:rPr>
            </w:pPr>
            <w:r w:rsidRPr="07D65B41">
              <w:rPr>
                <w:rFonts w:ascii="Arial" w:hAnsi="Arial" w:cs="Arial"/>
              </w:rPr>
              <w:t>We know that efforts towards ensuring a truly diverse, equitable and inclusive training environment will forever be ongoing</w:t>
            </w:r>
          </w:p>
        </w:tc>
        <w:tc>
          <w:tcPr>
            <w:tcW w:w="627" w:type="pct"/>
          </w:tcPr>
          <w:p w14:paraId="54712AFD"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2133422565"/>
                <w:placeholder>
                  <w:docPart w:val="DefaultPlaceholder_1081868574"/>
                </w:placeholder>
                <w14:checkbox>
                  <w14:checked w14:val="0"/>
                  <w14:checkedState w14:val="2612" w14:font="MS Gothic"/>
                  <w14:uncheckedState w14:val="2610" w14:font="MS Gothic"/>
                </w14:checkbox>
              </w:sdtPr>
              <w:sdtEndPr/>
              <w:sdtContent>
                <w:r w:rsidR="5D873318" w:rsidRPr="07D65B41">
                  <w:rPr>
                    <w:rFonts w:ascii="MS Gothic" w:eastAsia="MS Gothic" w:hAnsi="MS Gothic" w:cs="Arial"/>
                    <w:b/>
                    <w:bCs/>
                    <w:sz w:val="20"/>
                    <w:szCs w:val="20"/>
                  </w:rPr>
                  <w:t>☐</w:t>
                </w:r>
              </w:sdtContent>
            </w:sdt>
            <w:r w:rsidR="5D873318" w:rsidRPr="07D65B41">
              <w:rPr>
                <w:rFonts w:ascii="Arial" w:hAnsi="Arial" w:cs="Arial"/>
                <w:b/>
                <w:bCs/>
                <w:sz w:val="20"/>
                <w:szCs w:val="20"/>
              </w:rPr>
              <w:t xml:space="preserve"> Resolved</w:t>
            </w:r>
          </w:p>
          <w:p w14:paraId="445DE0B1"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1017793561"/>
                <w:placeholder>
                  <w:docPart w:val="DefaultPlaceholder_1081868574"/>
                </w:placeholder>
                <w14:checkbox>
                  <w14:checked w14:val="0"/>
                  <w14:checkedState w14:val="2612" w14:font="MS Gothic"/>
                  <w14:uncheckedState w14:val="2610" w14:font="MS Gothic"/>
                </w14:checkbox>
              </w:sdtPr>
              <w:sdtEndPr/>
              <w:sdtContent>
                <w:r w:rsidR="5D873318" w:rsidRPr="07D65B41">
                  <w:rPr>
                    <w:rFonts w:ascii="MS Gothic" w:eastAsia="MS Gothic" w:hAnsi="MS Gothic" w:cs="Arial"/>
                    <w:b/>
                    <w:bCs/>
                    <w:sz w:val="20"/>
                    <w:szCs w:val="20"/>
                  </w:rPr>
                  <w:t>☐</w:t>
                </w:r>
              </w:sdtContent>
            </w:sdt>
            <w:r w:rsidR="5D873318" w:rsidRPr="07D65B41">
              <w:rPr>
                <w:rFonts w:ascii="Arial" w:hAnsi="Arial" w:cs="Arial"/>
                <w:b/>
                <w:bCs/>
                <w:sz w:val="20"/>
                <w:szCs w:val="20"/>
              </w:rPr>
              <w:t xml:space="preserve"> Partly Resolved</w:t>
            </w:r>
          </w:p>
          <w:p w14:paraId="119D41E6" w14:textId="13C4F18F" w:rsidR="7CBB3762" w:rsidRDefault="00F13F0C" w:rsidP="07D65B41">
            <w:pPr>
              <w:spacing w:after="0" w:line="240" w:lineRule="auto"/>
              <w:rPr>
                <w:rFonts w:ascii="Arial" w:hAnsi="Arial" w:cs="Arial"/>
                <w:b/>
                <w:bCs/>
              </w:rPr>
            </w:pPr>
            <w:sdt>
              <w:sdtPr>
                <w:rPr>
                  <w:rFonts w:ascii="Arial" w:hAnsi="Arial" w:cs="Arial"/>
                  <w:b/>
                  <w:bCs/>
                  <w:sz w:val="20"/>
                  <w:szCs w:val="20"/>
                </w:rPr>
                <w:id w:val="2074573463"/>
                <w:placeholder>
                  <w:docPart w:val="DefaultPlaceholder_1081868574"/>
                </w:placeholder>
                <w14:checkbox>
                  <w14:checked w14:val="0"/>
                  <w14:checkedState w14:val="2612" w14:font="MS Gothic"/>
                  <w14:uncheckedState w14:val="2610" w14:font="MS Gothic"/>
                </w14:checkbox>
              </w:sdtPr>
              <w:sdtEndPr/>
              <w:sdtContent>
                <w:r w:rsidR="5D873318" w:rsidRPr="07D65B41">
                  <w:rPr>
                    <w:rFonts w:ascii="MS Gothic" w:eastAsia="MS Gothic" w:hAnsi="MS Gothic" w:cs="Arial"/>
                    <w:b/>
                    <w:bCs/>
                    <w:sz w:val="20"/>
                    <w:szCs w:val="20"/>
                  </w:rPr>
                  <w:t>☐</w:t>
                </w:r>
              </w:sdtContent>
            </w:sdt>
            <w:r w:rsidR="5D873318" w:rsidRPr="07D65B41">
              <w:rPr>
                <w:rFonts w:ascii="Arial" w:hAnsi="Arial" w:cs="Arial"/>
                <w:b/>
                <w:bCs/>
                <w:sz w:val="20"/>
                <w:szCs w:val="20"/>
              </w:rPr>
              <w:t xml:space="preserve"> Carry over to following year</w:t>
            </w:r>
          </w:p>
          <w:p w14:paraId="2764BFFD" w14:textId="46C71DCB" w:rsidR="7CBB3762" w:rsidRDefault="7CBB3762" w:rsidP="7CBB3762">
            <w:pPr>
              <w:spacing w:line="240" w:lineRule="auto"/>
              <w:rPr>
                <w:rFonts w:ascii="MS Gothic" w:eastAsia="MS Gothic" w:hAnsi="MS Gothic" w:cs="Arial"/>
                <w:b/>
                <w:bCs/>
                <w:sz w:val="20"/>
                <w:szCs w:val="20"/>
              </w:rPr>
            </w:pPr>
          </w:p>
        </w:tc>
      </w:tr>
      <w:tr w:rsidR="7CBB3762" w14:paraId="5F543621" w14:textId="77777777" w:rsidTr="50165175">
        <w:trPr>
          <w:trHeight w:val="1292"/>
        </w:trPr>
        <w:tc>
          <w:tcPr>
            <w:tcW w:w="137" w:type="pct"/>
            <w:vAlign w:val="center"/>
          </w:tcPr>
          <w:p w14:paraId="2E4F4045" w14:textId="2BBB77D0" w:rsidR="7CBB3762" w:rsidRDefault="7CBB3762" w:rsidP="7CBB3762">
            <w:pPr>
              <w:spacing w:line="240" w:lineRule="auto"/>
              <w:jc w:val="center"/>
              <w:rPr>
                <w:rFonts w:ascii="Arial" w:hAnsi="Arial" w:cs="Arial"/>
              </w:rPr>
            </w:pPr>
          </w:p>
        </w:tc>
        <w:tc>
          <w:tcPr>
            <w:tcW w:w="657" w:type="pct"/>
          </w:tcPr>
          <w:p w14:paraId="5AD8B1F2" w14:textId="5FCDFEAA" w:rsidR="11C43050" w:rsidRDefault="11C43050" w:rsidP="07D65B41">
            <w:pPr>
              <w:spacing w:line="240" w:lineRule="auto"/>
              <w:rPr>
                <w:rFonts w:ascii="Arial" w:hAnsi="Arial" w:cs="Arial"/>
                <w:b/>
                <w:bCs/>
              </w:rPr>
            </w:pPr>
            <w:r w:rsidRPr="07D65B41">
              <w:rPr>
                <w:rFonts w:ascii="Arial" w:hAnsi="Arial" w:cs="Arial"/>
                <w:b/>
                <w:bCs/>
              </w:rPr>
              <w:t>Residency Internal Program Surve</w:t>
            </w:r>
            <w:r w:rsidR="7CB99A9E" w:rsidRPr="07D65B41">
              <w:rPr>
                <w:rFonts w:ascii="Arial" w:hAnsi="Arial" w:cs="Arial"/>
                <w:b/>
                <w:bCs/>
              </w:rPr>
              <w:t>y</w:t>
            </w:r>
          </w:p>
          <w:p w14:paraId="7326BE40" w14:textId="460084BD" w:rsidR="6359FBEC" w:rsidRDefault="6359FBEC" w:rsidP="07D65B41">
            <w:pPr>
              <w:spacing w:line="240" w:lineRule="auto"/>
              <w:rPr>
                <w:rFonts w:ascii="Arial" w:hAnsi="Arial" w:cs="Arial"/>
                <w:b/>
                <w:bCs/>
              </w:rPr>
            </w:pPr>
            <w:proofErr w:type="spellStart"/>
            <w:r w:rsidRPr="07D65B41">
              <w:rPr>
                <w:rFonts w:ascii="Arial" w:hAnsi="Arial" w:cs="Arial"/>
                <w:b/>
                <w:bCs/>
              </w:rPr>
              <w:t>Housestaff</w:t>
            </w:r>
            <w:proofErr w:type="spellEnd"/>
            <w:r w:rsidRPr="07D65B41">
              <w:rPr>
                <w:rFonts w:ascii="Arial" w:hAnsi="Arial" w:cs="Arial"/>
                <w:b/>
                <w:bCs/>
              </w:rPr>
              <w:t xml:space="preserve"> Association Survey</w:t>
            </w:r>
          </w:p>
          <w:p w14:paraId="4931DB84" w14:textId="2D0116DB" w:rsidR="07D65B41" w:rsidRDefault="07D65B41" w:rsidP="07D65B41">
            <w:pPr>
              <w:spacing w:line="240" w:lineRule="auto"/>
              <w:rPr>
                <w:rFonts w:ascii="Arial" w:hAnsi="Arial" w:cs="Arial"/>
                <w:b/>
                <w:bCs/>
              </w:rPr>
            </w:pPr>
          </w:p>
          <w:p w14:paraId="32A85DEC" w14:textId="3E87B072" w:rsidR="36397DBD" w:rsidRDefault="36397DBD" w:rsidP="07D65B41">
            <w:pPr>
              <w:spacing w:line="240" w:lineRule="auto"/>
              <w:rPr>
                <w:rFonts w:ascii="Arial" w:hAnsi="Arial" w:cs="Arial"/>
                <w:b/>
                <w:bCs/>
              </w:rPr>
            </w:pPr>
            <w:r w:rsidRPr="07D65B41">
              <w:rPr>
                <w:rFonts w:ascii="Arial" w:hAnsi="Arial" w:cs="Arial"/>
                <w:b/>
                <w:bCs/>
              </w:rPr>
              <w:t>Resident Wellness</w:t>
            </w:r>
          </w:p>
          <w:p w14:paraId="4A55D63E" w14:textId="2C67CD4F" w:rsidR="7CBB3762" w:rsidRDefault="7CBB3762" w:rsidP="7CBB3762">
            <w:pPr>
              <w:spacing w:line="240" w:lineRule="auto"/>
              <w:rPr>
                <w:rFonts w:ascii="Arial" w:hAnsi="Arial" w:cs="Arial"/>
                <w:b/>
                <w:bCs/>
              </w:rPr>
            </w:pPr>
          </w:p>
        </w:tc>
        <w:tc>
          <w:tcPr>
            <w:tcW w:w="670" w:type="pct"/>
          </w:tcPr>
          <w:p w14:paraId="2A1B8B05" w14:textId="77777777" w:rsidR="62117E25" w:rsidRDefault="00F13F0C" w:rsidP="7CBB3762">
            <w:pPr>
              <w:spacing w:after="0" w:line="240" w:lineRule="auto"/>
              <w:rPr>
                <w:rFonts w:ascii="Arial" w:hAnsi="Arial" w:cs="Arial"/>
                <w:b/>
                <w:bCs/>
                <w:sz w:val="20"/>
                <w:szCs w:val="20"/>
              </w:rPr>
            </w:pPr>
            <w:sdt>
              <w:sdtPr>
                <w:rPr>
                  <w:rFonts w:ascii="Arial" w:hAnsi="Arial" w:cs="Arial"/>
                  <w:b/>
                  <w:bCs/>
                  <w:sz w:val="20"/>
                  <w:szCs w:val="20"/>
                </w:rPr>
                <w:id w:val="2001084125"/>
                <w:placeholder>
                  <w:docPart w:val="DefaultPlaceholder_1081868574"/>
                </w:placeholder>
                <w14:checkbox>
                  <w14:checked w14:val="0"/>
                  <w14:checkedState w14:val="2612" w14:font="MS Gothic"/>
                  <w14:uncheckedState w14:val="2610" w14:font="MS Gothic"/>
                </w14:checkbox>
              </w:sdtPr>
              <w:sdtEndPr/>
              <w:sdtContent>
                <w:r w:rsidR="62117E25" w:rsidRPr="7CBB3762">
                  <w:rPr>
                    <w:rFonts w:ascii="MS Gothic" w:eastAsia="MS Gothic" w:hAnsi="MS Gothic" w:cs="Arial"/>
                    <w:b/>
                    <w:bCs/>
                    <w:sz w:val="20"/>
                    <w:szCs w:val="20"/>
                  </w:rPr>
                  <w:t>☐</w:t>
                </w:r>
              </w:sdtContent>
            </w:sdt>
            <w:r w:rsidR="62117E25" w:rsidRPr="7CBB3762">
              <w:rPr>
                <w:rFonts w:ascii="Arial" w:hAnsi="Arial" w:cs="Arial"/>
                <w:b/>
                <w:bCs/>
                <w:sz w:val="20"/>
                <w:szCs w:val="20"/>
              </w:rPr>
              <w:t xml:space="preserve"> ACGME Resident Survey</w:t>
            </w:r>
          </w:p>
          <w:p w14:paraId="03CA87CA" w14:textId="77777777" w:rsidR="62117E25" w:rsidRDefault="00F13F0C" w:rsidP="7CBB3762">
            <w:pPr>
              <w:spacing w:after="0" w:line="240" w:lineRule="auto"/>
              <w:rPr>
                <w:rFonts w:ascii="Arial" w:hAnsi="Arial" w:cs="Arial"/>
                <w:b/>
                <w:bCs/>
                <w:sz w:val="20"/>
                <w:szCs w:val="20"/>
              </w:rPr>
            </w:pPr>
            <w:sdt>
              <w:sdtPr>
                <w:rPr>
                  <w:rFonts w:ascii="Arial" w:hAnsi="Arial" w:cs="Arial"/>
                  <w:b/>
                  <w:bCs/>
                  <w:sz w:val="20"/>
                  <w:szCs w:val="20"/>
                </w:rPr>
                <w:id w:val="1815369170"/>
                <w:placeholder>
                  <w:docPart w:val="DefaultPlaceholder_1081868574"/>
                </w:placeholder>
                <w14:checkbox>
                  <w14:checked w14:val="0"/>
                  <w14:checkedState w14:val="2612" w14:font="MS Gothic"/>
                  <w14:uncheckedState w14:val="2610" w14:font="MS Gothic"/>
                </w14:checkbox>
              </w:sdtPr>
              <w:sdtEndPr/>
              <w:sdtContent>
                <w:r w:rsidR="62117E25" w:rsidRPr="7CBB3762">
                  <w:rPr>
                    <w:rFonts w:ascii="MS Gothic" w:eastAsia="MS Gothic" w:hAnsi="MS Gothic" w:cs="Arial"/>
                    <w:b/>
                    <w:bCs/>
                    <w:sz w:val="20"/>
                    <w:szCs w:val="20"/>
                  </w:rPr>
                  <w:t>☐</w:t>
                </w:r>
              </w:sdtContent>
            </w:sdt>
            <w:r w:rsidR="62117E25" w:rsidRPr="7CBB3762">
              <w:rPr>
                <w:rFonts w:ascii="Arial" w:hAnsi="Arial" w:cs="Arial"/>
                <w:b/>
                <w:bCs/>
                <w:sz w:val="20"/>
                <w:szCs w:val="20"/>
              </w:rPr>
              <w:t xml:space="preserve"> ACGME Faculty Survey</w:t>
            </w:r>
          </w:p>
          <w:p w14:paraId="0D02E902" w14:textId="43542600" w:rsidR="62117E25" w:rsidRDefault="00F13F0C" w:rsidP="7CBB3762">
            <w:pPr>
              <w:spacing w:after="0" w:line="240" w:lineRule="auto"/>
              <w:rPr>
                <w:rFonts w:ascii="Arial" w:hAnsi="Arial" w:cs="Arial"/>
                <w:b/>
                <w:bCs/>
                <w:sz w:val="20"/>
                <w:szCs w:val="20"/>
              </w:rPr>
            </w:pPr>
            <w:sdt>
              <w:sdtPr>
                <w:rPr>
                  <w:rFonts w:ascii="Arial" w:hAnsi="Arial" w:cs="Arial"/>
                  <w:b/>
                  <w:bCs/>
                  <w:sz w:val="20"/>
                  <w:szCs w:val="20"/>
                </w:rPr>
                <w:id w:val="399305181"/>
                <w:placeholder>
                  <w:docPart w:val="DefaultPlaceholder_1081868574"/>
                </w:placeholder>
                <w14:checkbox>
                  <w14:checked w14:val="1"/>
                  <w14:checkedState w14:val="2612" w14:font="MS Gothic"/>
                  <w14:uncheckedState w14:val="2610" w14:font="MS Gothic"/>
                </w14:checkbox>
              </w:sdtPr>
              <w:sdtEndPr/>
              <w:sdtContent>
                <w:r w:rsidR="000800D5">
                  <w:rPr>
                    <w:rFonts w:ascii="MS Gothic" w:eastAsia="MS Gothic" w:hAnsi="MS Gothic" w:cs="Arial" w:hint="eastAsia"/>
                    <w:b/>
                    <w:bCs/>
                    <w:sz w:val="20"/>
                    <w:szCs w:val="20"/>
                  </w:rPr>
                  <w:t>☒</w:t>
                </w:r>
              </w:sdtContent>
            </w:sdt>
            <w:r w:rsidR="62117E25" w:rsidRPr="7CBB3762">
              <w:rPr>
                <w:rFonts w:ascii="Arial" w:hAnsi="Arial" w:cs="Arial"/>
                <w:b/>
                <w:bCs/>
                <w:sz w:val="20"/>
                <w:szCs w:val="20"/>
              </w:rPr>
              <w:t xml:space="preserve"> </w:t>
            </w:r>
            <w:proofErr w:type="spellStart"/>
            <w:r w:rsidR="62117E25" w:rsidRPr="7CBB3762">
              <w:rPr>
                <w:rFonts w:ascii="Arial" w:hAnsi="Arial" w:cs="Arial"/>
                <w:b/>
                <w:bCs/>
                <w:sz w:val="20"/>
                <w:szCs w:val="20"/>
              </w:rPr>
              <w:t>Housestaff</w:t>
            </w:r>
            <w:proofErr w:type="spellEnd"/>
            <w:r w:rsidR="62117E25" w:rsidRPr="7CBB3762">
              <w:rPr>
                <w:rFonts w:ascii="Arial" w:hAnsi="Arial" w:cs="Arial"/>
                <w:b/>
                <w:bCs/>
                <w:sz w:val="20"/>
                <w:szCs w:val="20"/>
              </w:rPr>
              <w:t xml:space="preserve"> Assn. Survey</w:t>
            </w:r>
          </w:p>
          <w:p w14:paraId="32D9D10B" w14:textId="2FF6C037" w:rsidR="62117E25" w:rsidRDefault="00F13F0C" w:rsidP="7CBB3762">
            <w:pPr>
              <w:spacing w:after="0" w:line="240" w:lineRule="auto"/>
              <w:rPr>
                <w:rFonts w:ascii="Arial" w:hAnsi="Arial" w:cs="Arial"/>
                <w:b/>
                <w:bCs/>
              </w:rPr>
            </w:pPr>
            <w:sdt>
              <w:sdtPr>
                <w:rPr>
                  <w:rFonts w:ascii="Arial" w:hAnsi="Arial" w:cs="Arial"/>
                  <w:b/>
                  <w:bCs/>
                  <w:sz w:val="20"/>
                  <w:szCs w:val="20"/>
                </w:rPr>
                <w:id w:val="547318230"/>
                <w:placeholder>
                  <w:docPart w:val="DefaultPlaceholder_1081868574"/>
                </w:placeholder>
                <w14:checkbox>
                  <w14:checked w14:val="1"/>
                  <w14:checkedState w14:val="2612" w14:font="MS Gothic"/>
                  <w14:uncheckedState w14:val="2610" w14:font="MS Gothic"/>
                </w14:checkbox>
              </w:sdtPr>
              <w:sdtEndPr/>
              <w:sdtContent>
                <w:r w:rsidR="000800D5">
                  <w:rPr>
                    <w:rFonts w:ascii="MS Gothic" w:eastAsia="MS Gothic" w:hAnsi="MS Gothic" w:cs="Arial" w:hint="eastAsia"/>
                    <w:b/>
                    <w:bCs/>
                    <w:sz w:val="20"/>
                    <w:szCs w:val="20"/>
                  </w:rPr>
                  <w:t>☒</w:t>
                </w:r>
              </w:sdtContent>
            </w:sdt>
            <w:r w:rsidR="62117E25" w:rsidRPr="7CBB3762">
              <w:rPr>
                <w:rFonts w:ascii="Arial" w:hAnsi="Arial" w:cs="Arial"/>
                <w:b/>
                <w:bCs/>
                <w:sz w:val="20"/>
                <w:szCs w:val="20"/>
              </w:rPr>
              <w:t xml:space="preserve"> Other:</w:t>
            </w:r>
          </w:p>
          <w:p w14:paraId="270FEBBF" w14:textId="43FAA311" w:rsidR="7CBB3762" w:rsidRDefault="7CBB3762" w:rsidP="7CBB3762">
            <w:pPr>
              <w:spacing w:line="240" w:lineRule="auto"/>
              <w:rPr>
                <w:rFonts w:ascii="MS Gothic" w:eastAsia="MS Gothic" w:hAnsi="MS Gothic" w:cs="Arial"/>
                <w:b/>
                <w:bCs/>
                <w:sz w:val="20"/>
                <w:szCs w:val="20"/>
              </w:rPr>
            </w:pPr>
          </w:p>
        </w:tc>
        <w:tc>
          <w:tcPr>
            <w:tcW w:w="1794" w:type="pct"/>
          </w:tcPr>
          <w:p w14:paraId="07D862E5" w14:textId="4489F55D" w:rsidR="6B00A234" w:rsidRDefault="54723A8A" w:rsidP="07D65B41">
            <w:pPr>
              <w:pStyle w:val="NoSpacing"/>
              <w:rPr>
                <w:rFonts w:ascii="Arial" w:eastAsia="Arial" w:hAnsi="Arial" w:cs="Arial"/>
                <w:b/>
                <w:bCs/>
                <w:color w:val="000000" w:themeColor="text1"/>
                <w:sz w:val="22"/>
                <w:szCs w:val="22"/>
              </w:rPr>
            </w:pPr>
            <w:r w:rsidRPr="07D65B41">
              <w:rPr>
                <w:rFonts w:ascii="Arial" w:eastAsia="Arial" w:hAnsi="Arial" w:cs="Arial"/>
                <w:b/>
                <w:bCs/>
                <w:sz w:val="22"/>
                <w:szCs w:val="22"/>
              </w:rPr>
              <w:t>Resident Wellness</w:t>
            </w:r>
            <w:r w:rsidR="2830C7E2" w:rsidRPr="07D65B41">
              <w:rPr>
                <w:rFonts w:ascii="Arial" w:eastAsia="Arial" w:hAnsi="Arial" w:cs="Arial"/>
                <w:b/>
                <w:bCs/>
                <w:color w:val="000000" w:themeColor="text1"/>
                <w:sz w:val="22"/>
                <w:szCs w:val="22"/>
              </w:rPr>
              <w:t xml:space="preserve"> </w:t>
            </w:r>
          </w:p>
          <w:p w14:paraId="282216B3" w14:textId="64E5DB92" w:rsidR="6B00A234" w:rsidRDefault="6B00A234" w:rsidP="07D65B41">
            <w:pPr>
              <w:pStyle w:val="NoSpacing"/>
              <w:rPr>
                <w:rFonts w:ascii="Arial" w:eastAsia="Arial" w:hAnsi="Arial" w:cs="Arial"/>
                <w:color w:val="000000" w:themeColor="text1"/>
                <w:sz w:val="22"/>
                <w:szCs w:val="22"/>
              </w:rPr>
            </w:pPr>
          </w:p>
          <w:p w14:paraId="23F04FEC" w14:textId="43414943" w:rsidR="6B00A234" w:rsidRDefault="2830C7E2" w:rsidP="07D65B41">
            <w:pPr>
              <w:pStyle w:val="NoSpacing"/>
              <w:rPr>
                <w:rFonts w:ascii="Arial" w:eastAsia="Arial" w:hAnsi="Arial" w:cs="Arial"/>
                <w:sz w:val="22"/>
                <w:szCs w:val="22"/>
              </w:rPr>
            </w:pPr>
            <w:r w:rsidRPr="50165175">
              <w:rPr>
                <w:rFonts w:ascii="Arial" w:eastAsia="Arial" w:hAnsi="Arial" w:cs="Arial"/>
                <w:color w:val="000000" w:themeColor="text1"/>
                <w:sz w:val="22"/>
                <w:szCs w:val="22"/>
              </w:rPr>
              <w:t>In the past year, we expanded access to a specialized physician coaching program to include all residents in our program.  This year we are increasing the content offerings in our “More than Medicine” curriculum in the intern year which will include sessions on defining values, processing emotions, pride and strengths, and forming health</w:t>
            </w:r>
            <w:r w:rsidR="48477791" w:rsidRPr="50165175">
              <w:rPr>
                <w:rFonts w:ascii="Arial" w:eastAsia="Arial" w:hAnsi="Arial" w:cs="Arial"/>
                <w:color w:val="000000" w:themeColor="text1"/>
                <w:sz w:val="22"/>
                <w:szCs w:val="22"/>
              </w:rPr>
              <w:t>y</w:t>
            </w:r>
            <w:r w:rsidRPr="50165175">
              <w:rPr>
                <w:rFonts w:ascii="Arial" w:eastAsia="Arial" w:hAnsi="Arial" w:cs="Arial"/>
                <w:color w:val="000000" w:themeColor="text1"/>
                <w:sz w:val="22"/>
                <w:szCs w:val="22"/>
              </w:rPr>
              <w:t xml:space="preserve"> habits.</w:t>
            </w:r>
          </w:p>
          <w:p w14:paraId="12B0DBB1" w14:textId="5B8986CB" w:rsidR="0994F00F" w:rsidRDefault="0994F00F" w:rsidP="0994F00F">
            <w:pPr>
              <w:pStyle w:val="NoSpacing"/>
              <w:rPr>
                <w:rFonts w:ascii="Arial" w:eastAsia="Arial" w:hAnsi="Arial" w:cs="Arial"/>
                <w:color w:val="000000" w:themeColor="text1"/>
                <w:sz w:val="22"/>
                <w:szCs w:val="22"/>
              </w:rPr>
            </w:pPr>
          </w:p>
          <w:p w14:paraId="73B0C95B" w14:textId="04264394" w:rsidR="18A57AFB" w:rsidRDefault="18A57AFB" w:rsidP="0994F00F">
            <w:pPr>
              <w:pStyle w:val="NoSpacing"/>
              <w:rPr>
                <w:rFonts w:ascii="Arial" w:eastAsia="Arial" w:hAnsi="Arial" w:cs="Arial"/>
                <w:color w:val="000000" w:themeColor="text1"/>
                <w:sz w:val="22"/>
                <w:szCs w:val="22"/>
              </w:rPr>
            </w:pPr>
            <w:r w:rsidRPr="50165175">
              <w:rPr>
                <w:rFonts w:ascii="Arial" w:eastAsia="Arial" w:hAnsi="Arial" w:cs="Arial"/>
                <w:color w:val="000000" w:themeColor="text1"/>
                <w:sz w:val="22"/>
                <w:szCs w:val="22"/>
              </w:rPr>
              <w:t>We are continuing our highly successful PCP and mental health appointment programs through which we ensure that each intern gets set up with a primary care doctor during the first couple of months of residency in order to ensure access to healthcare</w:t>
            </w:r>
            <w:r w:rsidR="63935AD2" w:rsidRPr="50165175">
              <w:rPr>
                <w:rFonts w:ascii="Arial" w:eastAsia="Arial" w:hAnsi="Arial" w:cs="Arial"/>
                <w:color w:val="000000" w:themeColor="text1"/>
                <w:sz w:val="22"/>
                <w:szCs w:val="22"/>
              </w:rPr>
              <w:t xml:space="preserve"> during training</w:t>
            </w:r>
            <w:r w:rsidRPr="50165175">
              <w:rPr>
                <w:rFonts w:ascii="Arial" w:eastAsia="Arial" w:hAnsi="Arial" w:cs="Arial"/>
                <w:color w:val="000000" w:themeColor="text1"/>
                <w:sz w:val="22"/>
                <w:szCs w:val="22"/>
              </w:rPr>
              <w:t>.</w:t>
            </w:r>
            <w:r w:rsidR="6F1A8983" w:rsidRPr="50165175">
              <w:rPr>
                <w:rFonts w:ascii="Arial" w:eastAsia="Arial" w:hAnsi="Arial" w:cs="Arial"/>
                <w:color w:val="000000" w:themeColor="text1"/>
                <w:sz w:val="22"/>
                <w:szCs w:val="22"/>
              </w:rPr>
              <w:t xml:space="preserve">  We also offer all interns an opt-out mental health appointment during the middle of the first year of training to encourage engagement with mental health resources.  We have ongoing partnerships with the Resident Student Mental Health clinic on campus as well as Willow Grove, an external mental health </w:t>
            </w:r>
            <w:r w:rsidR="22384004" w:rsidRPr="50165175">
              <w:rPr>
                <w:rFonts w:ascii="Arial" w:eastAsia="Arial" w:hAnsi="Arial" w:cs="Arial"/>
                <w:color w:val="000000" w:themeColor="text1"/>
                <w:sz w:val="22"/>
                <w:szCs w:val="22"/>
              </w:rPr>
              <w:t>practice</w:t>
            </w:r>
            <w:r w:rsidR="1917BBAB" w:rsidRPr="50165175">
              <w:rPr>
                <w:rFonts w:ascii="Arial" w:eastAsia="Arial" w:hAnsi="Arial" w:cs="Arial"/>
                <w:color w:val="000000" w:themeColor="text1"/>
                <w:sz w:val="22"/>
                <w:szCs w:val="22"/>
              </w:rPr>
              <w:t xml:space="preserve"> to further support residents in need of mental health resources and support.</w:t>
            </w:r>
          </w:p>
          <w:p w14:paraId="2D46E510" w14:textId="2531AF08" w:rsidR="7CBB3762" w:rsidRDefault="7CBB3762" w:rsidP="7CBB3762">
            <w:pPr>
              <w:spacing w:line="240" w:lineRule="auto"/>
              <w:rPr>
                <w:rFonts w:ascii="Arial" w:hAnsi="Arial" w:cs="Arial"/>
                <w:b/>
                <w:bCs/>
              </w:rPr>
            </w:pPr>
          </w:p>
        </w:tc>
        <w:tc>
          <w:tcPr>
            <w:tcW w:w="476" w:type="pct"/>
          </w:tcPr>
          <w:p w14:paraId="38BF2CCE" w14:textId="434A52DB" w:rsidR="7CBB3762" w:rsidRDefault="4A838313" w:rsidP="07D65B41">
            <w:pPr>
              <w:spacing w:line="240" w:lineRule="auto"/>
              <w:rPr>
                <w:rFonts w:ascii="Arial" w:hAnsi="Arial" w:cs="Arial"/>
              </w:rPr>
            </w:pPr>
            <w:r w:rsidRPr="07D65B41">
              <w:rPr>
                <w:rFonts w:ascii="Arial" w:hAnsi="Arial" w:cs="Arial"/>
              </w:rPr>
              <w:t>PD, APDs, core faculty, CMRs, residents</w:t>
            </w:r>
          </w:p>
          <w:p w14:paraId="2EF05B3C" w14:textId="7624501A" w:rsidR="7CBB3762" w:rsidRDefault="7CBB3762" w:rsidP="7CBB3762">
            <w:pPr>
              <w:spacing w:line="240" w:lineRule="auto"/>
              <w:rPr>
                <w:rFonts w:ascii="Arial" w:hAnsi="Arial" w:cs="Arial"/>
                <w:b/>
                <w:bCs/>
              </w:rPr>
            </w:pPr>
          </w:p>
        </w:tc>
        <w:tc>
          <w:tcPr>
            <w:tcW w:w="639" w:type="pct"/>
          </w:tcPr>
          <w:p w14:paraId="649ED56E" w14:textId="49BBAC29" w:rsidR="7CBB3762" w:rsidRDefault="05064361" w:rsidP="07D65B41">
            <w:pPr>
              <w:spacing w:line="240" w:lineRule="auto"/>
              <w:rPr>
                <w:rFonts w:ascii="Arial" w:hAnsi="Arial" w:cs="Arial"/>
              </w:rPr>
            </w:pPr>
            <w:r w:rsidRPr="07D65B41">
              <w:rPr>
                <w:rFonts w:ascii="Arial" w:hAnsi="Arial" w:cs="Arial"/>
              </w:rPr>
              <w:t>Our APD focused on Wellness, Dr. Mann</w:t>
            </w:r>
            <w:r w:rsidR="381E22C6" w:rsidRPr="07D65B41">
              <w:rPr>
                <w:rFonts w:ascii="Arial" w:hAnsi="Arial" w:cs="Arial"/>
              </w:rPr>
              <w:t xml:space="preserve"> will continue to meet with resident wellness representatives on a regular basis</w:t>
            </w:r>
            <w:r w:rsidRPr="07D65B41">
              <w:rPr>
                <w:rFonts w:ascii="Arial" w:hAnsi="Arial" w:cs="Arial"/>
              </w:rPr>
              <w:t>.</w:t>
            </w:r>
          </w:p>
          <w:p w14:paraId="581C6889" w14:textId="73D33B99" w:rsidR="7CBB3762" w:rsidRDefault="7CBB3762" w:rsidP="07D65B41">
            <w:pPr>
              <w:spacing w:line="240" w:lineRule="auto"/>
              <w:rPr>
                <w:rFonts w:ascii="Arial" w:hAnsi="Arial" w:cs="Arial"/>
              </w:rPr>
            </w:pPr>
          </w:p>
          <w:p w14:paraId="3B0B74DF" w14:textId="65511193" w:rsidR="7CBB3762" w:rsidRDefault="05064361" w:rsidP="07D65B41">
            <w:pPr>
              <w:spacing w:line="240" w:lineRule="auto"/>
              <w:rPr>
                <w:rFonts w:ascii="Arial" w:hAnsi="Arial" w:cs="Arial"/>
              </w:rPr>
            </w:pPr>
            <w:r w:rsidRPr="07D65B41">
              <w:rPr>
                <w:rFonts w:ascii="Arial" w:hAnsi="Arial" w:cs="Arial"/>
              </w:rPr>
              <w:t>We know that efforts towards ensuring resident wellness will likely be necessary for many years to decades therefore we will continue this work for the foreseeable future</w:t>
            </w:r>
          </w:p>
          <w:p w14:paraId="498A57AF" w14:textId="179810CC" w:rsidR="7CBB3762" w:rsidRDefault="7CBB3762" w:rsidP="7CBB3762">
            <w:pPr>
              <w:spacing w:line="240" w:lineRule="auto"/>
              <w:rPr>
                <w:rFonts w:ascii="Arial" w:hAnsi="Arial" w:cs="Arial"/>
                <w:b/>
                <w:bCs/>
              </w:rPr>
            </w:pPr>
          </w:p>
        </w:tc>
        <w:tc>
          <w:tcPr>
            <w:tcW w:w="627" w:type="pct"/>
          </w:tcPr>
          <w:p w14:paraId="1DB366F5"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1827408561"/>
                <w:placeholder>
                  <w:docPart w:val="DefaultPlaceholder_1081868574"/>
                </w:placeholder>
                <w14:checkbox>
                  <w14:checked w14:val="0"/>
                  <w14:checkedState w14:val="2612" w14:font="MS Gothic"/>
                  <w14:uncheckedState w14:val="2610" w14:font="MS Gothic"/>
                </w14:checkbox>
              </w:sdtPr>
              <w:sdtEndPr/>
              <w:sdtContent>
                <w:r w:rsidR="5D873318" w:rsidRPr="07D65B41">
                  <w:rPr>
                    <w:rFonts w:ascii="MS Gothic" w:eastAsia="MS Gothic" w:hAnsi="MS Gothic" w:cs="Arial"/>
                    <w:b/>
                    <w:bCs/>
                    <w:sz w:val="20"/>
                    <w:szCs w:val="20"/>
                  </w:rPr>
                  <w:t>☐</w:t>
                </w:r>
              </w:sdtContent>
            </w:sdt>
            <w:r w:rsidR="5D873318" w:rsidRPr="07D65B41">
              <w:rPr>
                <w:rFonts w:ascii="Arial" w:hAnsi="Arial" w:cs="Arial"/>
                <w:b/>
                <w:bCs/>
                <w:sz w:val="20"/>
                <w:szCs w:val="20"/>
              </w:rPr>
              <w:t xml:space="preserve"> Resolved</w:t>
            </w:r>
          </w:p>
          <w:p w14:paraId="12ADB74B"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326939729"/>
                <w:placeholder>
                  <w:docPart w:val="DefaultPlaceholder_1081868574"/>
                </w:placeholder>
                <w14:checkbox>
                  <w14:checked w14:val="0"/>
                  <w14:checkedState w14:val="2612" w14:font="MS Gothic"/>
                  <w14:uncheckedState w14:val="2610" w14:font="MS Gothic"/>
                </w14:checkbox>
              </w:sdtPr>
              <w:sdtEndPr/>
              <w:sdtContent>
                <w:r w:rsidR="5D873318" w:rsidRPr="07D65B41">
                  <w:rPr>
                    <w:rFonts w:ascii="MS Gothic" w:eastAsia="MS Gothic" w:hAnsi="MS Gothic" w:cs="Arial"/>
                    <w:b/>
                    <w:bCs/>
                    <w:sz w:val="20"/>
                    <w:szCs w:val="20"/>
                  </w:rPr>
                  <w:t>☐</w:t>
                </w:r>
              </w:sdtContent>
            </w:sdt>
            <w:r w:rsidR="5D873318" w:rsidRPr="07D65B41">
              <w:rPr>
                <w:rFonts w:ascii="Arial" w:hAnsi="Arial" w:cs="Arial"/>
                <w:b/>
                <w:bCs/>
                <w:sz w:val="20"/>
                <w:szCs w:val="20"/>
              </w:rPr>
              <w:t xml:space="preserve"> Partly Resolved</w:t>
            </w:r>
          </w:p>
          <w:p w14:paraId="5F72111A" w14:textId="13C4F18F" w:rsidR="7CBB3762" w:rsidRDefault="00F13F0C" w:rsidP="07D65B41">
            <w:pPr>
              <w:spacing w:after="0" w:line="240" w:lineRule="auto"/>
              <w:rPr>
                <w:rFonts w:ascii="Arial" w:hAnsi="Arial" w:cs="Arial"/>
                <w:b/>
                <w:bCs/>
              </w:rPr>
            </w:pPr>
            <w:sdt>
              <w:sdtPr>
                <w:rPr>
                  <w:rFonts w:ascii="Arial" w:hAnsi="Arial" w:cs="Arial"/>
                  <w:b/>
                  <w:bCs/>
                  <w:sz w:val="20"/>
                  <w:szCs w:val="20"/>
                </w:rPr>
                <w:id w:val="535430490"/>
                <w:placeholder>
                  <w:docPart w:val="DefaultPlaceholder_1081868574"/>
                </w:placeholder>
                <w14:checkbox>
                  <w14:checked w14:val="0"/>
                  <w14:checkedState w14:val="2612" w14:font="MS Gothic"/>
                  <w14:uncheckedState w14:val="2610" w14:font="MS Gothic"/>
                </w14:checkbox>
              </w:sdtPr>
              <w:sdtEndPr/>
              <w:sdtContent>
                <w:r w:rsidR="5D873318" w:rsidRPr="07D65B41">
                  <w:rPr>
                    <w:rFonts w:ascii="MS Gothic" w:eastAsia="MS Gothic" w:hAnsi="MS Gothic" w:cs="Arial"/>
                    <w:b/>
                    <w:bCs/>
                    <w:sz w:val="20"/>
                    <w:szCs w:val="20"/>
                  </w:rPr>
                  <w:t>☐</w:t>
                </w:r>
              </w:sdtContent>
            </w:sdt>
            <w:r w:rsidR="5D873318" w:rsidRPr="07D65B41">
              <w:rPr>
                <w:rFonts w:ascii="Arial" w:hAnsi="Arial" w:cs="Arial"/>
                <w:b/>
                <w:bCs/>
                <w:sz w:val="20"/>
                <w:szCs w:val="20"/>
              </w:rPr>
              <w:t xml:space="preserve"> Carry over to following year</w:t>
            </w:r>
          </w:p>
          <w:p w14:paraId="564CAA31" w14:textId="02D4FFFB" w:rsidR="7CBB3762" w:rsidRDefault="7CBB3762" w:rsidP="7CBB3762">
            <w:pPr>
              <w:spacing w:line="240" w:lineRule="auto"/>
              <w:rPr>
                <w:rFonts w:ascii="MS Gothic" w:eastAsia="MS Gothic" w:hAnsi="MS Gothic" w:cs="Arial"/>
                <w:b/>
                <w:bCs/>
                <w:sz w:val="20"/>
                <w:szCs w:val="20"/>
              </w:rPr>
            </w:pPr>
          </w:p>
        </w:tc>
      </w:tr>
      <w:tr w:rsidR="7CBB3762" w14:paraId="22F5F860" w14:textId="77777777" w:rsidTr="50165175">
        <w:trPr>
          <w:trHeight w:val="1292"/>
        </w:trPr>
        <w:tc>
          <w:tcPr>
            <w:tcW w:w="137" w:type="pct"/>
            <w:vAlign w:val="center"/>
          </w:tcPr>
          <w:p w14:paraId="5261874B" w14:textId="6B3BE937" w:rsidR="7CBB3762" w:rsidRDefault="7CBB3762" w:rsidP="7CBB3762">
            <w:pPr>
              <w:spacing w:line="240" w:lineRule="auto"/>
              <w:jc w:val="center"/>
              <w:rPr>
                <w:rFonts w:ascii="Arial" w:hAnsi="Arial" w:cs="Arial"/>
              </w:rPr>
            </w:pPr>
          </w:p>
        </w:tc>
        <w:tc>
          <w:tcPr>
            <w:tcW w:w="657" w:type="pct"/>
          </w:tcPr>
          <w:p w14:paraId="1D3225D5" w14:textId="34CAE198" w:rsidR="4892DB27" w:rsidRDefault="2912D170" w:rsidP="07D65B41">
            <w:pPr>
              <w:spacing w:line="240" w:lineRule="auto"/>
              <w:rPr>
                <w:rFonts w:ascii="Arial" w:hAnsi="Arial" w:cs="Arial"/>
                <w:b/>
                <w:bCs/>
              </w:rPr>
            </w:pPr>
            <w:r w:rsidRPr="07D65B41">
              <w:rPr>
                <w:rFonts w:ascii="Arial" w:hAnsi="Arial" w:cs="Arial"/>
                <w:b/>
                <w:bCs/>
              </w:rPr>
              <w:t>Program Identified</w:t>
            </w:r>
          </w:p>
          <w:p w14:paraId="39A42200" w14:textId="0E9DC1AC" w:rsidR="4892DB27" w:rsidRDefault="4892DB27" w:rsidP="07D65B41">
            <w:pPr>
              <w:spacing w:line="240" w:lineRule="auto"/>
              <w:rPr>
                <w:rFonts w:ascii="Arial" w:hAnsi="Arial" w:cs="Arial"/>
                <w:b/>
                <w:bCs/>
              </w:rPr>
            </w:pPr>
          </w:p>
          <w:p w14:paraId="4C2A0F72" w14:textId="6A5EB2D2" w:rsidR="4892DB27" w:rsidRDefault="67D4B1F8" w:rsidP="07D65B41">
            <w:pPr>
              <w:spacing w:line="240" w:lineRule="auto"/>
              <w:rPr>
                <w:rFonts w:ascii="Arial" w:hAnsi="Arial" w:cs="Arial"/>
                <w:b/>
                <w:bCs/>
              </w:rPr>
            </w:pPr>
            <w:r w:rsidRPr="07D65B41">
              <w:rPr>
                <w:rFonts w:ascii="Arial" w:hAnsi="Arial" w:cs="Arial"/>
                <w:b/>
                <w:bCs/>
              </w:rPr>
              <w:t>Community</w:t>
            </w:r>
          </w:p>
          <w:p w14:paraId="05801ECF" w14:textId="56592B18" w:rsidR="4892DB27" w:rsidRDefault="67D4B1F8" w:rsidP="07D65B41">
            <w:pPr>
              <w:spacing w:line="240" w:lineRule="auto"/>
              <w:rPr>
                <w:rFonts w:ascii="Arial" w:hAnsi="Arial" w:cs="Arial"/>
                <w:b/>
                <w:bCs/>
              </w:rPr>
            </w:pPr>
            <w:r w:rsidRPr="07D65B41">
              <w:rPr>
                <w:rFonts w:ascii="Arial" w:hAnsi="Arial" w:cs="Arial"/>
                <w:b/>
                <w:bCs/>
              </w:rPr>
              <w:t>Engagement</w:t>
            </w:r>
          </w:p>
        </w:tc>
        <w:tc>
          <w:tcPr>
            <w:tcW w:w="670" w:type="pct"/>
          </w:tcPr>
          <w:p w14:paraId="4C40D964" w14:textId="77777777" w:rsidR="4892DB27" w:rsidRDefault="00F13F0C" w:rsidP="7CBB3762">
            <w:pPr>
              <w:spacing w:after="0" w:line="240" w:lineRule="auto"/>
              <w:rPr>
                <w:rFonts w:ascii="Arial" w:hAnsi="Arial" w:cs="Arial"/>
                <w:b/>
                <w:bCs/>
                <w:sz w:val="20"/>
                <w:szCs w:val="20"/>
              </w:rPr>
            </w:pPr>
            <w:sdt>
              <w:sdtPr>
                <w:rPr>
                  <w:rFonts w:ascii="Arial" w:hAnsi="Arial" w:cs="Arial"/>
                  <w:b/>
                  <w:bCs/>
                  <w:sz w:val="20"/>
                  <w:szCs w:val="20"/>
                </w:rPr>
                <w:id w:val="2091924157"/>
                <w:placeholder>
                  <w:docPart w:val="DefaultPlaceholder_1081868574"/>
                </w:placeholder>
                <w14:checkbox>
                  <w14:checked w14:val="0"/>
                  <w14:checkedState w14:val="2612" w14:font="MS Gothic"/>
                  <w14:uncheckedState w14:val="2610" w14:font="MS Gothic"/>
                </w14:checkbox>
              </w:sdtPr>
              <w:sdtEndPr/>
              <w:sdtContent>
                <w:r w:rsidR="4892DB27" w:rsidRPr="7CBB3762">
                  <w:rPr>
                    <w:rFonts w:ascii="MS Gothic" w:eastAsia="MS Gothic" w:hAnsi="MS Gothic" w:cs="Arial"/>
                    <w:b/>
                    <w:bCs/>
                    <w:sz w:val="20"/>
                    <w:szCs w:val="20"/>
                  </w:rPr>
                  <w:t>☐</w:t>
                </w:r>
              </w:sdtContent>
            </w:sdt>
            <w:r w:rsidR="4892DB27" w:rsidRPr="7CBB3762">
              <w:rPr>
                <w:rFonts w:ascii="Arial" w:hAnsi="Arial" w:cs="Arial"/>
                <w:b/>
                <w:bCs/>
                <w:sz w:val="20"/>
                <w:szCs w:val="20"/>
              </w:rPr>
              <w:t xml:space="preserve"> ACGME Resident Survey</w:t>
            </w:r>
          </w:p>
          <w:p w14:paraId="70AA888D" w14:textId="77777777" w:rsidR="4892DB27" w:rsidRDefault="00F13F0C" w:rsidP="7CBB3762">
            <w:pPr>
              <w:spacing w:after="0" w:line="240" w:lineRule="auto"/>
              <w:rPr>
                <w:rFonts w:ascii="Arial" w:hAnsi="Arial" w:cs="Arial"/>
                <w:b/>
                <w:bCs/>
                <w:sz w:val="20"/>
                <w:szCs w:val="20"/>
              </w:rPr>
            </w:pPr>
            <w:sdt>
              <w:sdtPr>
                <w:rPr>
                  <w:rFonts w:ascii="Arial" w:hAnsi="Arial" w:cs="Arial"/>
                  <w:b/>
                  <w:bCs/>
                  <w:sz w:val="20"/>
                  <w:szCs w:val="20"/>
                </w:rPr>
                <w:id w:val="1586935597"/>
                <w:placeholder>
                  <w:docPart w:val="DefaultPlaceholder_1081868574"/>
                </w:placeholder>
                <w14:checkbox>
                  <w14:checked w14:val="0"/>
                  <w14:checkedState w14:val="2612" w14:font="MS Gothic"/>
                  <w14:uncheckedState w14:val="2610" w14:font="MS Gothic"/>
                </w14:checkbox>
              </w:sdtPr>
              <w:sdtEndPr/>
              <w:sdtContent>
                <w:r w:rsidR="4892DB27" w:rsidRPr="7CBB3762">
                  <w:rPr>
                    <w:rFonts w:ascii="MS Gothic" w:eastAsia="MS Gothic" w:hAnsi="MS Gothic" w:cs="Arial"/>
                    <w:b/>
                    <w:bCs/>
                    <w:sz w:val="20"/>
                    <w:szCs w:val="20"/>
                  </w:rPr>
                  <w:t>☐</w:t>
                </w:r>
              </w:sdtContent>
            </w:sdt>
            <w:r w:rsidR="4892DB27" w:rsidRPr="7CBB3762">
              <w:rPr>
                <w:rFonts w:ascii="Arial" w:hAnsi="Arial" w:cs="Arial"/>
                <w:b/>
                <w:bCs/>
                <w:sz w:val="20"/>
                <w:szCs w:val="20"/>
              </w:rPr>
              <w:t xml:space="preserve"> ACGME Faculty Survey</w:t>
            </w:r>
          </w:p>
          <w:p w14:paraId="6C7189EB" w14:textId="77777777" w:rsidR="4892DB27" w:rsidRDefault="00F13F0C" w:rsidP="7CBB3762">
            <w:pPr>
              <w:spacing w:after="0" w:line="240" w:lineRule="auto"/>
              <w:rPr>
                <w:rFonts w:ascii="Arial" w:hAnsi="Arial" w:cs="Arial"/>
                <w:b/>
                <w:bCs/>
                <w:sz w:val="20"/>
                <w:szCs w:val="20"/>
              </w:rPr>
            </w:pPr>
            <w:sdt>
              <w:sdtPr>
                <w:rPr>
                  <w:rFonts w:ascii="Arial" w:hAnsi="Arial" w:cs="Arial"/>
                  <w:b/>
                  <w:bCs/>
                  <w:sz w:val="20"/>
                  <w:szCs w:val="20"/>
                </w:rPr>
                <w:id w:val="1903779811"/>
                <w:placeholder>
                  <w:docPart w:val="DefaultPlaceholder_1081868574"/>
                </w:placeholder>
                <w14:checkbox>
                  <w14:checked w14:val="0"/>
                  <w14:checkedState w14:val="2612" w14:font="MS Gothic"/>
                  <w14:uncheckedState w14:val="2610" w14:font="MS Gothic"/>
                </w14:checkbox>
              </w:sdtPr>
              <w:sdtEndPr/>
              <w:sdtContent>
                <w:r w:rsidR="4892DB27" w:rsidRPr="7CBB3762">
                  <w:rPr>
                    <w:rFonts w:ascii="MS Gothic" w:eastAsia="MS Gothic" w:hAnsi="MS Gothic" w:cs="Arial"/>
                    <w:b/>
                    <w:bCs/>
                    <w:sz w:val="20"/>
                    <w:szCs w:val="20"/>
                  </w:rPr>
                  <w:t>☐</w:t>
                </w:r>
              </w:sdtContent>
            </w:sdt>
            <w:r w:rsidR="4892DB27" w:rsidRPr="7CBB3762">
              <w:rPr>
                <w:rFonts w:ascii="Arial" w:hAnsi="Arial" w:cs="Arial"/>
                <w:b/>
                <w:bCs/>
                <w:sz w:val="20"/>
                <w:szCs w:val="20"/>
              </w:rPr>
              <w:t xml:space="preserve"> </w:t>
            </w:r>
            <w:proofErr w:type="spellStart"/>
            <w:r w:rsidR="4892DB27" w:rsidRPr="7CBB3762">
              <w:rPr>
                <w:rFonts w:ascii="Arial" w:hAnsi="Arial" w:cs="Arial"/>
                <w:b/>
                <w:bCs/>
                <w:sz w:val="20"/>
                <w:szCs w:val="20"/>
              </w:rPr>
              <w:t>Housestaff</w:t>
            </w:r>
            <w:proofErr w:type="spellEnd"/>
            <w:r w:rsidR="4892DB27" w:rsidRPr="7CBB3762">
              <w:rPr>
                <w:rFonts w:ascii="Arial" w:hAnsi="Arial" w:cs="Arial"/>
                <w:b/>
                <w:bCs/>
                <w:sz w:val="20"/>
                <w:szCs w:val="20"/>
              </w:rPr>
              <w:t xml:space="preserve"> Assn. Survey</w:t>
            </w:r>
          </w:p>
          <w:p w14:paraId="2F3546E7" w14:textId="27354B0B" w:rsidR="4892DB27" w:rsidRDefault="00F13F0C" w:rsidP="7CBB3762">
            <w:pPr>
              <w:spacing w:after="0" w:line="240" w:lineRule="auto"/>
              <w:rPr>
                <w:rFonts w:ascii="Arial" w:hAnsi="Arial" w:cs="Arial"/>
                <w:b/>
                <w:bCs/>
              </w:rPr>
            </w:pPr>
            <w:sdt>
              <w:sdtPr>
                <w:rPr>
                  <w:rFonts w:ascii="Arial" w:hAnsi="Arial" w:cs="Arial"/>
                  <w:b/>
                  <w:bCs/>
                  <w:sz w:val="20"/>
                  <w:szCs w:val="20"/>
                </w:rPr>
                <w:id w:val="1879996107"/>
                <w:placeholder>
                  <w:docPart w:val="DefaultPlaceholder_1081868574"/>
                </w:placeholder>
                <w14:checkbox>
                  <w14:checked w14:val="1"/>
                  <w14:checkedState w14:val="2612" w14:font="MS Gothic"/>
                  <w14:uncheckedState w14:val="2610" w14:font="MS Gothic"/>
                </w14:checkbox>
              </w:sdtPr>
              <w:sdtEndPr/>
              <w:sdtContent>
                <w:r w:rsidR="000800D5">
                  <w:rPr>
                    <w:rFonts w:ascii="MS Gothic" w:eastAsia="MS Gothic" w:hAnsi="MS Gothic" w:cs="Arial" w:hint="eastAsia"/>
                    <w:b/>
                    <w:bCs/>
                    <w:sz w:val="20"/>
                    <w:szCs w:val="20"/>
                  </w:rPr>
                  <w:t>☒</w:t>
                </w:r>
              </w:sdtContent>
            </w:sdt>
            <w:r w:rsidR="4892DB27" w:rsidRPr="7CBB3762">
              <w:rPr>
                <w:rFonts w:ascii="Arial" w:hAnsi="Arial" w:cs="Arial"/>
                <w:b/>
                <w:bCs/>
                <w:sz w:val="20"/>
                <w:szCs w:val="20"/>
              </w:rPr>
              <w:t xml:space="preserve"> Other:</w:t>
            </w:r>
          </w:p>
          <w:p w14:paraId="43D154FD" w14:textId="6855BBA0" w:rsidR="7CBB3762" w:rsidRDefault="7CBB3762" w:rsidP="7CBB3762">
            <w:pPr>
              <w:spacing w:line="240" w:lineRule="auto"/>
              <w:rPr>
                <w:rFonts w:ascii="MS Gothic" w:eastAsia="MS Gothic" w:hAnsi="MS Gothic" w:cs="Arial"/>
                <w:b/>
                <w:bCs/>
                <w:sz w:val="20"/>
                <w:szCs w:val="20"/>
              </w:rPr>
            </w:pPr>
          </w:p>
        </w:tc>
        <w:tc>
          <w:tcPr>
            <w:tcW w:w="1794" w:type="pct"/>
          </w:tcPr>
          <w:p w14:paraId="30EA453E" w14:textId="77777777" w:rsidR="378F070A" w:rsidRDefault="242DC1D9" w:rsidP="07D65B41">
            <w:pPr>
              <w:pStyle w:val="NoSpacing"/>
              <w:rPr>
                <w:rFonts w:ascii="Arial" w:eastAsia="Arial" w:hAnsi="Arial" w:cs="Arial"/>
                <w:b/>
                <w:bCs/>
                <w:sz w:val="22"/>
                <w:szCs w:val="22"/>
              </w:rPr>
            </w:pPr>
            <w:r w:rsidRPr="07D65B41">
              <w:rPr>
                <w:rFonts w:ascii="Arial" w:eastAsia="Arial" w:hAnsi="Arial" w:cs="Arial"/>
                <w:b/>
                <w:bCs/>
                <w:sz w:val="22"/>
                <w:szCs w:val="22"/>
              </w:rPr>
              <w:t>Community Engagement</w:t>
            </w:r>
          </w:p>
          <w:p w14:paraId="4BEA3911" w14:textId="687E6892" w:rsidR="7CBB3762" w:rsidRDefault="7CBB3762" w:rsidP="07D65B41">
            <w:pPr>
              <w:pStyle w:val="NoSpacing"/>
              <w:rPr>
                <w:rFonts w:ascii="Arial" w:eastAsia="Arial" w:hAnsi="Arial" w:cs="Arial"/>
                <w:sz w:val="22"/>
                <w:szCs w:val="22"/>
              </w:rPr>
            </w:pPr>
          </w:p>
          <w:p w14:paraId="50A2FEC7" w14:textId="363DE3CD" w:rsidR="7CBB3762" w:rsidRDefault="5609597D" w:rsidP="07D65B41">
            <w:pPr>
              <w:pStyle w:val="NoSpacing"/>
              <w:rPr>
                <w:rFonts w:ascii="Arial" w:eastAsia="Arial" w:hAnsi="Arial" w:cs="Arial"/>
              </w:rPr>
            </w:pPr>
            <w:r w:rsidRPr="07D65B41">
              <w:rPr>
                <w:rFonts w:ascii="Arial" w:eastAsia="Arial" w:hAnsi="Arial" w:cs="Arial"/>
                <w:color w:val="000000" w:themeColor="text1"/>
                <w:sz w:val="22"/>
                <w:szCs w:val="22"/>
              </w:rPr>
              <w:t>W</w:t>
            </w:r>
            <w:r w:rsidR="4EE75FF5" w:rsidRPr="07D65B41">
              <w:rPr>
                <w:rFonts w:ascii="Arial" w:eastAsia="Arial" w:hAnsi="Arial" w:cs="Arial"/>
                <w:color w:val="000000" w:themeColor="text1"/>
                <w:sz w:val="22"/>
                <w:szCs w:val="22"/>
              </w:rPr>
              <w:t>e are actively working on a plan to enhance resident involvement with community engagement opportunities. Our plan is to have each resident participate in a longitudinal community engagement project with a community partner as part of their residency training.  We have identified refugee health and housing insecurity as areas of focus for our community partners.  We intend to make these community engagement partnerships based on continuity clinic site. The goal for this academic year is to build the community engagement curriculum that will be delivered in the intern year and to set up partnerships such that upper levels can start to actively engage in the next academic year</w:t>
            </w:r>
          </w:p>
        </w:tc>
        <w:tc>
          <w:tcPr>
            <w:tcW w:w="476" w:type="pct"/>
          </w:tcPr>
          <w:p w14:paraId="03793CE5" w14:textId="434A52DB" w:rsidR="7CBB3762" w:rsidRDefault="705C7193" w:rsidP="07D65B41">
            <w:pPr>
              <w:spacing w:line="240" w:lineRule="auto"/>
              <w:rPr>
                <w:rFonts w:ascii="Arial" w:hAnsi="Arial" w:cs="Arial"/>
              </w:rPr>
            </w:pPr>
            <w:r w:rsidRPr="07D65B41">
              <w:rPr>
                <w:rFonts w:ascii="Arial" w:hAnsi="Arial" w:cs="Arial"/>
              </w:rPr>
              <w:t>PD, APDs, core faculty, CMRs, residents</w:t>
            </w:r>
          </w:p>
          <w:p w14:paraId="3F47CB4B" w14:textId="0D11C2FB" w:rsidR="7CBB3762" w:rsidRDefault="7CBB3762" w:rsidP="7CBB3762">
            <w:pPr>
              <w:spacing w:line="240" w:lineRule="auto"/>
              <w:rPr>
                <w:rFonts w:ascii="Arial" w:hAnsi="Arial" w:cs="Arial"/>
                <w:b/>
                <w:bCs/>
              </w:rPr>
            </w:pPr>
          </w:p>
        </w:tc>
        <w:tc>
          <w:tcPr>
            <w:tcW w:w="639" w:type="pct"/>
          </w:tcPr>
          <w:p w14:paraId="32934DF7" w14:textId="70268DCE" w:rsidR="7CBB3762" w:rsidRDefault="705C7193" w:rsidP="07D65B41">
            <w:pPr>
              <w:spacing w:line="240" w:lineRule="auto"/>
              <w:rPr>
                <w:rFonts w:ascii="Arial" w:hAnsi="Arial" w:cs="Arial"/>
              </w:rPr>
            </w:pPr>
            <w:r w:rsidRPr="07D65B41">
              <w:rPr>
                <w:rFonts w:ascii="Arial" w:hAnsi="Arial" w:cs="Arial"/>
              </w:rPr>
              <w:t>Our Community Engagement working group will continue to meet on a monthly basis to ensure that we continue to progress with our goals.</w:t>
            </w:r>
          </w:p>
          <w:p w14:paraId="14D18BE7" w14:textId="5B26B03E" w:rsidR="7CBB3762" w:rsidRDefault="705C7193" w:rsidP="07D65B41">
            <w:pPr>
              <w:spacing w:line="240" w:lineRule="auto"/>
              <w:rPr>
                <w:rFonts w:ascii="Arial" w:hAnsi="Arial" w:cs="Arial"/>
              </w:rPr>
            </w:pPr>
            <w:r w:rsidRPr="07D65B41">
              <w:rPr>
                <w:rFonts w:ascii="Arial" w:hAnsi="Arial" w:cs="Arial"/>
              </w:rPr>
              <w:t xml:space="preserve">We anticipate that it will take approximately 3 years to get our community </w:t>
            </w:r>
            <w:r w:rsidRPr="07D65B41">
              <w:rPr>
                <w:rFonts w:ascii="Arial" w:hAnsi="Arial" w:cs="Arial"/>
              </w:rPr>
              <w:lastRenderedPageBreak/>
              <w:t>engagement program fully functional</w:t>
            </w:r>
          </w:p>
        </w:tc>
        <w:tc>
          <w:tcPr>
            <w:tcW w:w="627" w:type="pct"/>
          </w:tcPr>
          <w:p w14:paraId="7450D89C"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1178077017"/>
                <w:placeholder>
                  <w:docPart w:val="DefaultPlaceholder_1081868574"/>
                </w:placeholder>
                <w14:checkbox>
                  <w14:checked w14:val="0"/>
                  <w14:checkedState w14:val="2612" w14:font="MS Gothic"/>
                  <w14:uncheckedState w14:val="2610" w14:font="MS Gothic"/>
                </w14:checkbox>
              </w:sdtPr>
              <w:sdtEndPr/>
              <w:sdtContent>
                <w:r w:rsidR="26D0E006" w:rsidRPr="07D65B41">
                  <w:rPr>
                    <w:rFonts w:ascii="MS Gothic" w:eastAsia="MS Gothic" w:hAnsi="MS Gothic" w:cs="Arial"/>
                    <w:b/>
                    <w:bCs/>
                    <w:sz w:val="20"/>
                    <w:szCs w:val="20"/>
                  </w:rPr>
                  <w:t>☐</w:t>
                </w:r>
              </w:sdtContent>
            </w:sdt>
            <w:r w:rsidR="26D0E006" w:rsidRPr="07D65B41">
              <w:rPr>
                <w:rFonts w:ascii="Arial" w:hAnsi="Arial" w:cs="Arial"/>
                <w:b/>
                <w:bCs/>
                <w:sz w:val="20"/>
                <w:szCs w:val="20"/>
              </w:rPr>
              <w:t xml:space="preserve"> Resolved</w:t>
            </w:r>
          </w:p>
          <w:p w14:paraId="74DF4062"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2036228350"/>
                <w:placeholder>
                  <w:docPart w:val="DefaultPlaceholder_1081868574"/>
                </w:placeholder>
                <w14:checkbox>
                  <w14:checked w14:val="0"/>
                  <w14:checkedState w14:val="2612" w14:font="MS Gothic"/>
                  <w14:uncheckedState w14:val="2610" w14:font="MS Gothic"/>
                </w14:checkbox>
              </w:sdtPr>
              <w:sdtEndPr/>
              <w:sdtContent>
                <w:r w:rsidR="26D0E006" w:rsidRPr="07D65B41">
                  <w:rPr>
                    <w:rFonts w:ascii="MS Gothic" w:eastAsia="MS Gothic" w:hAnsi="MS Gothic" w:cs="Arial"/>
                    <w:b/>
                    <w:bCs/>
                    <w:sz w:val="20"/>
                    <w:szCs w:val="20"/>
                  </w:rPr>
                  <w:t>☐</w:t>
                </w:r>
              </w:sdtContent>
            </w:sdt>
            <w:r w:rsidR="26D0E006" w:rsidRPr="07D65B41">
              <w:rPr>
                <w:rFonts w:ascii="Arial" w:hAnsi="Arial" w:cs="Arial"/>
                <w:b/>
                <w:bCs/>
                <w:sz w:val="20"/>
                <w:szCs w:val="20"/>
              </w:rPr>
              <w:t xml:space="preserve"> Partly Resolved</w:t>
            </w:r>
          </w:p>
          <w:p w14:paraId="6C1ECAF9" w14:textId="13C4F18F" w:rsidR="7CBB3762" w:rsidRDefault="00F13F0C" w:rsidP="07D65B41">
            <w:pPr>
              <w:spacing w:after="0" w:line="240" w:lineRule="auto"/>
              <w:rPr>
                <w:rFonts w:ascii="Arial" w:hAnsi="Arial" w:cs="Arial"/>
                <w:b/>
                <w:bCs/>
              </w:rPr>
            </w:pPr>
            <w:sdt>
              <w:sdtPr>
                <w:rPr>
                  <w:rFonts w:ascii="Arial" w:hAnsi="Arial" w:cs="Arial"/>
                  <w:b/>
                  <w:bCs/>
                  <w:sz w:val="20"/>
                  <w:szCs w:val="20"/>
                </w:rPr>
                <w:id w:val="1545645096"/>
                <w:placeholder>
                  <w:docPart w:val="DefaultPlaceholder_1081868574"/>
                </w:placeholder>
                <w14:checkbox>
                  <w14:checked w14:val="0"/>
                  <w14:checkedState w14:val="2612" w14:font="MS Gothic"/>
                  <w14:uncheckedState w14:val="2610" w14:font="MS Gothic"/>
                </w14:checkbox>
              </w:sdtPr>
              <w:sdtEndPr/>
              <w:sdtContent>
                <w:r w:rsidR="26D0E006" w:rsidRPr="07D65B41">
                  <w:rPr>
                    <w:rFonts w:ascii="MS Gothic" w:eastAsia="MS Gothic" w:hAnsi="MS Gothic" w:cs="Arial"/>
                    <w:b/>
                    <w:bCs/>
                    <w:sz w:val="20"/>
                    <w:szCs w:val="20"/>
                  </w:rPr>
                  <w:t>☐</w:t>
                </w:r>
              </w:sdtContent>
            </w:sdt>
            <w:r w:rsidR="26D0E006" w:rsidRPr="07D65B41">
              <w:rPr>
                <w:rFonts w:ascii="Arial" w:hAnsi="Arial" w:cs="Arial"/>
                <w:b/>
                <w:bCs/>
                <w:sz w:val="20"/>
                <w:szCs w:val="20"/>
              </w:rPr>
              <w:t xml:space="preserve"> Carry over to following year</w:t>
            </w:r>
          </w:p>
          <w:p w14:paraId="5E3D5F61" w14:textId="2E6EE9B9" w:rsidR="7CBB3762" w:rsidRDefault="7CBB3762" w:rsidP="7CBB3762">
            <w:pPr>
              <w:spacing w:line="240" w:lineRule="auto"/>
              <w:rPr>
                <w:rFonts w:ascii="MS Gothic" w:eastAsia="MS Gothic" w:hAnsi="MS Gothic" w:cs="Arial"/>
                <w:b/>
                <w:bCs/>
                <w:sz w:val="20"/>
                <w:szCs w:val="20"/>
              </w:rPr>
            </w:pPr>
          </w:p>
        </w:tc>
      </w:tr>
      <w:tr w:rsidR="7CBB3762" w14:paraId="3CAA41B6" w14:textId="77777777" w:rsidTr="50165175">
        <w:trPr>
          <w:trHeight w:val="1292"/>
        </w:trPr>
        <w:tc>
          <w:tcPr>
            <w:tcW w:w="137" w:type="pct"/>
            <w:vAlign w:val="center"/>
          </w:tcPr>
          <w:p w14:paraId="73483A2E" w14:textId="740AC177" w:rsidR="7CBB3762" w:rsidRDefault="7CBB3762" w:rsidP="7CBB3762">
            <w:pPr>
              <w:spacing w:line="240" w:lineRule="auto"/>
              <w:jc w:val="center"/>
              <w:rPr>
                <w:rFonts w:ascii="Arial" w:hAnsi="Arial" w:cs="Arial"/>
              </w:rPr>
            </w:pPr>
          </w:p>
        </w:tc>
        <w:tc>
          <w:tcPr>
            <w:tcW w:w="657" w:type="pct"/>
          </w:tcPr>
          <w:p w14:paraId="1544C98C" w14:textId="38E05691" w:rsidR="7CBB3762" w:rsidRDefault="7AE768B7" w:rsidP="07D65B41">
            <w:pPr>
              <w:spacing w:line="240" w:lineRule="auto"/>
              <w:rPr>
                <w:rFonts w:ascii="Arial" w:hAnsi="Arial" w:cs="Arial"/>
                <w:b/>
                <w:bCs/>
              </w:rPr>
            </w:pPr>
            <w:r w:rsidRPr="07D65B41">
              <w:rPr>
                <w:rFonts w:ascii="Arial" w:hAnsi="Arial" w:cs="Arial"/>
                <w:b/>
                <w:bCs/>
              </w:rPr>
              <w:t>ACGME Survey</w:t>
            </w:r>
          </w:p>
          <w:p w14:paraId="2B809228" w14:textId="2C5048E8" w:rsidR="7CBB3762" w:rsidRDefault="7AE768B7" w:rsidP="07D65B41">
            <w:pPr>
              <w:spacing w:line="240" w:lineRule="auto"/>
              <w:rPr>
                <w:rFonts w:ascii="Arial" w:hAnsi="Arial" w:cs="Arial"/>
                <w:b/>
                <w:bCs/>
              </w:rPr>
            </w:pPr>
            <w:r w:rsidRPr="07D65B41">
              <w:rPr>
                <w:rFonts w:ascii="Arial" w:hAnsi="Arial" w:cs="Arial"/>
                <w:b/>
                <w:bCs/>
              </w:rPr>
              <w:t>Time with patients</w:t>
            </w:r>
          </w:p>
        </w:tc>
        <w:tc>
          <w:tcPr>
            <w:tcW w:w="670" w:type="pct"/>
          </w:tcPr>
          <w:p w14:paraId="057E4A4C" w14:textId="26F8C92C" w:rsidR="5257998F" w:rsidRDefault="00F13F0C" w:rsidP="7CBB3762">
            <w:pPr>
              <w:spacing w:after="0" w:line="240" w:lineRule="auto"/>
              <w:rPr>
                <w:rFonts w:ascii="Arial" w:hAnsi="Arial" w:cs="Arial"/>
                <w:b/>
                <w:bCs/>
                <w:sz w:val="20"/>
                <w:szCs w:val="20"/>
              </w:rPr>
            </w:pPr>
            <w:sdt>
              <w:sdtPr>
                <w:rPr>
                  <w:rFonts w:ascii="Arial" w:hAnsi="Arial" w:cs="Arial"/>
                  <w:b/>
                  <w:bCs/>
                  <w:sz w:val="20"/>
                  <w:szCs w:val="20"/>
                </w:rPr>
                <w:id w:val="932264787"/>
                <w:placeholder>
                  <w:docPart w:val="DefaultPlaceholder_1081868574"/>
                </w:placeholder>
                <w14:checkbox>
                  <w14:checked w14:val="1"/>
                  <w14:checkedState w14:val="2612" w14:font="MS Gothic"/>
                  <w14:uncheckedState w14:val="2610" w14:font="MS Gothic"/>
                </w14:checkbox>
              </w:sdtPr>
              <w:sdtEndPr/>
              <w:sdtContent>
                <w:r w:rsidR="000800D5">
                  <w:rPr>
                    <w:rFonts w:ascii="MS Gothic" w:eastAsia="MS Gothic" w:hAnsi="MS Gothic" w:cs="Arial" w:hint="eastAsia"/>
                    <w:b/>
                    <w:bCs/>
                    <w:sz w:val="20"/>
                    <w:szCs w:val="20"/>
                  </w:rPr>
                  <w:t>☒</w:t>
                </w:r>
              </w:sdtContent>
            </w:sdt>
            <w:r w:rsidR="5257998F" w:rsidRPr="7CBB3762">
              <w:rPr>
                <w:rFonts w:ascii="Arial" w:hAnsi="Arial" w:cs="Arial"/>
                <w:b/>
                <w:bCs/>
                <w:sz w:val="20"/>
                <w:szCs w:val="20"/>
              </w:rPr>
              <w:t xml:space="preserve"> </w:t>
            </w:r>
            <w:r w:rsidR="5257998F" w:rsidRPr="000800D5">
              <w:rPr>
                <w:rFonts w:ascii="Arial" w:hAnsi="Arial" w:cs="Arial"/>
                <w:b/>
                <w:bCs/>
                <w:sz w:val="20"/>
                <w:szCs w:val="20"/>
              </w:rPr>
              <w:t>ACGME Resident Survey</w:t>
            </w:r>
          </w:p>
          <w:p w14:paraId="19E575F2" w14:textId="77777777" w:rsidR="5257998F" w:rsidRDefault="00F13F0C" w:rsidP="7CBB3762">
            <w:pPr>
              <w:spacing w:after="0" w:line="240" w:lineRule="auto"/>
              <w:rPr>
                <w:rFonts w:ascii="Arial" w:hAnsi="Arial" w:cs="Arial"/>
                <w:b/>
                <w:bCs/>
                <w:sz w:val="20"/>
                <w:szCs w:val="20"/>
              </w:rPr>
            </w:pPr>
            <w:sdt>
              <w:sdtPr>
                <w:rPr>
                  <w:rFonts w:ascii="Arial" w:hAnsi="Arial" w:cs="Arial"/>
                  <w:b/>
                  <w:bCs/>
                  <w:sz w:val="20"/>
                  <w:szCs w:val="20"/>
                </w:rPr>
                <w:id w:val="1756257335"/>
                <w:placeholder>
                  <w:docPart w:val="DefaultPlaceholder_1081868574"/>
                </w:placeholder>
                <w14:checkbox>
                  <w14:checked w14:val="0"/>
                  <w14:checkedState w14:val="2612" w14:font="MS Gothic"/>
                  <w14:uncheckedState w14:val="2610" w14:font="MS Gothic"/>
                </w14:checkbox>
              </w:sdtPr>
              <w:sdtEndPr/>
              <w:sdtContent>
                <w:r w:rsidR="5257998F" w:rsidRPr="7CBB3762">
                  <w:rPr>
                    <w:rFonts w:ascii="MS Gothic" w:eastAsia="MS Gothic" w:hAnsi="MS Gothic" w:cs="Arial"/>
                    <w:b/>
                    <w:bCs/>
                    <w:sz w:val="20"/>
                    <w:szCs w:val="20"/>
                  </w:rPr>
                  <w:t>☐</w:t>
                </w:r>
              </w:sdtContent>
            </w:sdt>
            <w:r w:rsidR="5257998F" w:rsidRPr="7CBB3762">
              <w:rPr>
                <w:rFonts w:ascii="Arial" w:hAnsi="Arial" w:cs="Arial"/>
                <w:b/>
                <w:bCs/>
                <w:sz w:val="20"/>
                <w:szCs w:val="20"/>
              </w:rPr>
              <w:t xml:space="preserve"> ACGME Faculty Survey</w:t>
            </w:r>
          </w:p>
          <w:p w14:paraId="16E661C5" w14:textId="77777777" w:rsidR="5257998F" w:rsidRDefault="00F13F0C" w:rsidP="7CBB3762">
            <w:pPr>
              <w:spacing w:after="0" w:line="240" w:lineRule="auto"/>
              <w:rPr>
                <w:rFonts w:ascii="Arial" w:hAnsi="Arial" w:cs="Arial"/>
                <w:b/>
                <w:bCs/>
                <w:sz w:val="20"/>
                <w:szCs w:val="20"/>
              </w:rPr>
            </w:pPr>
            <w:sdt>
              <w:sdtPr>
                <w:rPr>
                  <w:rFonts w:ascii="Arial" w:hAnsi="Arial" w:cs="Arial"/>
                  <w:b/>
                  <w:bCs/>
                  <w:sz w:val="20"/>
                  <w:szCs w:val="20"/>
                </w:rPr>
                <w:id w:val="615001670"/>
                <w:placeholder>
                  <w:docPart w:val="DefaultPlaceholder_1081868574"/>
                </w:placeholder>
                <w14:checkbox>
                  <w14:checked w14:val="0"/>
                  <w14:checkedState w14:val="2612" w14:font="MS Gothic"/>
                  <w14:uncheckedState w14:val="2610" w14:font="MS Gothic"/>
                </w14:checkbox>
              </w:sdtPr>
              <w:sdtEndPr/>
              <w:sdtContent>
                <w:r w:rsidR="5257998F" w:rsidRPr="7CBB3762">
                  <w:rPr>
                    <w:rFonts w:ascii="MS Gothic" w:eastAsia="MS Gothic" w:hAnsi="MS Gothic" w:cs="Arial"/>
                    <w:b/>
                    <w:bCs/>
                    <w:sz w:val="20"/>
                    <w:szCs w:val="20"/>
                  </w:rPr>
                  <w:t>☐</w:t>
                </w:r>
              </w:sdtContent>
            </w:sdt>
            <w:r w:rsidR="5257998F" w:rsidRPr="7CBB3762">
              <w:rPr>
                <w:rFonts w:ascii="Arial" w:hAnsi="Arial" w:cs="Arial"/>
                <w:b/>
                <w:bCs/>
                <w:sz w:val="20"/>
                <w:szCs w:val="20"/>
              </w:rPr>
              <w:t xml:space="preserve"> </w:t>
            </w:r>
            <w:proofErr w:type="spellStart"/>
            <w:r w:rsidR="5257998F" w:rsidRPr="7CBB3762">
              <w:rPr>
                <w:rFonts w:ascii="Arial" w:hAnsi="Arial" w:cs="Arial"/>
                <w:b/>
                <w:bCs/>
                <w:sz w:val="20"/>
                <w:szCs w:val="20"/>
              </w:rPr>
              <w:t>Housestaff</w:t>
            </w:r>
            <w:proofErr w:type="spellEnd"/>
            <w:r w:rsidR="5257998F" w:rsidRPr="7CBB3762">
              <w:rPr>
                <w:rFonts w:ascii="Arial" w:hAnsi="Arial" w:cs="Arial"/>
                <w:b/>
                <w:bCs/>
                <w:sz w:val="20"/>
                <w:szCs w:val="20"/>
              </w:rPr>
              <w:t xml:space="preserve"> Assn. Survey</w:t>
            </w:r>
          </w:p>
          <w:p w14:paraId="7B753DB4" w14:textId="29FC100B" w:rsidR="5257998F" w:rsidRDefault="00F13F0C" w:rsidP="7CBB3762">
            <w:pPr>
              <w:spacing w:after="0" w:line="240" w:lineRule="auto"/>
              <w:rPr>
                <w:rFonts w:ascii="Arial" w:hAnsi="Arial" w:cs="Arial"/>
                <w:b/>
                <w:bCs/>
              </w:rPr>
            </w:pPr>
            <w:sdt>
              <w:sdtPr>
                <w:rPr>
                  <w:rFonts w:ascii="Arial" w:hAnsi="Arial" w:cs="Arial"/>
                  <w:b/>
                  <w:bCs/>
                  <w:sz w:val="20"/>
                  <w:szCs w:val="20"/>
                </w:rPr>
                <w:id w:val="1098035946"/>
                <w:placeholder>
                  <w:docPart w:val="DefaultPlaceholder_1081868574"/>
                </w:placeholder>
                <w14:checkbox>
                  <w14:checked w14:val="0"/>
                  <w14:checkedState w14:val="2612" w14:font="MS Gothic"/>
                  <w14:uncheckedState w14:val="2610" w14:font="MS Gothic"/>
                </w14:checkbox>
              </w:sdtPr>
              <w:sdtEndPr/>
              <w:sdtContent>
                <w:r w:rsidR="5257998F" w:rsidRPr="7CBB3762">
                  <w:rPr>
                    <w:rFonts w:ascii="MS Gothic" w:eastAsia="MS Gothic" w:hAnsi="MS Gothic" w:cs="Arial"/>
                    <w:b/>
                    <w:bCs/>
                    <w:sz w:val="20"/>
                    <w:szCs w:val="20"/>
                  </w:rPr>
                  <w:t>☐</w:t>
                </w:r>
              </w:sdtContent>
            </w:sdt>
            <w:r w:rsidR="5257998F" w:rsidRPr="7CBB3762">
              <w:rPr>
                <w:rFonts w:ascii="Arial" w:hAnsi="Arial" w:cs="Arial"/>
                <w:b/>
                <w:bCs/>
                <w:sz w:val="20"/>
                <w:szCs w:val="20"/>
              </w:rPr>
              <w:t xml:space="preserve"> Other:</w:t>
            </w:r>
          </w:p>
          <w:p w14:paraId="737F9CCE" w14:textId="7235A700" w:rsidR="7CBB3762" w:rsidRDefault="7CBB3762" w:rsidP="7CBB3762">
            <w:pPr>
              <w:spacing w:line="240" w:lineRule="auto"/>
              <w:rPr>
                <w:rFonts w:ascii="MS Gothic" w:eastAsia="MS Gothic" w:hAnsi="MS Gothic" w:cs="Arial"/>
                <w:b/>
                <w:bCs/>
                <w:sz w:val="20"/>
                <w:szCs w:val="20"/>
              </w:rPr>
            </w:pPr>
          </w:p>
        </w:tc>
        <w:tc>
          <w:tcPr>
            <w:tcW w:w="1794" w:type="pct"/>
          </w:tcPr>
          <w:p w14:paraId="2F5EF1EB" w14:textId="3B4CBABE" w:rsidR="083CBD24" w:rsidRDefault="5735B4BE" w:rsidP="07D65B41">
            <w:pPr>
              <w:pStyle w:val="NoSpacing"/>
              <w:rPr>
                <w:rFonts w:ascii="Arial" w:hAnsi="Arial" w:cs="Arial"/>
                <w:b/>
                <w:bCs/>
                <w:sz w:val="22"/>
                <w:szCs w:val="22"/>
              </w:rPr>
            </w:pPr>
            <w:r w:rsidRPr="07D65B41">
              <w:rPr>
                <w:rFonts w:ascii="Arial" w:hAnsi="Arial" w:cs="Arial"/>
                <w:b/>
                <w:bCs/>
                <w:sz w:val="22"/>
                <w:szCs w:val="22"/>
              </w:rPr>
              <w:t>Time to Interact with Patients</w:t>
            </w:r>
          </w:p>
          <w:p w14:paraId="7BFB2CE7" w14:textId="543DCF2F" w:rsidR="083CBD24" w:rsidRDefault="083CBD24" w:rsidP="07D65B41">
            <w:pPr>
              <w:pStyle w:val="NoSpacing"/>
              <w:rPr>
                <w:rFonts w:ascii="Arial" w:hAnsi="Arial" w:cs="Arial"/>
                <w:sz w:val="22"/>
                <w:szCs w:val="22"/>
              </w:rPr>
            </w:pPr>
          </w:p>
          <w:p w14:paraId="0C59A64C" w14:textId="647B456E" w:rsidR="083CBD24" w:rsidRDefault="0D08F5B3" w:rsidP="07D65B41">
            <w:pPr>
              <w:pStyle w:val="NoSpacing"/>
              <w:rPr>
                <w:rFonts w:ascii="Arial" w:hAnsi="Arial" w:cs="Arial"/>
                <w:sz w:val="22"/>
                <w:szCs w:val="22"/>
              </w:rPr>
            </w:pPr>
            <w:r w:rsidRPr="07D65B41">
              <w:rPr>
                <w:rFonts w:ascii="Arial" w:hAnsi="Arial" w:cs="Arial"/>
                <w:sz w:val="22"/>
                <w:szCs w:val="22"/>
              </w:rPr>
              <w:t>This was a new finding on our ACGME survey but we are not surprised by this finding.  We suspect that there are many complex contributors to this</w:t>
            </w:r>
            <w:r w:rsidR="04ED5D98" w:rsidRPr="07D65B41">
              <w:rPr>
                <w:rFonts w:ascii="Arial" w:hAnsi="Arial" w:cs="Arial"/>
                <w:sz w:val="22"/>
                <w:szCs w:val="22"/>
              </w:rPr>
              <w:t>.  We suspect that efficiency with note writing, inefficiencies in our healthcare systems, pressure to see more patients, and increased availability of copious medic</w:t>
            </w:r>
            <w:r w:rsidR="03EC29B2" w:rsidRPr="07D65B41">
              <w:rPr>
                <w:rFonts w:ascii="Arial" w:hAnsi="Arial" w:cs="Arial"/>
                <w:sz w:val="22"/>
                <w:szCs w:val="22"/>
              </w:rPr>
              <w:t>al records are all contributors in addition to many more.   This year, we plan to start to address this in the following ways:</w:t>
            </w:r>
          </w:p>
          <w:p w14:paraId="261C6A60" w14:textId="195B5614" w:rsidR="083CBD24" w:rsidRDefault="03EC29B2" w:rsidP="07D65B41">
            <w:pPr>
              <w:pStyle w:val="NoSpacing"/>
              <w:numPr>
                <w:ilvl w:val="0"/>
                <w:numId w:val="1"/>
              </w:numPr>
              <w:rPr>
                <w:rFonts w:ascii="Arial" w:hAnsi="Arial" w:cs="Arial"/>
                <w:sz w:val="22"/>
                <w:szCs w:val="22"/>
              </w:rPr>
            </w:pPr>
            <w:r w:rsidRPr="07D65B41">
              <w:rPr>
                <w:rFonts w:ascii="Arial" w:hAnsi="Arial" w:cs="Arial"/>
                <w:sz w:val="22"/>
                <w:szCs w:val="22"/>
              </w:rPr>
              <w:t xml:space="preserve">We have already added a question on our rotation evaluations to inquire whether or not residents had adequate time to interact with patients on that rotation.  This will help us to better understand the rotations/clinical environments in which limited time with patients is </w:t>
            </w:r>
            <w:r w:rsidR="258CB1E5" w:rsidRPr="07D65B41">
              <w:rPr>
                <w:rFonts w:ascii="Arial" w:hAnsi="Arial" w:cs="Arial"/>
                <w:sz w:val="22"/>
                <w:szCs w:val="22"/>
              </w:rPr>
              <w:t>most pronounced.  We will use this information to target future interventions on the most significant outliers.</w:t>
            </w:r>
          </w:p>
          <w:p w14:paraId="6A2467E4" w14:textId="27BB5043" w:rsidR="083CBD24" w:rsidRDefault="258CB1E5" w:rsidP="07D65B41">
            <w:pPr>
              <w:pStyle w:val="NoSpacing"/>
              <w:numPr>
                <w:ilvl w:val="0"/>
                <w:numId w:val="1"/>
              </w:numPr>
              <w:rPr>
                <w:rFonts w:ascii="Arial" w:hAnsi="Arial" w:cs="Arial"/>
                <w:sz w:val="22"/>
                <w:szCs w:val="22"/>
              </w:rPr>
            </w:pPr>
            <w:r w:rsidRPr="0994F00F">
              <w:rPr>
                <w:rFonts w:ascii="Arial" w:hAnsi="Arial" w:cs="Arial"/>
                <w:sz w:val="22"/>
                <w:szCs w:val="22"/>
              </w:rPr>
              <w:t xml:space="preserve">We do think that inefficiencies with note writing and chart review do contribute to this. </w:t>
            </w:r>
            <w:proofErr w:type="gramStart"/>
            <w:r w:rsidRPr="0994F00F">
              <w:rPr>
                <w:rFonts w:ascii="Arial" w:hAnsi="Arial" w:cs="Arial"/>
                <w:sz w:val="22"/>
                <w:szCs w:val="22"/>
              </w:rPr>
              <w:t>Therefore</w:t>
            </w:r>
            <w:proofErr w:type="gramEnd"/>
            <w:r w:rsidRPr="0994F00F">
              <w:rPr>
                <w:rFonts w:ascii="Arial" w:hAnsi="Arial" w:cs="Arial"/>
                <w:sz w:val="22"/>
                <w:szCs w:val="22"/>
              </w:rPr>
              <w:t xml:space="preserve"> we will work to develop a more intentional curriculum to each interns and residents how to be more succinct, efficient and targeted with note writin</w:t>
            </w:r>
            <w:r w:rsidR="4FCD0455" w:rsidRPr="0994F00F">
              <w:rPr>
                <w:rFonts w:ascii="Arial" w:hAnsi="Arial" w:cs="Arial"/>
                <w:sz w:val="22"/>
                <w:szCs w:val="22"/>
              </w:rPr>
              <w:t>g</w:t>
            </w:r>
            <w:r w:rsidRPr="0994F00F">
              <w:rPr>
                <w:rFonts w:ascii="Arial" w:hAnsi="Arial" w:cs="Arial"/>
                <w:sz w:val="22"/>
                <w:szCs w:val="22"/>
              </w:rPr>
              <w:t xml:space="preserve"> and chart</w:t>
            </w:r>
            <w:r w:rsidR="178EB588" w:rsidRPr="0994F00F">
              <w:rPr>
                <w:rFonts w:ascii="Arial" w:hAnsi="Arial" w:cs="Arial"/>
                <w:sz w:val="22"/>
                <w:szCs w:val="22"/>
              </w:rPr>
              <w:t xml:space="preserve"> review.  We are also hoping that</w:t>
            </w:r>
            <w:r w:rsidR="64B8DACA" w:rsidRPr="0994F00F">
              <w:rPr>
                <w:rFonts w:ascii="Arial" w:hAnsi="Arial" w:cs="Arial"/>
                <w:sz w:val="22"/>
                <w:szCs w:val="22"/>
              </w:rPr>
              <w:t xml:space="preserve"> in the future, we will able to leverage</w:t>
            </w:r>
            <w:r w:rsidR="178EB588" w:rsidRPr="0994F00F">
              <w:rPr>
                <w:rFonts w:ascii="Arial" w:hAnsi="Arial" w:cs="Arial"/>
                <w:sz w:val="22"/>
                <w:szCs w:val="22"/>
              </w:rPr>
              <w:t xml:space="preserve"> advancements </w:t>
            </w:r>
            <w:r w:rsidR="70497C10" w:rsidRPr="0994F00F">
              <w:rPr>
                <w:rFonts w:ascii="Arial" w:hAnsi="Arial" w:cs="Arial"/>
                <w:sz w:val="22"/>
                <w:szCs w:val="22"/>
              </w:rPr>
              <w:t>in artificial intelligence to reduce some of the administrative burden of documentation.</w:t>
            </w:r>
          </w:p>
          <w:p w14:paraId="4EA75C89" w14:textId="5D473701" w:rsidR="083CBD24" w:rsidRDefault="789498AE" w:rsidP="07D65B41">
            <w:pPr>
              <w:pStyle w:val="NoSpacing"/>
              <w:numPr>
                <w:ilvl w:val="0"/>
                <w:numId w:val="1"/>
              </w:numPr>
              <w:rPr>
                <w:rFonts w:ascii="Arial" w:hAnsi="Arial" w:cs="Arial"/>
                <w:sz w:val="22"/>
                <w:szCs w:val="22"/>
              </w:rPr>
            </w:pPr>
            <w:r w:rsidRPr="0994F00F">
              <w:rPr>
                <w:rFonts w:ascii="Arial" w:hAnsi="Arial" w:cs="Arial"/>
                <w:sz w:val="22"/>
                <w:szCs w:val="22"/>
              </w:rPr>
              <w:t>We suspect that because of the increasing pressures in healthcare to be efficient (and also with the threat of duty hour violations) we worry that previous messaging may have deterred trainees from spending additional time with patients when able</w:t>
            </w:r>
            <w:r w:rsidR="0CD2795D" w:rsidRPr="0994F00F">
              <w:rPr>
                <w:rFonts w:ascii="Arial" w:hAnsi="Arial" w:cs="Arial"/>
                <w:sz w:val="22"/>
                <w:szCs w:val="22"/>
              </w:rPr>
              <w:t>.  We will change some of our messaging during rotations to encourage residents to optimize their time to allow them to spend maximal amounts of time with patients, especially during key transitions in their health (for example at the time of hospital discharge).</w:t>
            </w:r>
          </w:p>
        </w:tc>
        <w:tc>
          <w:tcPr>
            <w:tcW w:w="476" w:type="pct"/>
          </w:tcPr>
          <w:p w14:paraId="4C20F1DA" w14:textId="7D4F7C76" w:rsidR="7CBB3762" w:rsidRDefault="207F2846" w:rsidP="07D65B41">
            <w:pPr>
              <w:spacing w:line="240" w:lineRule="auto"/>
              <w:rPr>
                <w:rFonts w:ascii="Arial" w:hAnsi="Arial" w:cs="Arial"/>
              </w:rPr>
            </w:pPr>
            <w:r w:rsidRPr="07D65B41">
              <w:rPr>
                <w:rFonts w:ascii="Arial" w:hAnsi="Arial" w:cs="Arial"/>
              </w:rPr>
              <w:t>PD, APDs, CMRs</w:t>
            </w:r>
          </w:p>
        </w:tc>
        <w:tc>
          <w:tcPr>
            <w:tcW w:w="639" w:type="pct"/>
          </w:tcPr>
          <w:p w14:paraId="571271CB" w14:textId="36384995" w:rsidR="7CBB3762" w:rsidRDefault="14544DC9" w:rsidP="07D65B41">
            <w:pPr>
              <w:spacing w:line="240" w:lineRule="auto"/>
              <w:rPr>
                <w:rFonts w:ascii="Arial" w:hAnsi="Arial" w:cs="Arial"/>
              </w:rPr>
            </w:pPr>
            <w:r w:rsidRPr="07D65B41">
              <w:rPr>
                <w:rFonts w:ascii="Arial" w:hAnsi="Arial" w:cs="Arial"/>
              </w:rPr>
              <w:t xml:space="preserve">We have already added this question to our rotation evaluations.  In 2 </w:t>
            </w:r>
            <w:proofErr w:type="gramStart"/>
            <w:r w:rsidRPr="07D65B41">
              <w:rPr>
                <w:rFonts w:ascii="Arial" w:hAnsi="Arial" w:cs="Arial"/>
              </w:rPr>
              <w:t>months</w:t>
            </w:r>
            <w:proofErr w:type="gramEnd"/>
            <w:r w:rsidRPr="07D65B41">
              <w:rPr>
                <w:rFonts w:ascii="Arial" w:hAnsi="Arial" w:cs="Arial"/>
              </w:rPr>
              <w:t xml:space="preserve"> we will start to look at data from this question to better understand the rotations on which this is most prominent.</w:t>
            </w:r>
          </w:p>
          <w:p w14:paraId="55A33CC4" w14:textId="13BCE18D" w:rsidR="7CBB3762" w:rsidRDefault="7CBB3762" w:rsidP="07D65B41">
            <w:pPr>
              <w:spacing w:line="240" w:lineRule="auto"/>
              <w:rPr>
                <w:rFonts w:ascii="Arial" w:hAnsi="Arial" w:cs="Arial"/>
              </w:rPr>
            </w:pPr>
          </w:p>
          <w:p w14:paraId="76247189" w14:textId="4C1E0299" w:rsidR="7CBB3762" w:rsidRDefault="14544DC9" w:rsidP="07D65B41">
            <w:pPr>
              <w:spacing w:line="240" w:lineRule="auto"/>
              <w:rPr>
                <w:rFonts w:ascii="Arial" w:hAnsi="Arial" w:cs="Arial"/>
              </w:rPr>
            </w:pPr>
            <w:r w:rsidRPr="07D65B41">
              <w:rPr>
                <w:rFonts w:ascii="Arial" w:hAnsi="Arial" w:cs="Arial"/>
              </w:rPr>
              <w:t>We hope to have a more intentional curriculum developed and delivered during our Wednesday educational sessions in the next 6 months.</w:t>
            </w:r>
          </w:p>
        </w:tc>
        <w:tc>
          <w:tcPr>
            <w:tcW w:w="627" w:type="pct"/>
          </w:tcPr>
          <w:p w14:paraId="6A46A6D3"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2064699411"/>
                <w:placeholder>
                  <w:docPart w:val="DefaultPlaceholder_1081868574"/>
                </w:placeholder>
                <w14:checkbox>
                  <w14:checked w14:val="0"/>
                  <w14:checkedState w14:val="2612" w14:font="MS Gothic"/>
                  <w14:uncheckedState w14:val="2610" w14:font="MS Gothic"/>
                </w14:checkbox>
              </w:sdtPr>
              <w:sdtEndPr/>
              <w:sdtContent>
                <w:r w:rsidR="07309A3A" w:rsidRPr="07D65B41">
                  <w:rPr>
                    <w:rFonts w:ascii="MS Gothic" w:eastAsia="MS Gothic" w:hAnsi="MS Gothic" w:cs="Arial"/>
                    <w:b/>
                    <w:bCs/>
                    <w:sz w:val="20"/>
                    <w:szCs w:val="20"/>
                  </w:rPr>
                  <w:t>☐</w:t>
                </w:r>
              </w:sdtContent>
            </w:sdt>
            <w:r w:rsidR="07309A3A" w:rsidRPr="07D65B41">
              <w:rPr>
                <w:rFonts w:ascii="Arial" w:hAnsi="Arial" w:cs="Arial"/>
                <w:b/>
                <w:bCs/>
                <w:sz w:val="20"/>
                <w:szCs w:val="20"/>
              </w:rPr>
              <w:t xml:space="preserve"> Resolved</w:t>
            </w:r>
          </w:p>
          <w:p w14:paraId="4D149E0D"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1223719314"/>
                <w:placeholder>
                  <w:docPart w:val="DefaultPlaceholder_1081868574"/>
                </w:placeholder>
                <w14:checkbox>
                  <w14:checked w14:val="0"/>
                  <w14:checkedState w14:val="2612" w14:font="MS Gothic"/>
                  <w14:uncheckedState w14:val="2610" w14:font="MS Gothic"/>
                </w14:checkbox>
              </w:sdtPr>
              <w:sdtEndPr/>
              <w:sdtContent>
                <w:r w:rsidR="07309A3A" w:rsidRPr="07D65B41">
                  <w:rPr>
                    <w:rFonts w:ascii="MS Gothic" w:eastAsia="MS Gothic" w:hAnsi="MS Gothic" w:cs="Arial"/>
                    <w:b/>
                    <w:bCs/>
                    <w:sz w:val="20"/>
                    <w:szCs w:val="20"/>
                  </w:rPr>
                  <w:t>☐</w:t>
                </w:r>
              </w:sdtContent>
            </w:sdt>
            <w:r w:rsidR="07309A3A" w:rsidRPr="07D65B41">
              <w:rPr>
                <w:rFonts w:ascii="Arial" w:hAnsi="Arial" w:cs="Arial"/>
                <w:b/>
                <w:bCs/>
                <w:sz w:val="20"/>
                <w:szCs w:val="20"/>
              </w:rPr>
              <w:t xml:space="preserve"> Partly Resolved</w:t>
            </w:r>
          </w:p>
          <w:p w14:paraId="04E5B1E1" w14:textId="13C4F18F" w:rsidR="7CBB3762" w:rsidRDefault="00F13F0C" w:rsidP="07D65B41">
            <w:pPr>
              <w:spacing w:after="0" w:line="240" w:lineRule="auto"/>
              <w:rPr>
                <w:rFonts w:ascii="Arial" w:hAnsi="Arial" w:cs="Arial"/>
                <w:b/>
                <w:bCs/>
              </w:rPr>
            </w:pPr>
            <w:sdt>
              <w:sdtPr>
                <w:rPr>
                  <w:rFonts w:ascii="Arial" w:hAnsi="Arial" w:cs="Arial"/>
                  <w:b/>
                  <w:bCs/>
                  <w:sz w:val="20"/>
                  <w:szCs w:val="20"/>
                </w:rPr>
                <w:id w:val="612725426"/>
                <w:placeholder>
                  <w:docPart w:val="DefaultPlaceholder_1081868574"/>
                </w:placeholder>
                <w14:checkbox>
                  <w14:checked w14:val="0"/>
                  <w14:checkedState w14:val="2612" w14:font="MS Gothic"/>
                  <w14:uncheckedState w14:val="2610" w14:font="MS Gothic"/>
                </w14:checkbox>
              </w:sdtPr>
              <w:sdtEndPr/>
              <w:sdtContent>
                <w:r w:rsidR="07309A3A" w:rsidRPr="07D65B41">
                  <w:rPr>
                    <w:rFonts w:ascii="MS Gothic" w:eastAsia="MS Gothic" w:hAnsi="MS Gothic" w:cs="Arial"/>
                    <w:b/>
                    <w:bCs/>
                    <w:sz w:val="20"/>
                    <w:szCs w:val="20"/>
                  </w:rPr>
                  <w:t>☐</w:t>
                </w:r>
              </w:sdtContent>
            </w:sdt>
            <w:r w:rsidR="07309A3A" w:rsidRPr="07D65B41">
              <w:rPr>
                <w:rFonts w:ascii="Arial" w:hAnsi="Arial" w:cs="Arial"/>
                <w:b/>
                <w:bCs/>
                <w:sz w:val="20"/>
                <w:szCs w:val="20"/>
              </w:rPr>
              <w:t xml:space="preserve"> Carry over to following year</w:t>
            </w:r>
          </w:p>
          <w:p w14:paraId="36FD71F3" w14:textId="06C92131" w:rsidR="7CBB3762" w:rsidRDefault="7CBB3762" w:rsidP="7CBB3762">
            <w:pPr>
              <w:spacing w:line="240" w:lineRule="auto"/>
              <w:rPr>
                <w:rFonts w:ascii="MS Gothic" w:eastAsia="MS Gothic" w:hAnsi="MS Gothic" w:cs="Arial"/>
                <w:b/>
                <w:bCs/>
                <w:sz w:val="20"/>
                <w:szCs w:val="20"/>
              </w:rPr>
            </w:pPr>
          </w:p>
        </w:tc>
      </w:tr>
      <w:tr w:rsidR="7CBB3762" w14:paraId="58C82487" w14:textId="77777777" w:rsidTr="50165175">
        <w:trPr>
          <w:trHeight w:val="1292"/>
        </w:trPr>
        <w:tc>
          <w:tcPr>
            <w:tcW w:w="137" w:type="pct"/>
            <w:vAlign w:val="center"/>
          </w:tcPr>
          <w:p w14:paraId="5F7F0F82" w14:textId="7E5D6FBF" w:rsidR="7CBB3762" w:rsidRDefault="7CBB3762" w:rsidP="7CBB3762">
            <w:pPr>
              <w:spacing w:line="240" w:lineRule="auto"/>
              <w:jc w:val="center"/>
              <w:rPr>
                <w:rFonts w:ascii="Arial" w:hAnsi="Arial" w:cs="Arial"/>
              </w:rPr>
            </w:pPr>
          </w:p>
        </w:tc>
        <w:tc>
          <w:tcPr>
            <w:tcW w:w="657" w:type="pct"/>
          </w:tcPr>
          <w:p w14:paraId="00972B79" w14:textId="04E3519D" w:rsidR="7CBB3762" w:rsidRDefault="6412A584" w:rsidP="07D65B41">
            <w:pPr>
              <w:spacing w:line="240" w:lineRule="auto"/>
              <w:rPr>
                <w:rFonts w:ascii="Arial" w:hAnsi="Arial" w:cs="Arial"/>
                <w:b/>
                <w:bCs/>
              </w:rPr>
            </w:pPr>
            <w:r w:rsidRPr="07D65B41">
              <w:rPr>
                <w:rFonts w:ascii="Arial" w:hAnsi="Arial" w:cs="Arial"/>
                <w:b/>
                <w:bCs/>
              </w:rPr>
              <w:t xml:space="preserve">ACGME Survey and </w:t>
            </w:r>
            <w:proofErr w:type="spellStart"/>
            <w:r w:rsidRPr="07D65B41">
              <w:rPr>
                <w:rFonts w:ascii="Arial" w:hAnsi="Arial" w:cs="Arial"/>
                <w:b/>
                <w:bCs/>
              </w:rPr>
              <w:t>Housestaff</w:t>
            </w:r>
            <w:proofErr w:type="spellEnd"/>
            <w:r w:rsidRPr="07D65B41">
              <w:rPr>
                <w:rFonts w:ascii="Arial" w:hAnsi="Arial" w:cs="Arial"/>
                <w:b/>
                <w:bCs/>
              </w:rPr>
              <w:t xml:space="preserve"> Association Survey</w:t>
            </w:r>
          </w:p>
          <w:p w14:paraId="3BA4B536" w14:textId="55968030" w:rsidR="7CBB3762" w:rsidRDefault="7CBB3762" w:rsidP="07D65B41">
            <w:pPr>
              <w:spacing w:line="240" w:lineRule="auto"/>
              <w:rPr>
                <w:rFonts w:ascii="Arial" w:hAnsi="Arial" w:cs="Arial"/>
                <w:b/>
                <w:bCs/>
              </w:rPr>
            </w:pPr>
          </w:p>
          <w:p w14:paraId="09BCA705" w14:textId="70563A28" w:rsidR="7CBB3762" w:rsidRDefault="6412A584" w:rsidP="07D65B41">
            <w:pPr>
              <w:spacing w:line="240" w:lineRule="auto"/>
              <w:rPr>
                <w:rFonts w:ascii="Arial" w:hAnsi="Arial" w:cs="Arial"/>
                <w:b/>
                <w:bCs/>
              </w:rPr>
            </w:pPr>
            <w:r w:rsidRPr="07D65B41">
              <w:rPr>
                <w:rFonts w:ascii="Arial" w:hAnsi="Arial" w:cs="Arial"/>
                <w:b/>
                <w:bCs/>
              </w:rPr>
              <w:t>Time for appointments</w:t>
            </w:r>
          </w:p>
        </w:tc>
        <w:tc>
          <w:tcPr>
            <w:tcW w:w="670" w:type="pct"/>
          </w:tcPr>
          <w:p w14:paraId="0D70F1E2" w14:textId="7452F03E" w:rsidR="4BCDFFFB" w:rsidRDefault="00F13F0C" w:rsidP="7CBB3762">
            <w:pPr>
              <w:spacing w:after="0" w:line="240" w:lineRule="auto"/>
              <w:rPr>
                <w:rFonts w:ascii="Arial" w:hAnsi="Arial" w:cs="Arial"/>
                <w:b/>
                <w:bCs/>
                <w:sz w:val="20"/>
                <w:szCs w:val="20"/>
              </w:rPr>
            </w:pPr>
            <w:sdt>
              <w:sdtPr>
                <w:rPr>
                  <w:rFonts w:ascii="Arial" w:hAnsi="Arial" w:cs="Arial"/>
                  <w:b/>
                  <w:bCs/>
                  <w:sz w:val="20"/>
                  <w:szCs w:val="20"/>
                </w:rPr>
                <w:id w:val="1389087428"/>
                <w:placeholder>
                  <w:docPart w:val="DefaultPlaceholder_1081868574"/>
                </w:placeholder>
                <w14:checkbox>
                  <w14:checked w14:val="1"/>
                  <w14:checkedState w14:val="2612" w14:font="MS Gothic"/>
                  <w14:uncheckedState w14:val="2610" w14:font="MS Gothic"/>
                </w14:checkbox>
              </w:sdtPr>
              <w:sdtEndPr/>
              <w:sdtContent>
                <w:r w:rsidR="000800D5">
                  <w:rPr>
                    <w:rFonts w:ascii="MS Gothic" w:eastAsia="MS Gothic" w:hAnsi="MS Gothic" w:cs="Arial" w:hint="eastAsia"/>
                    <w:b/>
                    <w:bCs/>
                    <w:sz w:val="20"/>
                    <w:szCs w:val="20"/>
                  </w:rPr>
                  <w:t>☒</w:t>
                </w:r>
              </w:sdtContent>
            </w:sdt>
            <w:r w:rsidR="4BCDFFFB" w:rsidRPr="7CBB3762">
              <w:rPr>
                <w:rFonts w:ascii="Arial" w:hAnsi="Arial" w:cs="Arial"/>
                <w:b/>
                <w:bCs/>
                <w:sz w:val="20"/>
                <w:szCs w:val="20"/>
              </w:rPr>
              <w:t xml:space="preserve"> </w:t>
            </w:r>
            <w:r w:rsidR="4BCDFFFB" w:rsidRPr="000800D5">
              <w:rPr>
                <w:rFonts w:ascii="Arial" w:hAnsi="Arial" w:cs="Arial"/>
                <w:b/>
                <w:bCs/>
                <w:sz w:val="20"/>
                <w:szCs w:val="20"/>
              </w:rPr>
              <w:t>ACGME Resident Survey</w:t>
            </w:r>
          </w:p>
          <w:p w14:paraId="53CDE76B" w14:textId="77777777" w:rsidR="4BCDFFFB" w:rsidRDefault="00F13F0C" w:rsidP="7CBB3762">
            <w:pPr>
              <w:spacing w:after="0" w:line="240" w:lineRule="auto"/>
              <w:rPr>
                <w:rFonts w:ascii="Arial" w:hAnsi="Arial" w:cs="Arial"/>
                <w:b/>
                <w:bCs/>
                <w:sz w:val="20"/>
                <w:szCs w:val="20"/>
              </w:rPr>
            </w:pPr>
            <w:sdt>
              <w:sdtPr>
                <w:rPr>
                  <w:rFonts w:ascii="Arial" w:hAnsi="Arial" w:cs="Arial"/>
                  <w:b/>
                  <w:bCs/>
                  <w:sz w:val="20"/>
                  <w:szCs w:val="20"/>
                </w:rPr>
                <w:id w:val="1784058551"/>
                <w:placeholder>
                  <w:docPart w:val="DefaultPlaceholder_1081868574"/>
                </w:placeholder>
                <w14:checkbox>
                  <w14:checked w14:val="0"/>
                  <w14:checkedState w14:val="2612" w14:font="MS Gothic"/>
                  <w14:uncheckedState w14:val="2610" w14:font="MS Gothic"/>
                </w14:checkbox>
              </w:sdtPr>
              <w:sdtEndPr/>
              <w:sdtContent>
                <w:r w:rsidR="4BCDFFFB" w:rsidRPr="7CBB3762">
                  <w:rPr>
                    <w:rFonts w:ascii="MS Gothic" w:eastAsia="MS Gothic" w:hAnsi="MS Gothic" w:cs="Arial"/>
                    <w:b/>
                    <w:bCs/>
                    <w:sz w:val="20"/>
                    <w:szCs w:val="20"/>
                  </w:rPr>
                  <w:t>☐</w:t>
                </w:r>
              </w:sdtContent>
            </w:sdt>
            <w:r w:rsidR="4BCDFFFB" w:rsidRPr="7CBB3762">
              <w:rPr>
                <w:rFonts w:ascii="Arial" w:hAnsi="Arial" w:cs="Arial"/>
                <w:b/>
                <w:bCs/>
                <w:sz w:val="20"/>
                <w:szCs w:val="20"/>
              </w:rPr>
              <w:t xml:space="preserve"> ACGME Faculty Survey</w:t>
            </w:r>
          </w:p>
          <w:p w14:paraId="0A909C68" w14:textId="106FB1D2" w:rsidR="4BCDFFFB" w:rsidRDefault="00F13F0C" w:rsidP="7CBB3762">
            <w:pPr>
              <w:spacing w:after="0" w:line="240" w:lineRule="auto"/>
              <w:rPr>
                <w:rFonts w:ascii="Arial" w:hAnsi="Arial" w:cs="Arial"/>
                <w:b/>
                <w:bCs/>
                <w:sz w:val="20"/>
                <w:szCs w:val="20"/>
              </w:rPr>
            </w:pPr>
            <w:sdt>
              <w:sdtPr>
                <w:rPr>
                  <w:rFonts w:ascii="Arial" w:hAnsi="Arial" w:cs="Arial"/>
                  <w:b/>
                  <w:bCs/>
                  <w:sz w:val="20"/>
                  <w:szCs w:val="20"/>
                </w:rPr>
                <w:id w:val="645439223"/>
                <w:placeholder>
                  <w:docPart w:val="DefaultPlaceholder_1081868574"/>
                </w:placeholder>
                <w14:checkbox>
                  <w14:checked w14:val="1"/>
                  <w14:checkedState w14:val="2612" w14:font="MS Gothic"/>
                  <w14:uncheckedState w14:val="2610" w14:font="MS Gothic"/>
                </w14:checkbox>
              </w:sdtPr>
              <w:sdtEndPr/>
              <w:sdtContent>
                <w:r w:rsidR="000800D5">
                  <w:rPr>
                    <w:rFonts w:ascii="MS Gothic" w:eastAsia="MS Gothic" w:hAnsi="MS Gothic" w:cs="Arial" w:hint="eastAsia"/>
                    <w:b/>
                    <w:bCs/>
                    <w:sz w:val="20"/>
                    <w:szCs w:val="20"/>
                  </w:rPr>
                  <w:t>☒</w:t>
                </w:r>
              </w:sdtContent>
            </w:sdt>
            <w:r w:rsidR="4BCDFFFB" w:rsidRPr="7CBB3762">
              <w:rPr>
                <w:rFonts w:ascii="Arial" w:hAnsi="Arial" w:cs="Arial"/>
                <w:b/>
                <w:bCs/>
                <w:sz w:val="20"/>
                <w:szCs w:val="20"/>
              </w:rPr>
              <w:t xml:space="preserve"> </w:t>
            </w:r>
            <w:proofErr w:type="spellStart"/>
            <w:r w:rsidR="4BCDFFFB" w:rsidRPr="7CBB3762">
              <w:rPr>
                <w:rFonts w:ascii="Arial" w:hAnsi="Arial" w:cs="Arial"/>
                <w:b/>
                <w:bCs/>
                <w:sz w:val="20"/>
                <w:szCs w:val="20"/>
              </w:rPr>
              <w:t>Housestaff</w:t>
            </w:r>
            <w:proofErr w:type="spellEnd"/>
            <w:r w:rsidR="4BCDFFFB" w:rsidRPr="7CBB3762">
              <w:rPr>
                <w:rFonts w:ascii="Arial" w:hAnsi="Arial" w:cs="Arial"/>
                <w:b/>
                <w:bCs/>
                <w:sz w:val="20"/>
                <w:szCs w:val="20"/>
              </w:rPr>
              <w:t xml:space="preserve"> Assn. Survey</w:t>
            </w:r>
          </w:p>
          <w:p w14:paraId="13D6A522" w14:textId="29FC100B" w:rsidR="4BCDFFFB" w:rsidRDefault="00F13F0C" w:rsidP="7CBB3762">
            <w:pPr>
              <w:spacing w:after="0" w:line="240" w:lineRule="auto"/>
              <w:rPr>
                <w:rFonts w:ascii="Arial" w:hAnsi="Arial" w:cs="Arial"/>
                <w:b/>
                <w:bCs/>
              </w:rPr>
            </w:pPr>
            <w:sdt>
              <w:sdtPr>
                <w:rPr>
                  <w:rFonts w:ascii="Arial" w:hAnsi="Arial" w:cs="Arial"/>
                  <w:b/>
                  <w:bCs/>
                  <w:sz w:val="20"/>
                  <w:szCs w:val="20"/>
                </w:rPr>
                <w:id w:val="725810028"/>
                <w:placeholder>
                  <w:docPart w:val="DefaultPlaceholder_1081868574"/>
                </w:placeholder>
                <w14:checkbox>
                  <w14:checked w14:val="0"/>
                  <w14:checkedState w14:val="2612" w14:font="MS Gothic"/>
                  <w14:uncheckedState w14:val="2610" w14:font="MS Gothic"/>
                </w14:checkbox>
              </w:sdtPr>
              <w:sdtEndPr/>
              <w:sdtContent>
                <w:r w:rsidR="4BCDFFFB" w:rsidRPr="7CBB3762">
                  <w:rPr>
                    <w:rFonts w:ascii="MS Gothic" w:eastAsia="MS Gothic" w:hAnsi="MS Gothic" w:cs="Arial"/>
                    <w:b/>
                    <w:bCs/>
                    <w:sz w:val="20"/>
                    <w:szCs w:val="20"/>
                  </w:rPr>
                  <w:t>☐</w:t>
                </w:r>
              </w:sdtContent>
            </w:sdt>
            <w:r w:rsidR="4BCDFFFB" w:rsidRPr="7CBB3762">
              <w:rPr>
                <w:rFonts w:ascii="Arial" w:hAnsi="Arial" w:cs="Arial"/>
                <w:b/>
                <w:bCs/>
                <w:sz w:val="20"/>
                <w:szCs w:val="20"/>
              </w:rPr>
              <w:t xml:space="preserve"> Other:</w:t>
            </w:r>
          </w:p>
          <w:p w14:paraId="77E9426D" w14:textId="5AFC06BF" w:rsidR="7CBB3762" w:rsidRDefault="7CBB3762" w:rsidP="7CBB3762">
            <w:pPr>
              <w:spacing w:line="240" w:lineRule="auto"/>
              <w:rPr>
                <w:rFonts w:ascii="MS Gothic" w:eastAsia="MS Gothic" w:hAnsi="MS Gothic" w:cs="Arial"/>
                <w:b/>
                <w:bCs/>
                <w:sz w:val="20"/>
                <w:szCs w:val="20"/>
              </w:rPr>
            </w:pPr>
          </w:p>
        </w:tc>
        <w:tc>
          <w:tcPr>
            <w:tcW w:w="1794" w:type="pct"/>
          </w:tcPr>
          <w:p w14:paraId="652AB7FD" w14:textId="6A5CFBB8" w:rsidR="4BCDFFFB" w:rsidRDefault="69DF5B36" w:rsidP="07D65B41">
            <w:pPr>
              <w:pStyle w:val="NoSpacing"/>
              <w:rPr>
                <w:rFonts w:ascii="Arial" w:hAnsi="Arial" w:cs="Arial"/>
                <w:b/>
                <w:bCs/>
                <w:sz w:val="22"/>
                <w:szCs w:val="22"/>
              </w:rPr>
            </w:pPr>
            <w:r w:rsidRPr="07D65B41">
              <w:rPr>
                <w:rFonts w:ascii="Arial" w:hAnsi="Arial" w:cs="Arial"/>
                <w:b/>
                <w:bCs/>
                <w:sz w:val="22"/>
                <w:szCs w:val="22"/>
              </w:rPr>
              <w:t>Time to attend personal appointments</w:t>
            </w:r>
          </w:p>
          <w:p w14:paraId="567F42A1" w14:textId="5EE0F1FF" w:rsidR="4BCDFFFB" w:rsidRDefault="4BCDFFFB" w:rsidP="07D65B41">
            <w:pPr>
              <w:pStyle w:val="NoSpacing"/>
              <w:rPr>
                <w:rFonts w:ascii="Arial" w:hAnsi="Arial" w:cs="Arial"/>
              </w:rPr>
            </w:pPr>
          </w:p>
          <w:p w14:paraId="3111AD68" w14:textId="5F2A6504" w:rsidR="4BCDFFFB" w:rsidRDefault="52F932FA" w:rsidP="0994F00F">
            <w:pPr>
              <w:pStyle w:val="NoSpacing"/>
              <w:rPr>
                <w:rFonts w:ascii="Arial" w:hAnsi="Arial" w:cs="Arial"/>
                <w:sz w:val="22"/>
                <w:szCs w:val="22"/>
              </w:rPr>
            </w:pPr>
            <w:r w:rsidRPr="50165175">
              <w:rPr>
                <w:rFonts w:ascii="Arial" w:hAnsi="Arial" w:cs="Arial"/>
                <w:sz w:val="22"/>
                <w:szCs w:val="22"/>
              </w:rPr>
              <w:t>While we do already provide protected time every week for residents to attend personal appointment</w:t>
            </w:r>
            <w:r w:rsidR="71DDBBF9" w:rsidRPr="50165175">
              <w:rPr>
                <w:rFonts w:ascii="Arial" w:hAnsi="Arial" w:cs="Arial"/>
                <w:sz w:val="22"/>
                <w:szCs w:val="22"/>
              </w:rPr>
              <w:t>s</w:t>
            </w:r>
            <w:r w:rsidRPr="50165175">
              <w:rPr>
                <w:rFonts w:ascii="Arial" w:hAnsi="Arial" w:cs="Arial"/>
                <w:sz w:val="22"/>
                <w:szCs w:val="22"/>
              </w:rPr>
              <w:t xml:space="preserve"> during each clinic block, we do understand that there are limitations to use of that time that we are trying to better understand. </w:t>
            </w:r>
            <w:r w:rsidR="5607D31F" w:rsidRPr="50165175">
              <w:rPr>
                <w:rFonts w:ascii="Arial" w:hAnsi="Arial" w:cs="Arial"/>
                <w:sz w:val="22"/>
                <w:szCs w:val="22"/>
              </w:rPr>
              <w:t xml:space="preserve"> Based on some of the feedback that we have received, we believe that the biggest barrier to residents taking time to attend personal appointments is a culture</w:t>
            </w:r>
            <w:r w:rsidR="0E4621ED" w:rsidRPr="50165175">
              <w:rPr>
                <w:rFonts w:ascii="Arial" w:hAnsi="Arial" w:cs="Arial"/>
                <w:sz w:val="22"/>
                <w:szCs w:val="22"/>
              </w:rPr>
              <w:t xml:space="preserve"> o</w:t>
            </w:r>
            <w:r w:rsidR="3DB75E3B" w:rsidRPr="50165175">
              <w:rPr>
                <w:rFonts w:ascii="Arial" w:hAnsi="Arial" w:cs="Arial"/>
                <w:sz w:val="22"/>
                <w:szCs w:val="22"/>
              </w:rPr>
              <w:t>f</w:t>
            </w:r>
            <w:r w:rsidR="0E4621ED" w:rsidRPr="50165175">
              <w:rPr>
                <w:rFonts w:ascii="Arial" w:hAnsi="Arial" w:cs="Arial"/>
                <w:sz w:val="22"/>
                <w:szCs w:val="22"/>
              </w:rPr>
              <w:t xml:space="preserve"> not wanting to ask for help or being uncomfortable asking for coverage/help.  We plan to send clear</w:t>
            </w:r>
            <w:r w:rsidR="32A4101B" w:rsidRPr="50165175">
              <w:rPr>
                <w:rFonts w:ascii="Arial" w:hAnsi="Arial" w:cs="Arial"/>
                <w:sz w:val="22"/>
                <w:szCs w:val="22"/>
              </w:rPr>
              <w:t>er</w:t>
            </w:r>
            <w:r w:rsidR="0E4621ED" w:rsidRPr="50165175">
              <w:rPr>
                <w:rFonts w:ascii="Arial" w:hAnsi="Arial" w:cs="Arial"/>
                <w:sz w:val="22"/>
                <w:szCs w:val="22"/>
              </w:rPr>
              <w:t xml:space="preserve"> message to the residents in a variety of ways in order to strongly encourage residents to take time for appointments when they need to.  We </w:t>
            </w:r>
            <w:r w:rsidR="73FF2AE9" w:rsidRPr="50165175">
              <w:rPr>
                <w:rFonts w:ascii="Arial" w:hAnsi="Arial" w:cs="Arial"/>
                <w:sz w:val="22"/>
                <w:szCs w:val="22"/>
              </w:rPr>
              <w:t xml:space="preserve">will add this messaging to our rotation orientations, to our monthly </w:t>
            </w:r>
            <w:proofErr w:type="spellStart"/>
            <w:r w:rsidR="73FF2AE9" w:rsidRPr="50165175">
              <w:rPr>
                <w:rFonts w:ascii="Arial" w:hAnsi="Arial" w:cs="Arial"/>
                <w:sz w:val="22"/>
                <w:szCs w:val="22"/>
              </w:rPr>
              <w:t>Housestaff</w:t>
            </w:r>
            <w:proofErr w:type="spellEnd"/>
            <w:r w:rsidR="73FF2AE9" w:rsidRPr="50165175">
              <w:rPr>
                <w:rFonts w:ascii="Arial" w:hAnsi="Arial" w:cs="Arial"/>
                <w:sz w:val="22"/>
                <w:szCs w:val="22"/>
              </w:rPr>
              <w:t xml:space="preserve"> Meetings and we will be intentional about including conversations around this in our More than Medicine Curriculu</w:t>
            </w:r>
            <w:r w:rsidR="50A40F24" w:rsidRPr="50165175">
              <w:rPr>
                <w:rFonts w:ascii="Arial" w:hAnsi="Arial" w:cs="Arial"/>
                <w:sz w:val="22"/>
                <w:szCs w:val="22"/>
              </w:rPr>
              <w:t>m.</w:t>
            </w:r>
            <w:r w:rsidR="1F077340" w:rsidRPr="50165175">
              <w:rPr>
                <w:rFonts w:ascii="Arial" w:hAnsi="Arial" w:cs="Arial"/>
                <w:sz w:val="22"/>
                <w:szCs w:val="22"/>
              </w:rPr>
              <w:t xml:space="preserve">  We have already modified our Program policy regarding time for personal appointments to more clearly encourage residents to take time for appointments related to their health and wellbeing.</w:t>
            </w:r>
          </w:p>
          <w:p w14:paraId="19EA5A57" w14:textId="1B1A25D5" w:rsidR="4BCDFFFB" w:rsidRDefault="4BCDFFFB" w:rsidP="0994F00F">
            <w:pPr>
              <w:pStyle w:val="NoSpacing"/>
              <w:rPr>
                <w:rFonts w:ascii="Arial" w:hAnsi="Arial" w:cs="Arial"/>
                <w:sz w:val="22"/>
                <w:szCs w:val="22"/>
              </w:rPr>
            </w:pPr>
          </w:p>
          <w:p w14:paraId="375B8AC6" w14:textId="00356F16" w:rsidR="4BCDFFFB" w:rsidRDefault="3A427135" w:rsidP="07D65B41">
            <w:pPr>
              <w:pStyle w:val="NoSpacing"/>
              <w:rPr>
                <w:rFonts w:ascii="Arial" w:hAnsi="Arial" w:cs="Arial"/>
                <w:sz w:val="22"/>
                <w:szCs w:val="22"/>
              </w:rPr>
            </w:pPr>
            <w:r w:rsidRPr="0994F00F">
              <w:rPr>
                <w:rFonts w:ascii="Arial" w:hAnsi="Arial" w:cs="Arial"/>
                <w:sz w:val="22"/>
                <w:szCs w:val="22"/>
              </w:rPr>
              <w:t>We do think that unavailability of the necessary medical appointments during the available time is likely</w:t>
            </w:r>
            <w:r w:rsidR="4919DF3F" w:rsidRPr="0994F00F">
              <w:rPr>
                <w:rFonts w:ascii="Arial" w:hAnsi="Arial" w:cs="Arial"/>
                <w:sz w:val="22"/>
                <w:szCs w:val="22"/>
              </w:rPr>
              <w:t xml:space="preserve"> another</w:t>
            </w:r>
            <w:r w:rsidRPr="0994F00F">
              <w:rPr>
                <w:rFonts w:ascii="Arial" w:hAnsi="Arial" w:cs="Arial"/>
                <w:sz w:val="22"/>
                <w:szCs w:val="22"/>
              </w:rPr>
              <w:t xml:space="preserve"> contributor.</w:t>
            </w:r>
          </w:p>
        </w:tc>
        <w:tc>
          <w:tcPr>
            <w:tcW w:w="476" w:type="pct"/>
          </w:tcPr>
          <w:p w14:paraId="61B44923" w14:textId="7D4F7C76" w:rsidR="7CBB3762" w:rsidRDefault="34D186F1" w:rsidP="07D65B41">
            <w:pPr>
              <w:spacing w:line="240" w:lineRule="auto"/>
              <w:rPr>
                <w:rFonts w:ascii="Arial" w:hAnsi="Arial" w:cs="Arial"/>
              </w:rPr>
            </w:pPr>
            <w:r w:rsidRPr="07D65B41">
              <w:rPr>
                <w:rFonts w:ascii="Arial" w:hAnsi="Arial" w:cs="Arial"/>
              </w:rPr>
              <w:t>PD, APDs, CMRs</w:t>
            </w:r>
          </w:p>
          <w:p w14:paraId="59530648" w14:textId="457FE3E2" w:rsidR="7CBB3762" w:rsidRDefault="7CBB3762" w:rsidP="7CBB3762">
            <w:pPr>
              <w:spacing w:line="240" w:lineRule="auto"/>
              <w:rPr>
                <w:rFonts w:ascii="Arial" w:hAnsi="Arial" w:cs="Arial"/>
                <w:b/>
                <w:bCs/>
              </w:rPr>
            </w:pPr>
          </w:p>
        </w:tc>
        <w:tc>
          <w:tcPr>
            <w:tcW w:w="639" w:type="pct"/>
          </w:tcPr>
          <w:p w14:paraId="70A5695D" w14:textId="568C8DD7" w:rsidR="7CBB3762" w:rsidRDefault="3C3F7C63" w:rsidP="0667F208">
            <w:pPr>
              <w:spacing w:line="240" w:lineRule="auto"/>
            </w:pPr>
            <w:r w:rsidRPr="0667F208">
              <w:rPr>
                <w:rFonts w:ascii="Arial" w:hAnsi="Arial" w:cs="Arial"/>
              </w:rPr>
              <w:t>We plan to improve our messaging around this starting in September and will informally monitor this on a monthly basis based on feedback to CMRs</w:t>
            </w:r>
          </w:p>
        </w:tc>
        <w:tc>
          <w:tcPr>
            <w:tcW w:w="627" w:type="pct"/>
          </w:tcPr>
          <w:p w14:paraId="3F40A7BF"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178574049"/>
                <w:placeholder>
                  <w:docPart w:val="DefaultPlaceholder_1081868574"/>
                </w:placeholder>
                <w14:checkbox>
                  <w14:checked w14:val="0"/>
                  <w14:checkedState w14:val="2612" w14:font="MS Gothic"/>
                  <w14:uncheckedState w14:val="2610" w14:font="MS Gothic"/>
                </w14:checkbox>
              </w:sdtPr>
              <w:sdtEndPr/>
              <w:sdtContent>
                <w:r w:rsidR="2FF45191" w:rsidRPr="07D65B41">
                  <w:rPr>
                    <w:rFonts w:ascii="MS Gothic" w:eastAsia="MS Gothic" w:hAnsi="MS Gothic" w:cs="Arial"/>
                    <w:b/>
                    <w:bCs/>
                    <w:sz w:val="20"/>
                    <w:szCs w:val="20"/>
                  </w:rPr>
                  <w:t>☐</w:t>
                </w:r>
              </w:sdtContent>
            </w:sdt>
            <w:r w:rsidR="2FF45191" w:rsidRPr="07D65B41">
              <w:rPr>
                <w:rFonts w:ascii="Arial" w:hAnsi="Arial" w:cs="Arial"/>
                <w:b/>
                <w:bCs/>
                <w:sz w:val="20"/>
                <w:szCs w:val="20"/>
              </w:rPr>
              <w:t xml:space="preserve"> Resolved</w:t>
            </w:r>
          </w:p>
          <w:p w14:paraId="0968386D"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1231161272"/>
                <w:placeholder>
                  <w:docPart w:val="DefaultPlaceholder_1081868574"/>
                </w:placeholder>
                <w14:checkbox>
                  <w14:checked w14:val="0"/>
                  <w14:checkedState w14:val="2612" w14:font="MS Gothic"/>
                  <w14:uncheckedState w14:val="2610" w14:font="MS Gothic"/>
                </w14:checkbox>
              </w:sdtPr>
              <w:sdtEndPr/>
              <w:sdtContent>
                <w:r w:rsidR="2FF45191" w:rsidRPr="07D65B41">
                  <w:rPr>
                    <w:rFonts w:ascii="MS Gothic" w:eastAsia="MS Gothic" w:hAnsi="MS Gothic" w:cs="Arial"/>
                    <w:b/>
                    <w:bCs/>
                    <w:sz w:val="20"/>
                    <w:szCs w:val="20"/>
                  </w:rPr>
                  <w:t>☐</w:t>
                </w:r>
              </w:sdtContent>
            </w:sdt>
            <w:r w:rsidR="2FF45191" w:rsidRPr="07D65B41">
              <w:rPr>
                <w:rFonts w:ascii="Arial" w:hAnsi="Arial" w:cs="Arial"/>
                <w:b/>
                <w:bCs/>
                <w:sz w:val="20"/>
                <w:szCs w:val="20"/>
              </w:rPr>
              <w:t xml:space="preserve"> Partly Resolved</w:t>
            </w:r>
          </w:p>
          <w:p w14:paraId="393107F8" w14:textId="13C4F18F" w:rsidR="7CBB3762" w:rsidRDefault="00F13F0C" w:rsidP="07D65B41">
            <w:pPr>
              <w:spacing w:after="0" w:line="240" w:lineRule="auto"/>
              <w:rPr>
                <w:rFonts w:ascii="Arial" w:hAnsi="Arial" w:cs="Arial"/>
                <w:b/>
                <w:bCs/>
              </w:rPr>
            </w:pPr>
            <w:sdt>
              <w:sdtPr>
                <w:rPr>
                  <w:rFonts w:ascii="Arial" w:hAnsi="Arial" w:cs="Arial"/>
                  <w:b/>
                  <w:bCs/>
                  <w:sz w:val="20"/>
                  <w:szCs w:val="20"/>
                </w:rPr>
                <w:id w:val="1460943639"/>
                <w:placeholder>
                  <w:docPart w:val="DefaultPlaceholder_1081868574"/>
                </w:placeholder>
                <w14:checkbox>
                  <w14:checked w14:val="0"/>
                  <w14:checkedState w14:val="2612" w14:font="MS Gothic"/>
                  <w14:uncheckedState w14:val="2610" w14:font="MS Gothic"/>
                </w14:checkbox>
              </w:sdtPr>
              <w:sdtEndPr/>
              <w:sdtContent>
                <w:r w:rsidR="2FF45191" w:rsidRPr="07D65B41">
                  <w:rPr>
                    <w:rFonts w:ascii="MS Gothic" w:eastAsia="MS Gothic" w:hAnsi="MS Gothic" w:cs="Arial"/>
                    <w:b/>
                    <w:bCs/>
                    <w:sz w:val="20"/>
                    <w:szCs w:val="20"/>
                  </w:rPr>
                  <w:t>☐</w:t>
                </w:r>
              </w:sdtContent>
            </w:sdt>
            <w:r w:rsidR="2FF45191" w:rsidRPr="07D65B41">
              <w:rPr>
                <w:rFonts w:ascii="Arial" w:hAnsi="Arial" w:cs="Arial"/>
                <w:b/>
                <w:bCs/>
                <w:sz w:val="20"/>
                <w:szCs w:val="20"/>
              </w:rPr>
              <w:t xml:space="preserve"> Carry over to following year</w:t>
            </w:r>
          </w:p>
          <w:p w14:paraId="7DF32B28" w14:textId="3BB99A71" w:rsidR="7CBB3762" w:rsidRDefault="7CBB3762" w:rsidP="7CBB3762">
            <w:pPr>
              <w:spacing w:line="240" w:lineRule="auto"/>
              <w:rPr>
                <w:rFonts w:ascii="MS Gothic" w:eastAsia="MS Gothic" w:hAnsi="MS Gothic" w:cs="Arial"/>
                <w:b/>
                <w:bCs/>
                <w:sz w:val="20"/>
                <w:szCs w:val="20"/>
              </w:rPr>
            </w:pPr>
          </w:p>
        </w:tc>
      </w:tr>
      <w:tr w:rsidR="7CBB3762" w14:paraId="78E2487E" w14:textId="77777777" w:rsidTr="50165175">
        <w:trPr>
          <w:trHeight w:val="1292"/>
        </w:trPr>
        <w:tc>
          <w:tcPr>
            <w:tcW w:w="137" w:type="pct"/>
            <w:vAlign w:val="center"/>
          </w:tcPr>
          <w:p w14:paraId="0332DD40" w14:textId="16B71A43" w:rsidR="7CBB3762" w:rsidRDefault="7CBB3762" w:rsidP="7CBB3762">
            <w:pPr>
              <w:spacing w:line="240" w:lineRule="auto"/>
              <w:jc w:val="center"/>
              <w:rPr>
                <w:rFonts w:ascii="Arial" w:hAnsi="Arial" w:cs="Arial"/>
              </w:rPr>
            </w:pPr>
          </w:p>
        </w:tc>
        <w:tc>
          <w:tcPr>
            <w:tcW w:w="657" w:type="pct"/>
          </w:tcPr>
          <w:p w14:paraId="139E6AA2" w14:textId="38E05691" w:rsidR="7CBB3762" w:rsidRDefault="20F73955" w:rsidP="07D65B41">
            <w:pPr>
              <w:spacing w:line="240" w:lineRule="auto"/>
              <w:rPr>
                <w:rFonts w:ascii="Arial" w:hAnsi="Arial" w:cs="Arial"/>
                <w:b/>
                <w:bCs/>
              </w:rPr>
            </w:pPr>
            <w:r w:rsidRPr="07D65B41">
              <w:rPr>
                <w:rFonts w:ascii="Arial" w:hAnsi="Arial" w:cs="Arial"/>
                <w:b/>
                <w:bCs/>
              </w:rPr>
              <w:t>ACGME Survey</w:t>
            </w:r>
          </w:p>
          <w:p w14:paraId="494820F8" w14:textId="08292646" w:rsidR="7CBB3762" w:rsidRDefault="20F73955" w:rsidP="07D65B41">
            <w:pPr>
              <w:spacing w:line="240" w:lineRule="auto"/>
            </w:pPr>
            <w:r w:rsidRPr="07D65B41">
              <w:rPr>
                <w:rFonts w:ascii="Arial" w:hAnsi="Arial" w:cs="Arial"/>
                <w:b/>
                <w:bCs/>
              </w:rPr>
              <w:t>Interprofessional Teamwork</w:t>
            </w:r>
          </w:p>
          <w:p w14:paraId="265E2F95" w14:textId="2C592856" w:rsidR="7CBB3762" w:rsidRDefault="7CBB3762" w:rsidP="7CBB3762">
            <w:pPr>
              <w:spacing w:line="240" w:lineRule="auto"/>
              <w:rPr>
                <w:rFonts w:ascii="Arial" w:hAnsi="Arial" w:cs="Arial"/>
              </w:rPr>
            </w:pPr>
          </w:p>
        </w:tc>
        <w:tc>
          <w:tcPr>
            <w:tcW w:w="670" w:type="pct"/>
          </w:tcPr>
          <w:p w14:paraId="5D961F98" w14:textId="622FDBDE" w:rsidR="4BCDFFFB" w:rsidRDefault="00F13F0C" w:rsidP="7CBB3762">
            <w:pPr>
              <w:spacing w:after="0" w:line="240" w:lineRule="auto"/>
              <w:rPr>
                <w:rFonts w:ascii="Arial" w:hAnsi="Arial" w:cs="Arial"/>
                <w:b/>
                <w:bCs/>
                <w:sz w:val="20"/>
                <w:szCs w:val="20"/>
              </w:rPr>
            </w:pPr>
            <w:sdt>
              <w:sdtPr>
                <w:rPr>
                  <w:rFonts w:ascii="Arial" w:hAnsi="Arial" w:cs="Arial"/>
                  <w:b/>
                  <w:bCs/>
                  <w:sz w:val="20"/>
                  <w:szCs w:val="20"/>
                </w:rPr>
                <w:id w:val="1696852868"/>
                <w:placeholder>
                  <w:docPart w:val="DefaultPlaceholder_1081868574"/>
                </w:placeholder>
                <w14:checkbox>
                  <w14:checked w14:val="1"/>
                  <w14:checkedState w14:val="2612" w14:font="MS Gothic"/>
                  <w14:uncheckedState w14:val="2610" w14:font="MS Gothic"/>
                </w14:checkbox>
              </w:sdtPr>
              <w:sdtEndPr/>
              <w:sdtContent>
                <w:r w:rsidR="000800D5">
                  <w:rPr>
                    <w:rFonts w:ascii="MS Gothic" w:eastAsia="MS Gothic" w:hAnsi="MS Gothic" w:cs="Arial" w:hint="eastAsia"/>
                    <w:b/>
                    <w:bCs/>
                    <w:sz w:val="20"/>
                    <w:szCs w:val="20"/>
                  </w:rPr>
                  <w:t>☒</w:t>
                </w:r>
              </w:sdtContent>
            </w:sdt>
            <w:r w:rsidR="4BCDFFFB" w:rsidRPr="7CBB3762">
              <w:rPr>
                <w:rFonts w:ascii="Arial" w:hAnsi="Arial" w:cs="Arial"/>
                <w:b/>
                <w:bCs/>
                <w:sz w:val="20"/>
                <w:szCs w:val="20"/>
              </w:rPr>
              <w:t xml:space="preserve"> </w:t>
            </w:r>
            <w:r w:rsidR="4BCDFFFB" w:rsidRPr="000800D5">
              <w:rPr>
                <w:rFonts w:ascii="Arial" w:hAnsi="Arial" w:cs="Arial"/>
                <w:b/>
                <w:bCs/>
                <w:sz w:val="20"/>
                <w:szCs w:val="20"/>
              </w:rPr>
              <w:t>ACGME Resident Survey</w:t>
            </w:r>
          </w:p>
          <w:p w14:paraId="697E12A1" w14:textId="77777777" w:rsidR="4BCDFFFB" w:rsidRDefault="00F13F0C" w:rsidP="7CBB3762">
            <w:pPr>
              <w:spacing w:after="0" w:line="240" w:lineRule="auto"/>
              <w:rPr>
                <w:rFonts w:ascii="Arial" w:hAnsi="Arial" w:cs="Arial"/>
                <w:b/>
                <w:bCs/>
                <w:sz w:val="20"/>
                <w:szCs w:val="20"/>
              </w:rPr>
            </w:pPr>
            <w:sdt>
              <w:sdtPr>
                <w:rPr>
                  <w:rFonts w:ascii="Arial" w:hAnsi="Arial" w:cs="Arial"/>
                  <w:b/>
                  <w:bCs/>
                  <w:sz w:val="20"/>
                  <w:szCs w:val="20"/>
                </w:rPr>
                <w:id w:val="760812805"/>
                <w:placeholder>
                  <w:docPart w:val="DefaultPlaceholder_1081868574"/>
                </w:placeholder>
                <w14:checkbox>
                  <w14:checked w14:val="0"/>
                  <w14:checkedState w14:val="2612" w14:font="MS Gothic"/>
                  <w14:uncheckedState w14:val="2610" w14:font="MS Gothic"/>
                </w14:checkbox>
              </w:sdtPr>
              <w:sdtEndPr/>
              <w:sdtContent>
                <w:r w:rsidR="4BCDFFFB" w:rsidRPr="7CBB3762">
                  <w:rPr>
                    <w:rFonts w:ascii="MS Gothic" w:eastAsia="MS Gothic" w:hAnsi="MS Gothic" w:cs="Arial"/>
                    <w:b/>
                    <w:bCs/>
                    <w:sz w:val="20"/>
                    <w:szCs w:val="20"/>
                  </w:rPr>
                  <w:t>☐</w:t>
                </w:r>
              </w:sdtContent>
            </w:sdt>
            <w:r w:rsidR="4BCDFFFB" w:rsidRPr="7CBB3762">
              <w:rPr>
                <w:rFonts w:ascii="Arial" w:hAnsi="Arial" w:cs="Arial"/>
                <w:b/>
                <w:bCs/>
                <w:sz w:val="20"/>
                <w:szCs w:val="20"/>
              </w:rPr>
              <w:t xml:space="preserve"> ACGME Faculty Survey</w:t>
            </w:r>
          </w:p>
          <w:p w14:paraId="33FF32F7" w14:textId="77777777" w:rsidR="4BCDFFFB" w:rsidRDefault="00F13F0C" w:rsidP="7CBB3762">
            <w:pPr>
              <w:spacing w:after="0" w:line="240" w:lineRule="auto"/>
              <w:rPr>
                <w:rFonts w:ascii="Arial" w:hAnsi="Arial" w:cs="Arial"/>
                <w:b/>
                <w:bCs/>
                <w:sz w:val="20"/>
                <w:szCs w:val="20"/>
              </w:rPr>
            </w:pPr>
            <w:sdt>
              <w:sdtPr>
                <w:rPr>
                  <w:rFonts w:ascii="Arial" w:hAnsi="Arial" w:cs="Arial"/>
                  <w:b/>
                  <w:bCs/>
                  <w:sz w:val="20"/>
                  <w:szCs w:val="20"/>
                </w:rPr>
                <w:id w:val="200837898"/>
                <w:placeholder>
                  <w:docPart w:val="DefaultPlaceholder_1081868574"/>
                </w:placeholder>
                <w14:checkbox>
                  <w14:checked w14:val="0"/>
                  <w14:checkedState w14:val="2612" w14:font="MS Gothic"/>
                  <w14:uncheckedState w14:val="2610" w14:font="MS Gothic"/>
                </w14:checkbox>
              </w:sdtPr>
              <w:sdtEndPr/>
              <w:sdtContent>
                <w:r w:rsidR="4BCDFFFB" w:rsidRPr="7CBB3762">
                  <w:rPr>
                    <w:rFonts w:ascii="MS Gothic" w:eastAsia="MS Gothic" w:hAnsi="MS Gothic" w:cs="Arial"/>
                    <w:b/>
                    <w:bCs/>
                    <w:sz w:val="20"/>
                    <w:szCs w:val="20"/>
                  </w:rPr>
                  <w:t>☐</w:t>
                </w:r>
              </w:sdtContent>
            </w:sdt>
            <w:r w:rsidR="4BCDFFFB" w:rsidRPr="7CBB3762">
              <w:rPr>
                <w:rFonts w:ascii="Arial" w:hAnsi="Arial" w:cs="Arial"/>
                <w:b/>
                <w:bCs/>
                <w:sz w:val="20"/>
                <w:szCs w:val="20"/>
              </w:rPr>
              <w:t xml:space="preserve"> </w:t>
            </w:r>
            <w:proofErr w:type="spellStart"/>
            <w:r w:rsidR="4BCDFFFB" w:rsidRPr="7CBB3762">
              <w:rPr>
                <w:rFonts w:ascii="Arial" w:hAnsi="Arial" w:cs="Arial"/>
                <w:b/>
                <w:bCs/>
                <w:sz w:val="20"/>
                <w:szCs w:val="20"/>
              </w:rPr>
              <w:t>Housestaff</w:t>
            </w:r>
            <w:proofErr w:type="spellEnd"/>
            <w:r w:rsidR="4BCDFFFB" w:rsidRPr="7CBB3762">
              <w:rPr>
                <w:rFonts w:ascii="Arial" w:hAnsi="Arial" w:cs="Arial"/>
                <w:b/>
                <w:bCs/>
                <w:sz w:val="20"/>
                <w:szCs w:val="20"/>
              </w:rPr>
              <w:t xml:space="preserve"> Assn. Survey</w:t>
            </w:r>
          </w:p>
          <w:p w14:paraId="1CAEE364" w14:textId="29FC100B" w:rsidR="4BCDFFFB" w:rsidRDefault="00F13F0C" w:rsidP="7CBB3762">
            <w:pPr>
              <w:spacing w:after="0" w:line="240" w:lineRule="auto"/>
              <w:rPr>
                <w:rFonts w:ascii="Arial" w:hAnsi="Arial" w:cs="Arial"/>
                <w:b/>
                <w:bCs/>
              </w:rPr>
            </w:pPr>
            <w:sdt>
              <w:sdtPr>
                <w:rPr>
                  <w:rFonts w:ascii="Arial" w:hAnsi="Arial" w:cs="Arial"/>
                  <w:b/>
                  <w:bCs/>
                  <w:sz w:val="20"/>
                  <w:szCs w:val="20"/>
                </w:rPr>
                <w:id w:val="1104525639"/>
                <w:placeholder>
                  <w:docPart w:val="DefaultPlaceholder_1081868574"/>
                </w:placeholder>
                <w14:checkbox>
                  <w14:checked w14:val="0"/>
                  <w14:checkedState w14:val="2612" w14:font="MS Gothic"/>
                  <w14:uncheckedState w14:val="2610" w14:font="MS Gothic"/>
                </w14:checkbox>
              </w:sdtPr>
              <w:sdtEndPr/>
              <w:sdtContent>
                <w:r w:rsidR="4BCDFFFB" w:rsidRPr="7CBB3762">
                  <w:rPr>
                    <w:rFonts w:ascii="MS Gothic" w:eastAsia="MS Gothic" w:hAnsi="MS Gothic" w:cs="Arial"/>
                    <w:b/>
                    <w:bCs/>
                    <w:sz w:val="20"/>
                    <w:szCs w:val="20"/>
                  </w:rPr>
                  <w:t>☐</w:t>
                </w:r>
              </w:sdtContent>
            </w:sdt>
            <w:r w:rsidR="4BCDFFFB" w:rsidRPr="7CBB3762">
              <w:rPr>
                <w:rFonts w:ascii="Arial" w:hAnsi="Arial" w:cs="Arial"/>
                <w:b/>
                <w:bCs/>
                <w:sz w:val="20"/>
                <w:szCs w:val="20"/>
              </w:rPr>
              <w:t xml:space="preserve"> Other:</w:t>
            </w:r>
          </w:p>
          <w:p w14:paraId="3C75E9BC" w14:textId="5763E955" w:rsidR="7CBB3762" w:rsidRDefault="7CBB3762" w:rsidP="7CBB3762">
            <w:pPr>
              <w:spacing w:line="240" w:lineRule="auto"/>
              <w:rPr>
                <w:rFonts w:ascii="MS Gothic" w:eastAsia="MS Gothic" w:hAnsi="MS Gothic" w:cs="Arial"/>
                <w:b/>
                <w:bCs/>
                <w:sz w:val="20"/>
                <w:szCs w:val="20"/>
              </w:rPr>
            </w:pPr>
          </w:p>
        </w:tc>
        <w:tc>
          <w:tcPr>
            <w:tcW w:w="1794" w:type="pct"/>
          </w:tcPr>
          <w:p w14:paraId="32E654B9" w14:textId="6953C259" w:rsidR="369837BC" w:rsidRDefault="7200D30F" w:rsidP="07D65B41">
            <w:pPr>
              <w:pStyle w:val="NoSpacing"/>
              <w:rPr>
                <w:rFonts w:ascii="Arial" w:eastAsia="Arial" w:hAnsi="Arial" w:cs="Arial"/>
                <w:b/>
                <w:bCs/>
                <w:sz w:val="22"/>
                <w:szCs w:val="22"/>
              </w:rPr>
            </w:pPr>
            <w:r w:rsidRPr="07D65B41">
              <w:rPr>
                <w:rFonts w:ascii="Arial" w:eastAsia="Arial" w:hAnsi="Arial" w:cs="Arial"/>
                <w:b/>
                <w:bCs/>
                <w:sz w:val="22"/>
                <w:szCs w:val="22"/>
              </w:rPr>
              <w:t>Interprofessional teamwork skills modeled or taught</w:t>
            </w:r>
          </w:p>
          <w:p w14:paraId="7377CBB4" w14:textId="73F2E897" w:rsidR="369837BC" w:rsidRDefault="369837BC" w:rsidP="07D65B41">
            <w:pPr>
              <w:pStyle w:val="NoSpacing"/>
              <w:rPr>
                <w:rFonts w:ascii="Arial" w:eastAsia="Arial" w:hAnsi="Arial" w:cs="Arial"/>
                <w:sz w:val="22"/>
                <w:szCs w:val="22"/>
              </w:rPr>
            </w:pPr>
          </w:p>
          <w:p w14:paraId="793DEC46" w14:textId="5485F4E2" w:rsidR="369837BC" w:rsidRDefault="369837BC" w:rsidP="07D65B41">
            <w:pPr>
              <w:pStyle w:val="NoSpacing"/>
              <w:rPr>
                <w:rFonts w:ascii="Arial" w:eastAsia="Arial" w:hAnsi="Arial" w:cs="Arial"/>
                <w:sz w:val="22"/>
                <w:szCs w:val="22"/>
              </w:rPr>
            </w:pPr>
          </w:p>
          <w:p w14:paraId="3A691771" w14:textId="6F23F231" w:rsidR="369837BC" w:rsidRDefault="4C261943" w:rsidP="0994F00F">
            <w:pPr>
              <w:pStyle w:val="NoSpacing"/>
              <w:rPr>
                <w:rFonts w:ascii="Arial" w:eastAsia="Arial" w:hAnsi="Arial" w:cs="Arial"/>
                <w:sz w:val="22"/>
                <w:szCs w:val="22"/>
              </w:rPr>
            </w:pPr>
            <w:r w:rsidRPr="0994F00F">
              <w:rPr>
                <w:rFonts w:ascii="Arial" w:eastAsia="Arial" w:hAnsi="Arial" w:cs="Arial"/>
                <w:sz w:val="22"/>
                <w:szCs w:val="22"/>
              </w:rPr>
              <w:t>As part of an effort to begin to better understand and then address this issue, we recently named our first core faculty member who is not a physician.  Nurse practitioner Anna Drum Oden who is a critical member of the VA C</w:t>
            </w:r>
            <w:r w:rsidR="4458E452" w:rsidRPr="0994F00F">
              <w:rPr>
                <w:rFonts w:ascii="Arial" w:eastAsia="Arial" w:hAnsi="Arial" w:cs="Arial"/>
                <w:sz w:val="22"/>
                <w:szCs w:val="22"/>
              </w:rPr>
              <w:t>ontinuity Clinic leadership team has agreed to be a core faculty member, member of our clinical competency committee, and help guide the program on this specific issue.</w:t>
            </w:r>
          </w:p>
          <w:p w14:paraId="3C7FCED1" w14:textId="1C3C0650" w:rsidR="369837BC" w:rsidRDefault="369837BC" w:rsidP="0994F00F">
            <w:pPr>
              <w:pStyle w:val="NoSpacing"/>
              <w:rPr>
                <w:rFonts w:ascii="Arial" w:eastAsia="Arial" w:hAnsi="Arial" w:cs="Arial"/>
                <w:sz w:val="22"/>
                <w:szCs w:val="22"/>
              </w:rPr>
            </w:pPr>
          </w:p>
          <w:p w14:paraId="2447D21E" w14:textId="6C371CA7" w:rsidR="369837BC" w:rsidRDefault="5E996442" w:rsidP="0994F00F">
            <w:pPr>
              <w:pStyle w:val="NoSpacing"/>
              <w:rPr>
                <w:rFonts w:ascii="Arial" w:eastAsia="Arial" w:hAnsi="Arial" w:cs="Arial"/>
                <w:sz w:val="22"/>
                <w:szCs w:val="22"/>
              </w:rPr>
            </w:pPr>
            <w:r w:rsidRPr="50165175">
              <w:rPr>
                <w:rFonts w:ascii="Arial" w:eastAsia="Arial" w:hAnsi="Arial" w:cs="Arial"/>
                <w:sz w:val="22"/>
                <w:szCs w:val="22"/>
              </w:rPr>
              <w:t>Upon review of this issue at our Annual Program Evaluation, we have realized that while we do have a fair number of required rotations in which our residents routinely work with APPs (including CHF, hepatology, BMT, DH ICU, HTT</w:t>
            </w:r>
            <w:r w:rsidR="2987441A" w:rsidRPr="50165175">
              <w:rPr>
                <w:rFonts w:ascii="Arial" w:eastAsia="Arial" w:hAnsi="Arial" w:cs="Arial"/>
                <w:sz w:val="22"/>
                <w:szCs w:val="22"/>
              </w:rPr>
              <w:t xml:space="preserve">), we have not previously included any </w:t>
            </w:r>
            <w:r w:rsidR="096E7D60" w:rsidRPr="50165175">
              <w:rPr>
                <w:rFonts w:ascii="Arial" w:eastAsia="Arial" w:hAnsi="Arial" w:cs="Arial"/>
                <w:sz w:val="22"/>
                <w:szCs w:val="22"/>
              </w:rPr>
              <w:t xml:space="preserve">specific </w:t>
            </w:r>
            <w:r w:rsidR="2987441A" w:rsidRPr="50165175">
              <w:rPr>
                <w:rFonts w:ascii="Arial" w:eastAsia="Arial" w:hAnsi="Arial" w:cs="Arial"/>
                <w:sz w:val="22"/>
                <w:szCs w:val="22"/>
              </w:rPr>
              <w:t>curriculum or education on how to best work together with APP</w:t>
            </w:r>
            <w:r w:rsidR="2FEDDA7E" w:rsidRPr="50165175">
              <w:rPr>
                <w:rFonts w:ascii="Arial" w:eastAsia="Arial" w:hAnsi="Arial" w:cs="Arial"/>
                <w:sz w:val="22"/>
                <w:szCs w:val="22"/>
              </w:rPr>
              <w:t>s.  We plan to add this to the curriculum and educational series during these rotations.</w:t>
            </w:r>
          </w:p>
          <w:p w14:paraId="59BBFAB4" w14:textId="5C8A0B84" w:rsidR="369837BC" w:rsidRDefault="369837BC" w:rsidP="0994F00F">
            <w:pPr>
              <w:pStyle w:val="NoSpacing"/>
              <w:rPr>
                <w:rFonts w:ascii="Arial" w:eastAsia="Arial" w:hAnsi="Arial" w:cs="Arial"/>
                <w:sz w:val="22"/>
                <w:szCs w:val="22"/>
              </w:rPr>
            </w:pPr>
          </w:p>
          <w:p w14:paraId="34B53AC9" w14:textId="162DAFF7" w:rsidR="369837BC" w:rsidRDefault="2FEDDA7E" w:rsidP="07D65B41">
            <w:pPr>
              <w:pStyle w:val="NoSpacing"/>
              <w:rPr>
                <w:rFonts w:ascii="Arial" w:eastAsia="Arial" w:hAnsi="Arial" w:cs="Arial"/>
                <w:sz w:val="22"/>
                <w:szCs w:val="22"/>
              </w:rPr>
            </w:pPr>
            <w:r w:rsidRPr="50165175">
              <w:rPr>
                <w:rFonts w:ascii="Arial" w:eastAsia="Arial" w:hAnsi="Arial" w:cs="Arial"/>
                <w:sz w:val="22"/>
                <w:szCs w:val="22"/>
              </w:rPr>
              <w:lastRenderedPageBreak/>
              <w:t>We also suspect that our residents do not always recognize the different clinical environments in which they are working in interprofessional teams s</w:t>
            </w:r>
            <w:r w:rsidR="477E9BE4" w:rsidRPr="50165175">
              <w:rPr>
                <w:rFonts w:ascii="Arial" w:eastAsia="Arial" w:hAnsi="Arial" w:cs="Arial"/>
                <w:sz w:val="22"/>
                <w:szCs w:val="22"/>
              </w:rPr>
              <w:t>uch as continuity clinic.   We will be more intentional in our continuity clinics to emphasize the interprofessional nature of clinic and also add education around ways to optimize the interprofessional team</w:t>
            </w:r>
            <w:r w:rsidR="0D9BDFEB" w:rsidRPr="50165175">
              <w:rPr>
                <w:rFonts w:ascii="Arial" w:eastAsia="Arial" w:hAnsi="Arial" w:cs="Arial"/>
                <w:sz w:val="22"/>
                <w:szCs w:val="22"/>
              </w:rPr>
              <w:t>.</w:t>
            </w:r>
            <w:r w:rsidRPr="50165175">
              <w:rPr>
                <w:rFonts w:ascii="Arial" w:eastAsia="Arial" w:hAnsi="Arial" w:cs="Arial"/>
                <w:sz w:val="22"/>
                <w:szCs w:val="22"/>
              </w:rPr>
              <w:t xml:space="preserve"> </w:t>
            </w:r>
          </w:p>
        </w:tc>
        <w:tc>
          <w:tcPr>
            <w:tcW w:w="476" w:type="pct"/>
          </w:tcPr>
          <w:p w14:paraId="07294475" w14:textId="7D4F7C76" w:rsidR="7CBB3762" w:rsidRDefault="4C261943" w:rsidP="07D65B41">
            <w:pPr>
              <w:spacing w:line="240" w:lineRule="auto"/>
              <w:rPr>
                <w:rFonts w:ascii="Arial" w:hAnsi="Arial" w:cs="Arial"/>
              </w:rPr>
            </w:pPr>
            <w:r w:rsidRPr="07D65B41">
              <w:rPr>
                <w:rFonts w:ascii="Arial" w:hAnsi="Arial" w:cs="Arial"/>
              </w:rPr>
              <w:lastRenderedPageBreak/>
              <w:t>PD, APDs, CMRs</w:t>
            </w:r>
          </w:p>
          <w:p w14:paraId="1E222372" w14:textId="65862FCA" w:rsidR="7CBB3762" w:rsidRDefault="7CBB3762" w:rsidP="7CBB3762">
            <w:pPr>
              <w:spacing w:line="240" w:lineRule="auto"/>
              <w:rPr>
                <w:rFonts w:ascii="Arial" w:hAnsi="Arial" w:cs="Arial"/>
                <w:b/>
                <w:bCs/>
              </w:rPr>
            </w:pPr>
          </w:p>
        </w:tc>
        <w:tc>
          <w:tcPr>
            <w:tcW w:w="639" w:type="pct"/>
          </w:tcPr>
          <w:p w14:paraId="335A2414" w14:textId="4A0A1AD3" w:rsidR="7CBB3762" w:rsidRDefault="42A612C7" w:rsidP="07D65B41">
            <w:pPr>
              <w:spacing w:line="240" w:lineRule="auto"/>
              <w:rPr>
                <w:rFonts w:ascii="Arial" w:hAnsi="Arial" w:cs="Arial"/>
              </w:rPr>
            </w:pPr>
            <w:r w:rsidRPr="0667F208">
              <w:rPr>
                <w:rFonts w:ascii="Arial" w:hAnsi="Arial" w:cs="Arial"/>
              </w:rPr>
              <w:t>We have already started to work on developing a curriculum around interprofessional teams and will work over the following year to consistently message on this topic</w:t>
            </w:r>
          </w:p>
        </w:tc>
        <w:tc>
          <w:tcPr>
            <w:tcW w:w="627" w:type="pct"/>
          </w:tcPr>
          <w:p w14:paraId="35381C01"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1013045417"/>
                <w:placeholder>
                  <w:docPart w:val="DefaultPlaceholder_1081868574"/>
                </w:placeholder>
                <w14:checkbox>
                  <w14:checked w14:val="0"/>
                  <w14:checkedState w14:val="2612" w14:font="MS Gothic"/>
                  <w14:uncheckedState w14:val="2610" w14:font="MS Gothic"/>
                </w14:checkbox>
              </w:sdtPr>
              <w:sdtEndPr/>
              <w:sdtContent>
                <w:r w:rsidR="3F0C5D40" w:rsidRPr="07D65B41">
                  <w:rPr>
                    <w:rFonts w:ascii="MS Gothic" w:eastAsia="MS Gothic" w:hAnsi="MS Gothic" w:cs="Arial"/>
                    <w:b/>
                    <w:bCs/>
                    <w:sz w:val="20"/>
                    <w:szCs w:val="20"/>
                  </w:rPr>
                  <w:t>☐</w:t>
                </w:r>
              </w:sdtContent>
            </w:sdt>
            <w:r w:rsidR="3F0C5D40" w:rsidRPr="07D65B41">
              <w:rPr>
                <w:rFonts w:ascii="Arial" w:hAnsi="Arial" w:cs="Arial"/>
                <w:b/>
                <w:bCs/>
                <w:sz w:val="20"/>
                <w:szCs w:val="20"/>
              </w:rPr>
              <w:t xml:space="preserve"> Resolved</w:t>
            </w:r>
          </w:p>
          <w:p w14:paraId="64494D8F"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1490337116"/>
                <w:placeholder>
                  <w:docPart w:val="DefaultPlaceholder_1081868574"/>
                </w:placeholder>
                <w14:checkbox>
                  <w14:checked w14:val="0"/>
                  <w14:checkedState w14:val="2612" w14:font="MS Gothic"/>
                  <w14:uncheckedState w14:val="2610" w14:font="MS Gothic"/>
                </w14:checkbox>
              </w:sdtPr>
              <w:sdtEndPr/>
              <w:sdtContent>
                <w:r w:rsidR="3F0C5D40" w:rsidRPr="07D65B41">
                  <w:rPr>
                    <w:rFonts w:ascii="MS Gothic" w:eastAsia="MS Gothic" w:hAnsi="MS Gothic" w:cs="Arial"/>
                    <w:b/>
                    <w:bCs/>
                    <w:sz w:val="20"/>
                    <w:szCs w:val="20"/>
                  </w:rPr>
                  <w:t>☐</w:t>
                </w:r>
              </w:sdtContent>
            </w:sdt>
            <w:r w:rsidR="3F0C5D40" w:rsidRPr="07D65B41">
              <w:rPr>
                <w:rFonts w:ascii="Arial" w:hAnsi="Arial" w:cs="Arial"/>
                <w:b/>
                <w:bCs/>
                <w:sz w:val="20"/>
                <w:szCs w:val="20"/>
              </w:rPr>
              <w:t xml:space="preserve"> Partly Resolved</w:t>
            </w:r>
          </w:p>
          <w:p w14:paraId="3FBB9144" w14:textId="13C4F18F" w:rsidR="7CBB3762" w:rsidRDefault="00F13F0C" w:rsidP="07D65B41">
            <w:pPr>
              <w:spacing w:after="0" w:line="240" w:lineRule="auto"/>
              <w:rPr>
                <w:rFonts w:ascii="Arial" w:hAnsi="Arial" w:cs="Arial"/>
                <w:b/>
                <w:bCs/>
              </w:rPr>
            </w:pPr>
            <w:sdt>
              <w:sdtPr>
                <w:rPr>
                  <w:rFonts w:ascii="Arial" w:hAnsi="Arial" w:cs="Arial"/>
                  <w:b/>
                  <w:bCs/>
                  <w:sz w:val="20"/>
                  <w:szCs w:val="20"/>
                </w:rPr>
                <w:id w:val="602033890"/>
                <w:placeholder>
                  <w:docPart w:val="DefaultPlaceholder_1081868574"/>
                </w:placeholder>
                <w14:checkbox>
                  <w14:checked w14:val="0"/>
                  <w14:checkedState w14:val="2612" w14:font="MS Gothic"/>
                  <w14:uncheckedState w14:val="2610" w14:font="MS Gothic"/>
                </w14:checkbox>
              </w:sdtPr>
              <w:sdtEndPr/>
              <w:sdtContent>
                <w:r w:rsidR="3F0C5D40" w:rsidRPr="07D65B41">
                  <w:rPr>
                    <w:rFonts w:ascii="MS Gothic" w:eastAsia="MS Gothic" w:hAnsi="MS Gothic" w:cs="Arial"/>
                    <w:b/>
                    <w:bCs/>
                    <w:sz w:val="20"/>
                    <w:szCs w:val="20"/>
                  </w:rPr>
                  <w:t>☐</w:t>
                </w:r>
              </w:sdtContent>
            </w:sdt>
            <w:r w:rsidR="3F0C5D40" w:rsidRPr="07D65B41">
              <w:rPr>
                <w:rFonts w:ascii="Arial" w:hAnsi="Arial" w:cs="Arial"/>
                <w:b/>
                <w:bCs/>
                <w:sz w:val="20"/>
                <w:szCs w:val="20"/>
              </w:rPr>
              <w:t xml:space="preserve"> Carry over to following year</w:t>
            </w:r>
          </w:p>
          <w:p w14:paraId="2A5BD162" w14:textId="4052F0DC" w:rsidR="7CBB3762" w:rsidRDefault="7CBB3762" w:rsidP="7CBB3762">
            <w:pPr>
              <w:spacing w:line="240" w:lineRule="auto"/>
              <w:rPr>
                <w:rFonts w:ascii="MS Gothic" w:eastAsia="MS Gothic" w:hAnsi="MS Gothic" w:cs="Arial"/>
                <w:b/>
                <w:bCs/>
                <w:sz w:val="20"/>
                <w:szCs w:val="20"/>
              </w:rPr>
            </w:pPr>
          </w:p>
        </w:tc>
      </w:tr>
      <w:tr w:rsidR="7CBB3762" w14:paraId="24788341" w14:textId="77777777" w:rsidTr="50165175">
        <w:trPr>
          <w:trHeight w:val="1292"/>
        </w:trPr>
        <w:tc>
          <w:tcPr>
            <w:tcW w:w="137" w:type="pct"/>
            <w:vAlign w:val="center"/>
          </w:tcPr>
          <w:p w14:paraId="31ABBC4A" w14:textId="534F29E4" w:rsidR="7CBB3762" w:rsidRDefault="7CBB3762" w:rsidP="7CBB3762">
            <w:pPr>
              <w:spacing w:line="240" w:lineRule="auto"/>
              <w:jc w:val="center"/>
              <w:rPr>
                <w:rFonts w:ascii="Arial" w:hAnsi="Arial" w:cs="Arial"/>
              </w:rPr>
            </w:pPr>
          </w:p>
        </w:tc>
        <w:tc>
          <w:tcPr>
            <w:tcW w:w="657" w:type="pct"/>
          </w:tcPr>
          <w:p w14:paraId="58AB6096" w14:textId="38E05691" w:rsidR="7CBB3762" w:rsidRDefault="0D4F3752" w:rsidP="07D65B41">
            <w:pPr>
              <w:spacing w:line="240" w:lineRule="auto"/>
              <w:rPr>
                <w:rFonts w:ascii="Arial" w:hAnsi="Arial" w:cs="Arial"/>
                <w:b/>
                <w:bCs/>
              </w:rPr>
            </w:pPr>
            <w:r w:rsidRPr="07D65B41">
              <w:rPr>
                <w:rFonts w:ascii="Arial" w:hAnsi="Arial" w:cs="Arial"/>
                <w:b/>
                <w:bCs/>
              </w:rPr>
              <w:t>ACGME Survey</w:t>
            </w:r>
          </w:p>
          <w:p w14:paraId="1EA5E326" w14:textId="19EA189A" w:rsidR="7CBB3762" w:rsidRDefault="0D4F3752" w:rsidP="07D65B41">
            <w:pPr>
              <w:spacing w:line="240" w:lineRule="auto"/>
            </w:pPr>
            <w:r w:rsidRPr="07D65B41">
              <w:rPr>
                <w:rFonts w:ascii="Arial" w:hAnsi="Arial" w:cs="Arial"/>
                <w:b/>
                <w:bCs/>
              </w:rPr>
              <w:t>Feedback from faculty members</w:t>
            </w:r>
          </w:p>
          <w:p w14:paraId="01C009B0" w14:textId="0957DC68" w:rsidR="7CBB3762" w:rsidRDefault="7CBB3762" w:rsidP="7CBB3762">
            <w:pPr>
              <w:spacing w:line="240" w:lineRule="auto"/>
              <w:rPr>
                <w:rFonts w:ascii="Arial" w:hAnsi="Arial" w:cs="Arial"/>
              </w:rPr>
            </w:pPr>
          </w:p>
        </w:tc>
        <w:tc>
          <w:tcPr>
            <w:tcW w:w="670" w:type="pct"/>
          </w:tcPr>
          <w:p w14:paraId="08DE8EF6" w14:textId="298FCCCB" w:rsidR="4BCDFFFB" w:rsidRDefault="00F13F0C" w:rsidP="7CBB3762">
            <w:pPr>
              <w:spacing w:after="0" w:line="240" w:lineRule="auto"/>
              <w:rPr>
                <w:rFonts w:ascii="Arial" w:hAnsi="Arial" w:cs="Arial"/>
                <w:b/>
                <w:bCs/>
                <w:sz w:val="20"/>
                <w:szCs w:val="20"/>
              </w:rPr>
            </w:pPr>
            <w:sdt>
              <w:sdtPr>
                <w:rPr>
                  <w:rFonts w:ascii="Arial" w:hAnsi="Arial" w:cs="Arial"/>
                  <w:b/>
                  <w:bCs/>
                  <w:sz w:val="20"/>
                  <w:szCs w:val="20"/>
                </w:rPr>
                <w:id w:val="1383359046"/>
                <w:placeholder>
                  <w:docPart w:val="DefaultPlaceholder_1081868574"/>
                </w:placeholder>
                <w14:checkbox>
                  <w14:checked w14:val="1"/>
                  <w14:checkedState w14:val="2612" w14:font="MS Gothic"/>
                  <w14:uncheckedState w14:val="2610" w14:font="MS Gothic"/>
                </w14:checkbox>
              </w:sdtPr>
              <w:sdtEndPr/>
              <w:sdtContent>
                <w:r w:rsidR="000800D5">
                  <w:rPr>
                    <w:rFonts w:ascii="MS Gothic" w:eastAsia="MS Gothic" w:hAnsi="MS Gothic" w:cs="Arial" w:hint="eastAsia"/>
                    <w:b/>
                    <w:bCs/>
                    <w:sz w:val="20"/>
                    <w:szCs w:val="20"/>
                  </w:rPr>
                  <w:t>☒</w:t>
                </w:r>
              </w:sdtContent>
            </w:sdt>
            <w:r w:rsidR="4BCDFFFB" w:rsidRPr="7CBB3762">
              <w:rPr>
                <w:rFonts w:ascii="Arial" w:hAnsi="Arial" w:cs="Arial"/>
                <w:b/>
                <w:bCs/>
                <w:sz w:val="20"/>
                <w:szCs w:val="20"/>
              </w:rPr>
              <w:t xml:space="preserve"> </w:t>
            </w:r>
            <w:r w:rsidR="4BCDFFFB" w:rsidRPr="000800D5">
              <w:rPr>
                <w:rFonts w:ascii="Arial" w:hAnsi="Arial" w:cs="Arial"/>
                <w:b/>
                <w:bCs/>
                <w:sz w:val="20"/>
                <w:szCs w:val="20"/>
              </w:rPr>
              <w:t>ACGME Resident Survey</w:t>
            </w:r>
          </w:p>
          <w:p w14:paraId="4809B9B5" w14:textId="77777777" w:rsidR="4BCDFFFB" w:rsidRDefault="00F13F0C" w:rsidP="7CBB3762">
            <w:pPr>
              <w:spacing w:after="0" w:line="240" w:lineRule="auto"/>
              <w:rPr>
                <w:rFonts w:ascii="Arial" w:hAnsi="Arial" w:cs="Arial"/>
                <w:b/>
                <w:bCs/>
                <w:sz w:val="20"/>
                <w:szCs w:val="20"/>
              </w:rPr>
            </w:pPr>
            <w:sdt>
              <w:sdtPr>
                <w:rPr>
                  <w:rFonts w:ascii="Arial" w:hAnsi="Arial" w:cs="Arial"/>
                  <w:b/>
                  <w:bCs/>
                  <w:sz w:val="20"/>
                  <w:szCs w:val="20"/>
                </w:rPr>
                <w:id w:val="210610526"/>
                <w:placeholder>
                  <w:docPart w:val="DefaultPlaceholder_1081868574"/>
                </w:placeholder>
                <w14:checkbox>
                  <w14:checked w14:val="0"/>
                  <w14:checkedState w14:val="2612" w14:font="MS Gothic"/>
                  <w14:uncheckedState w14:val="2610" w14:font="MS Gothic"/>
                </w14:checkbox>
              </w:sdtPr>
              <w:sdtEndPr/>
              <w:sdtContent>
                <w:r w:rsidR="4BCDFFFB" w:rsidRPr="7CBB3762">
                  <w:rPr>
                    <w:rFonts w:ascii="MS Gothic" w:eastAsia="MS Gothic" w:hAnsi="MS Gothic" w:cs="Arial"/>
                    <w:b/>
                    <w:bCs/>
                    <w:sz w:val="20"/>
                    <w:szCs w:val="20"/>
                  </w:rPr>
                  <w:t>☐</w:t>
                </w:r>
              </w:sdtContent>
            </w:sdt>
            <w:r w:rsidR="4BCDFFFB" w:rsidRPr="7CBB3762">
              <w:rPr>
                <w:rFonts w:ascii="Arial" w:hAnsi="Arial" w:cs="Arial"/>
                <w:b/>
                <w:bCs/>
                <w:sz w:val="20"/>
                <w:szCs w:val="20"/>
              </w:rPr>
              <w:t xml:space="preserve"> ACGME Faculty Survey</w:t>
            </w:r>
          </w:p>
          <w:p w14:paraId="65051001" w14:textId="77777777" w:rsidR="4BCDFFFB" w:rsidRDefault="00F13F0C" w:rsidP="7CBB3762">
            <w:pPr>
              <w:spacing w:after="0" w:line="240" w:lineRule="auto"/>
              <w:rPr>
                <w:rFonts w:ascii="Arial" w:hAnsi="Arial" w:cs="Arial"/>
                <w:b/>
                <w:bCs/>
                <w:sz w:val="20"/>
                <w:szCs w:val="20"/>
              </w:rPr>
            </w:pPr>
            <w:sdt>
              <w:sdtPr>
                <w:rPr>
                  <w:rFonts w:ascii="Arial" w:hAnsi="Arial" w:cs="Arial"/>
                  <w:b/>
                  <w:bCs/>
                  <w:sz w:val="20"/>
                  <w:szCs w:val="20"/>
                </w:rPr>
                <w:id w:val="2026961033"/>
                <w:placeholder>
                  <w:docPart w:val="DefaultPlaceholder_1081868574"/>
                </w:placeholder>
                <w14:checkbox>
                  <w14:checked w14:val="0"/>
                  <w14:checkedState w14:val="2612" w14:font="MS Gothic"/>
                  <w14:uncheckedState w14:val="2610" w14:font="MS Gothic"/>
                </w14:checkbox>
              </w:sdtPr>
              <w:sdtEndPr/>
              <w:sdtContent>
                <w:r w:rsidR="4BCDFFFB" w:rsidRPr="7CBB3762">
                  <w:rPr>
                    <w:rFonts w:ascii="MS Gothic" w:eastAsia="MS Gothic" w:hAnsi="MS Gothic" w:cs="Arial"/>
                    <w:b/>
                    <w:bCs/>
                    <w:sz w:val="20"/>
                    <w:szCs w:val="20"/>
                  </w:rPr>
                  <w:t>☐</w:t>
                </w:r>
              </w:sdtContent>
            </w:sdt>
            <w:r w:rsidR="4BCDFFFB" w:rsidRPr="7CBB3762">
              <w:rPr>
                <w:rFonts w:ascii="Arial" w:hAnsi="Arial" w:cs="Arial"/>
                <w:b/>
                <w:bCs/>
                <w:sz w:val="20"/>
                <w:szCs w:val="20"/>
              </w:rPr>
              <w:t xml:space="preserve"> </w:t>
            </w:r>
            <w:proofErr w:type="spellStart"/>
            <w:r w:rsidR="4BCDFFFB" w:rsidRPr="7CBB3762">
              <w:rPr>
                <w:rFonts w:ascii="Arial" w:hAnsi="Arial" w:cs="Arial"/>
                <w:b/>
                <w:bCs/>
                <w:sz w:val="20"/>
                <w:szCs w:val="20"/>
              </w:rPr>
              <w:t>Housestaff</w:t>
            </w:r>
            <w:proofErr w:type="spellEnd"/>
            <w:r w:rsidR="4BCDFFFB" w:rsidRPr="7CBB3762">
              <w:rPr>
                <w:rFonts w:ascii="Arial" w:hAnsi="Arial" w:cs="Arial"/>
                <w:b/>
                <w:bCs/>
                <w:sz w:val="20"/>
                <w:szCs w:val="20"/>
              </w:rPr>
              <w:t xml:space="preserve"> Assn. Survey</w:t>
            </w:r>
          </w:p>
          <w:p w14:paraId="72FBD186" w14:textId="622A10DE" w:rsidR="4BCDFFFB" w:rsidRDefault="00F13F0C" w:rsidP="7CBB3762">
            <w:pPr>
              <w:spacing w:after="0" w:line="240" w:lineRule="auto"/>
              <w:rPr>
                <w:rFonts w:ascii="Arial" w:hAnsi="Arial" w:cs="Arial"/>
                <w:b/>
                <w:bCs/>
              </w:rPr>
            </w:pPr>
            <w:sdt>
              <w:sdtPr>
                <w:rPr>
                  <w:rFonts w:ascii="Arial" w:hAnsi="Arial" w:cs="Arial"/>
                  <w:b/>
                  <w:bCs/>
                  <w:sz w:val="20"/>
                  <w:szCs w:val="20"/>
                </w:rPr>
                <w:id w:val="490561983"/>
                <w:placeholder>
                  <w:docPart w:val="DefaultPlaceholder_1081868574"/>
                </w:placeholder>
                <w14:checkbox>
                  <w14:checked w14:val="1"/>
                  <w14:checkedState w14:val="2612" w14:font="MS Gothic"/>
                  <w14:uncheckedState w14:val="2610" w14:font="MS Gothic"/>
                </w14:checkbox>
              </w:sdtPr>
              <w:sdtEndPr/>
              <w:sdtContent>
                <w:r w:rsidR="000800D5">
                  <w:rPr>
                    <w:rFonts w:ascii="MS Gothic" w:eastAsia="MS Gothic" w:hAnsi="MS Gothic" w:cs="Arial" w:hint="eastAsia"/>
                    <w:b/>
                    <w:bCs/>
                    <w:sz w:val="20"/>
                    <w:szCs w:val="20"/>
                  </w:rPr>
                  <w:t>☒</w:t>
                </w:r>
              </w:sdtContent>
            </w:sdt>
            <w:r w:rsidR="4BCDFFFB" w:rsidRPr="7CBB3762">
              <w:rPr>
                <w:rFonts w:ascii="Arial" w:hAnsi="Arial" w:cs="Arial"/>
                <w:b/>
                <w:bCs/>
                <w:sz w:val="20"/>
                <w:szCs w:val="20"/>
              </w:rPr>
              <w:t xml:space="preserve"> Other:</w:t>
            </w:r>
          </w:p>
          <w:p w14:paraId="358AEA35" w14:textId="68FF3315" w:rsidR="7CBB3762" w:rsidRDefault="7CBB3762" w:rsidP="7CBB3762">
            <w:pPr>
              <w:spacing w:line="240" w:lineRule="auto"/>
              <w:rPr>
                <w:rFonts w:ascii="MS Gothic" w:eastAsia="MS Gothic" w:hAnsi="MS Gothic" w:cs="Arial"/>
                <w:b/>
                <w:bCs/>
                <w:sz w:val="20"/>
                <w:szCs w:val="20"/>
              </w:rPr>
            </w:pPr>
          </w:p>
        </w:tc>
        <w:tc>
          <w:tcPr>
            <w:tcW w:w="1794" w:type="pct"/>
          </w:tcPr>
          <w:p w14:paraId="05278A58" w14:textId="71C04E24" w:rsidR="5590C36C" w:rsidRDefault="7C13850B" w:rsidP="07D65B41">
            <w:pPr>
              <w:pStyle w:val="NoSpacing"/>
              <w:rPr>
                <w:rFonts w:ascii="Arial" w:eastAsia="Arial" w:hAnsi="Arial" w:cs="Arial"/>
                <w:b/>
                <w:bCs/>
                <w:sz w:val="22"/>
                <w:szCs w:val="22"/>
              </w:rPr>
            </w:pPr>
            <w:r w:rsidRPr="07D65B41">
              <w:rPr>
                <w:rFonts w:ascii="Arial" w:eastAsia="Arial" w:hAnsi="Arial" w:cs="Arial"/>
                <w:b/>
                <w:bCs/>
                <w:sz w:val="22"/>
                <w:szCs w:val="22"/>
              </w:rPr>
              <w:t>Satisfied with faculty members' feedback</w:t>
            </w:r>
          </w:p>
          <w:p w14:paraId="7DB522DD" w14:textId="746309FE" w:rsidR="5590C36C" w:rsidRDefault="5590C36C" w:rsidP="07D65B41">
            <w:pPr>
              <w:pStyle w:val="NoSpacing"/>
              <w:rPr>
                <w:rFonts w:ascii="Arial" w:eastAsia="Arial" w:hAnsi="Arial" w:cs="Arial"/>
                <w:sz w:val="22"/>
                <w:szCs w:val="22"/>
              </w:rPr>
            </w:pPr>
          </w:p>
          <w:p w14:paraId="2D2D1089" w14:textId="44EEDF7A" w:rsidR="5590C36C" w:rsidRDefault="108787F6" w:rsidP="07D65B41">
            <w:pPr>
              <w:pStyle w:val="NoSpacing"/>
              <w:rPr>
                <w:rFonts w:ascii="Arial" w:eastAsia="Arial" w:hAnsi="Arial" w:cs="Arial"/>
                <w:sz w:val="22"/>
                <w:szCs w:val="22"/>
              </w:rPr>
            </w:pPr>
            <w:r w:rsidRPr="50165175">
              <w:rPr>
                <w:rFonts w:ascii="Arial" w:eastAsia="Arial" w:hAnsi="Arial" w:cs="Arial"/>
                <w:sz w:val="22"/>
                <w:szCs w:val="22"/>
              </w:rPr>
              <w:t>We suspect that the main driver for this finding is that the residents are not receiving completed evaluations in MedHub in a timely manner a significant portion of the time.  This is a focus are for the program per above.  We believe that this measure will improve if we can inc</w:t>
            </w:r>
            <w:r w:rsidR="6FD9FA8E" w:rsidRPr="50165175">
              <w:rPr>
                <w:rFonts w:ascii="Arial" w:eastAsia="Arial" w:hAnsi="Arial" w:cs="Arial"/>
                <w:sz w:val="22"/>
                <w:szCs w:val="22"/>
              </w:rPr>
              <w:t xml:space="preserve">rease the percentage of timely completion of faculty evaluations. </w:t>
            </w:r>
            <w:proofErr w:type="gramStart"/>
            <w:r w:rsidR="6FD9FA8E" w:rsidRPr="50165175">
              <w:rPr>
                <w:rFonts w:ascii="Arial" w:eastAsia="Arial" w:hAnsi="Arial" w:cs="Arial"/>
                <w:sz w:val="22"/>
                <w:szCs w:val="22"/>
              </w:rPr>
              <w:t>However</w:t>
            </w:r>
            <w:proofErr w:type="gramEnd"/>
            <w:r w:rsidR="6FD9FA8E" w:rsidRPr="50165175">
              <w:rPr>
                <w:rFonts w:ascii="Arial" w:eastAsia="Arial" w:hAnsi="Arial" w:cs="Arial"/>
                <w:sz w:val="22"/>
                <w:szCs w:val="22"/>
              </w:rPr>
              <w:t xml:space="preserve"> we also acknowledge that this issue is likely complex with many contributing factors.  We have seen a significant increase in the numbers of teaching faculty across the Department</w:t>
            </w:r>
            <w:r w:rsidR="1FFCB141" w:rsidRPr="50165175">
              <w:rPr>
                <w:rFonts w:ascii="Arial" w:eastAsia="Arial" w:hAnsi="Arial" w:cs="Arial"/>
                <w:sz w:val="22"/>
                <w:szCs w:val="22"/>
              </w:rPr>
              <w:t xml:space="preserve"> which in many cases means limited teaching opportunities per faculty member.  We currently are limited in the ways in which we can provide faculty members who have been noted to be the most effective educations additional teaching time.  Moving </w:t>
            </w:r>
            <w:r w:rsidR="4BF20568" w:rsidRPr="50165175">
              <w:rPr>
                <w:rFonts w:ascii="Arial" w:eastAsia="Arial" w:hAnsi="Arial" w:cs="Arial"/>
                <w:sz w:val="22"/>
                <w:szCs w:val="22"/>
              </w:rPr>
              <w:t>forward we have started to work with Division</w:t>
            </w:r>
            <w:r w:rsidR="48136291" w:rsidRPr="50165175">
              <w:rPr>
                <w:rFonts w:ascii="Arial" w:eastAsia="Arial" w:hAnsi="Arial" w:cs="Arial"/>
                <w:sz w:val="22"/>
                <w:szCs w:val="22"/>
              </w:rPr>
              <w:t xml:space="preserve"> and Departmental leadership</w:t>
            </w:r>
            <w:r w:rsidR="4BF20568" w:rsidRPr="50165175">
              <w:rPr>
                <w:rFonts w:ascii="Arial" w:eastAsia="Arial" w:hAnsi="Arial" w:cs="Arial"/>
                <w:sz w:val="22"/>
                <w:szCs w:val="22"/>
              </w:rPr>
              <w:t xml:space="preserve"> to </w:t>
            </w:r>
            <w:r w:rsidR="31AB0E65" w:rsidRPr="50165175">
              <w:rPr>
                <w:rFonts w:ascii="Arial" w:eastAsia="Arial" w:hAnsi="Arial" w:cs="Arial"/>
                <w:sz w:val="22"/>
                <w:szCs w:val="22"/>
              </w:rPr>
              <w:t>identify</w:t>
            </w:r>
            <w:r w:rsidR="4BF20568" w:rsidRPr="50165175">
              <w:rPr>
                <w:rFonts w:ascii="Arial" w:eastAsia="Arial" w:hAnsi="Arial" w:cs="Arial"/>
                <w:sz w:val="22"/>
                <w:szCs w:val="22"/>
              </w:rPr>
              <w:t xml:space="preserve"> ways in which we can work towards smaller numbers of teaching faculty members.  We then hope to provide faculty development and additional resources to those teac</w:t>
            </w:r>
            <w:r w:rsidR="69EDEF2E" w:rsidRPr="50165175">
              <w:rPr>
                <w:rFonts w:ascii="Arial" w:eastAsia="Arial" w:hAnsi="Arial" w:cs="Arial"/>
                <w:sz w:val="22"/>
                <w:szCs w:val="22"/>
              </w:rPr>
              <w:t>hing faculty so that they can be hig</w:t>
            </w:r>
            <w:r w:rsidR="7855760B" w:rsidRPr="50165175">
              <w:rPr>
                <w:rFonts w:ascii="Arial" w:eastAsia="Arial" w:hAnsi="Arial" w:cs="Arial"/>
                <w:sz w:val="22"/>
                <w:szCs w:val="22"/>
              </w:rPr>
              <w:t>h</w:t>
            </w:r>
            <w:r w:rsidR="69EDEF2E" w:rsidRPr="50165175">
              <w:rPr>
                <w:rFonts w:ascii="Arial" w:eastAsia="Arial" w:hAnsi="Arial" w:cs="Arial"/>
                <w:sz w:val="22"/>
                <w:szCs w:val="22"/>
              </w:rPr>
              <w:t>ly effective in their roles as educators and providing feedback to residents.</w:t>
            </w:r>
          </w:p>
          <w:p w14:paraId="670D4757" w14:textId="37AEA729" w:rsidR="5590C36C" w:rsidRDefault="5590C36C" w:rsidP="07D65B41">
            <w:pPr>
              <w:pStyle w:val="NoSpacing"/>
              <w:rPr>
                <w:rFonts w:ascii="Arial" w:eastAsia="Arial" w:hAnsi="Arial" w:cs="Arial"/>
                <w:sz w:val="22"/>
                <w:szCs w:val="22"/>
              </w:rPr>
            </w:pPr>
          </w:p>
          <w:p w14:paraId="368F9300" w14:textId="44C42C7B" w:rsidR="5590C36C" w:rsidRDefault="5590C36C" w:rsidP="07D65B41">
            <w:pPr>
              <w:pStyle w:val="NoSpacing"/>
              <w:rPr>
                <w:rFonts w:ascii="Arial" w:eastAsia="Arial" w:hAnsi="Arial" w:cs="Arial"/>
                <w:sz w:val="22"/>
                <w:szCs w:val="22"/>
              </w:rPr>
            </w:pPr>
          </w:p>
        </w:tc>
        <w:tc>
          <w:tcPr>
            <w:tcW w:w="476" w:type="pct"/>
          </w:tcPr>
          <w:p w14:paraId="301F7520" w14:textId="6BEDF2F8" w:rsidR="7CBB3762" w:rsidRDefault="2B5179A4" w:rsidP="07D65B41">
            <w:pPr>
              <w:spacing w:line="240" w:lineRule="auto"/>
              <w:rPr>
                <w:rFonts w:ascii="Arial" w:hAnsi="Arial" w:cs="Arial"/>
              </w:rPr>
            </w:pPr>
            <w:r w:rsidRPr="07D65B41">
              <w:rPr>
                <w:rFonts w:ascii="Arial" w:hAnsi="Arial" w:cs="Arial"/>
              </w:rPr>
              <w:t>PD, APDs, Administrative Team</w:t>
            </w:r>
          </w:p>
        </w:tc>
        <w:tc>
          <w:tcPr>
            <w:tcW w:w="639" w:type="pct"/>
          </w:tcPr>
          <w:p w14:paraId="30A37EEE" w14:textId="53B873A8" w:rsidR="7CBB3762" w:rsidRDefault="2B5179A4" w:rsidP="07D65B41">
            <w:pPr>
              <w:spacing w:after="0" w:line="240" w:lineRule="auto"/>
              <w:rPr>
                <w:rFonts w:ascii="Arial" w:hAnsi="Arial" w:cs="Arial"/>
              </w:rPr>
            </w:pPr>
            <w:r w:rsidRPr="07D65B41">
              <w:rPr>
                <w:rFonts w:ascii="Arial" w:hAnsi="Arial" w:cs="Arial"/>
              </w:rPr>
              <w:t>We continue to monitor evaluation completion by faculty members every 2 weeks.  We hope that by this coming end of calendar year, we will have a process by which we will include timely completion rate in faculty Prism reviews for 2024</w:t>
            </w:r>
          </w:p>
          <w:p w14:paraId="1F31262B" w14:textId="568EBD2D" w:rsidR="7CBB3762" w:rsidRDefault="7CBB3762" w:rsidP="7CBB3762">
            <w:pPr>
              <w:spacing w:line="240" w:lineRule="auto"/>
              <w:rPr>
                <w:rFonts w:ascii="Arial" w:hAnsi="Arial" w:cs="Arial"/>
                <w:b/>
                <w:bCs/>
              </w:rPr>
            </w:pPr>
          </w:p>
        </w:tc>
        <w:tc>
          <w:tcPr>
            <w:tcW w:w="627" w:type="pct"/>
          </w:tcPr>
          <w:p w14:paraId="472DDC76"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757187683"/>
                <w:placeholder>
                  <w:docPart w:val="DefaultPlaceholder_1081868574"/>
                </w:placeholder>
                <w14:checkbox>
                  <w14:checked w14:val="0"/>
                  <w14:checkedState w14:val="2612" w14:font="MS Gothic"/>
                  <w14:uncheckedState w14:val="2610" w14:font="MS Gothic"/>
                </w14:checkbox>
              </w:sdtPr>
              <w:sdtEndPr/>
              <w:sdtContent>
                <w:r w:rsidR="586E6537" w:rsidRPr="07D65B41">
                  <w:rPr>
                    <w:rFonts w:ascii="MS Gothic" w:eastAsia="MS Gothic" w:hAnsi="MS Gothic" w:cs="Arial"/>
                    <w:b/>
                    <w:bCs/>
                    <w:sz w:val="20"/>
                    <w:szCs w:val="20"/>
                  </w:rPr>
                  <w:t>☐</w:t>
                </w:r>
              </w:sdtContent>
            </w:sdt>
            <w:r w:rsidR="586E6537" w:rsidRPr="07D65B41">
              <w:rPr>
                <w:rFonts w:ascii="Arial" w:hAnsi="Arial" w:cs="Arial"/>
                <w:b/>
                <w:bCs/>
                <w:sz w:val="20"/>
                <w:szCs w:val="20"/>
              </w:rPr>
              <w:t xml:space="preserve"> Resolved</w:t>
            </w:r>
          </w:p>
          <w:p w14:paraId="0A407721"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1973328034"/>
                <w:placeholder>
                  <w:docPart w:val="DefaultPlaceholder_1081868574"/>
                </w:placeholder>
                <w14:checkbox>
                  <w14:checked w14:val="0"/>
                  <w14:checkedState w14:val="2612" w14:font="MS Gothic"/>
                  <w14:uncheckedState w14:val="2610" w14:font="MS Gothic"/>
                </w14:checkbox>
              </w:sdtPr>
              <w:sdtEndPr/>
              <w:sdtContent>
                <w:r w:rsidR="586E6537" w:rsidRPr="07D65B41">
                  <w:rPr>
                    <w:rFonts w:ascii="MS Gothic" w:eastAsia="MS Gothic" w:hAnsi="MS Gothic" w:cs="Arial"/>
                    <w:b/>
                    <w:bCs/>
                    <w:sz w:val="20"/>
                    <w:szCs w:val="20"/>
                  </w:rPr>
                  <w:t>☐</w:t>
                </w:r>
              </w:sdtContent>
            </w:sdt>
            <w:r w:rsidR="586E6537" w:rsidRPr="07D65B41">
              <w:rPr>
                <w:rFonts w:ascii="Arial" w:hAnsi="Arial" w:cs="Arial"/>
                <w:b/>
                <w:bCs/>
                <w:sz w:val="20"/>
                <w:szCs w:val="20"/>
              </w:rPr>
              <w:t xml:space="preserve"> Partly Resolved</w:t>
            </w:r>
          </w:p>
          <w:p w14:paraId="43DE3C72" w14:textId="13C4F18F" w:rsidR="7CBB3762" w:rsidRDefault="00F13F0C" w:rsidP="07D65B41">
            <w:pPr>
              <w:spacing w:after="0" w:line="240" w:lineRule="auto"/>
              <w:rPr>
                <w:rFonts w:ascii="Arial" w:hAnsi="Arial" w:cs="Arial"/>
                <w:b/>
                <w:bCs/>
              </w:rPr>
            </w:pPr>
            <w:sdt>
              <w:sdtPr>
                <w:rPr>
                  <w:rFonts w:ascii="Arial" w:hAnsi="Arial" w:cs="Arial"/>
                  <w:b/>
                  <w:bCs/>
                  <w:sz w:val="20"/>
                  <w:szCs w:val="20"/>
                </w:rPr>
                <w:id w:val="637761506"/>
                <w:placeholder>
                  <w:docPart w:val="DefaultPlaceholder_1081868574"/>
                </w:placeholder>
                <w14:checkbox>
                  <w14:checked w14:val="0"/>
                  <w14:checkedState w14:val="2612" w14:font="MS Gothic"/>
                  <w14:uncheckedState w14:val="2610" w14:font="MS Gothic"/>
                </w14:checkbox>
              </w:sdtPr>
              <w:sdtEndPr/>
              <w:sdtContent>
                <w:r w:rsidR="586E6537" w:rsidRPr="07D65B41">
                  <w:rPr>
                    <w:rFonts w:ascii="MS Gothic" w:eastAsia="MS Gothic" w:hAnsi="MS Gothic" w:cs="Arial"/>
                    <w:b/>
                    <w:bCs/>
                    <w:sz w:val="20"/>
                    <w:szCs w:val="20"/>
                  </w:rPr>
                  <w:t>☐</w:t>
                </w:r>
              </w:sdtContent>
            </w:sdt>
            <w:r w:rsidR="586E6537" w:rsidRPr="07D65B41">
              <w:rPr>
                <w:rFonts w:ascii="Arial" w:hAnsi="Arial" w:cs="Arial"/>
                <w:b/>
                <w:bCs/>
                <w:sz w:val="20"/>
                <w:szCs w:val="20"/>
              </w:rPr>
              <w:t xml:space="preserve"> Carry over to following year</w:t>
            </w:r>
          </w:p>
          <w:p w14:paraId="3D44B4E5" w14:textId="0A19B654" w:rsidR="7CBB3762" w:rsidRDefault="7CBB3762" w:rsidP="7CBB3762">
            <w:pPr>
              <w:spacing w:line="240" w:lineRule="auto"/>
              <w:rPr>
                <w:rFonts w:ascii="MS Gothic" w:eastAsia="MS Gothic" w:hAnsi="MS Gothic" w:cs="Arial"/>
                <w:b/>
                <w:bCs/>
                <w:sz w:val="20"/>
                <w:szCs w:val="20"/>
              </w:rPr>
            </w:pPr>
          </w:p>
        </w:tc>
      </w:tr>
      <w:tr w:rsidR="7CBB3762" w14:paraId="63848416" w14:textId="77777777" w:rsidTr="50165175">
        <w:trPr>
          <w:trHeight w:val="1292"/>
        </w:trPr>
        <w:tc>
          <w:tcPr>
            <w:tcW w:w="137" w:type="pct"/>
            <w:vAlign w:val="center"/>
          </w:tcPr>
          <w:p w14:paraId="0E1847C5" w14:textId="4AD5A325" w:rsidR="7CBB3762" w:rsidRDefault="7CBB3762" w:rsidP="7CBB3762">
            <w:pPr>
              <w:spacing w:line="240" w:lineRule="auto"/>
              <w:jc w:val="center"/>
              <w:rPr>
                <w:rFonts w:ascii="Arial" w:hAnsi="Arial" w:cs="Arial"/>
              </w:rPr>
            </w:pPr>
          </w:p>
        </w:tc>
        <w:tc>
          <w:tcPr>
            <w:tcW w:w="657" w:type="pct"/>
          </w:tcPr>
          <w:p w14:paraId="1575D79E" w14:textId="75599ACD" w:rsidR="7CBB3762" w:rsidRDefault="298F764A" w:rsidP="07D65B41">
            <w:pPr>
              <w:spacing w:line="240" w:lineRule="auto"/>
              <w:rPr>
                <w:rFonts w:ascii="Arial" w:hAnsi="Arial" w:cs="Arial"/>
                <w:b/>
                <w:bCs/>
              </w:rPr>
            </w:pPr>
            <w:r w:rsidRPr="07D65B41">
              <w:rPr>
                <w:rFonts w:ascii="Arial" w:hAnsi="Arial" w:cs="Arial"/>
                <w:b/>
                <w:bCs/>
              </w:rPr>
              <w:t>ACGME Survey</w:t>
            </w:r>
          </w:p>
          <w:p w14:paraId="76B6F5B9" w14:textId="24C47889" w:rsidR="7CBB3762" w:rsidRDefault="298F764A" w:rsidP="07D65B41">
            <w:pPr>
              <w:spacing w:line="240" w:lineRule="auto"/>
              <w:rPr>
                <w:rFonts w:ascii="Arial" w:hAnsi="Arial" w:cs="Arial"/>
                <w:b/>
                <w:bCs/>
              </w:rPr>
            </w:pPr>
            <w:r w:rsidRPr="07D65B41">
              <w:rPr>
                <w:rFonts w:ascii="Arial" w:hAnsi="Arial" w:cs="Arial"/>
                <w:b/>
                <w:bCs/>
              </w:rPr>
              <w:t>Unprofessional Faculty Behavior</w:t>
            </w:r>
          </w:p>
        </w:tc>
        <w:tc>
          <w:tcPr>
            <w:tcW w:w="670" w:type="pct"/>
          </w:tcPr>
          <w:p w14:paraId="43A94EC8" w14:textId="77777777" w:rsidR="40E689D2" w:rsidRDefault="00F13F0C" w:rsidP="7CBB3762">
            <w:pPr>
              <w:spacing w:after="0" w:line="240" w:lineRule="auto"/>
              <w:rPr>
                <w:rFonts w:ascii="Arial" w:hAnsi="Arial" w:cs="Arial"/>
                <w:b/>
                <w:bCs/>
                <w:sz w:val="20"/>
                <w:szCs w:val="20"/>
              </w:rPr>
            </w:pPr>
            <w:sdt>
              <w:sdtPr>
                <w:rPr>
                  <w:rFonts w:ascii="Arial" w:hAnsi="Arial" w:cs="Arial"/>
                  <w:b/>
                  <w:bCs/>
                  <w:sz w:val="20"/>
                  <w:szCs w:val="20"/>
                </w:rPr>
                <w:id w:val="1784035983"/>
                <w:placeholder>
                  <w:docPart w:val="DefaultPlaceholder_1081868574"/>
                </w:placeholder>
                <w14:checkbox>
                  <w14:checked w14:val="0"/>
                  <w14:checkedState w14:val="2612" w14:font="MS Gothic"/>
                  <w14:uncheckedState w14:val="2610" w14:font="MS Gothic"/>
                </w14:checkbox>
              </w:sdtPr>
              <w:sdtEndPr/>
              <w:sdtContent>
                <w:r w:rsidR="40E689D2" w:rsidRPr="7CBB3762">
                  <w:rPr>
                    <w:rFonts w:ascii="MS Gothic" w:eastAsia="MS Gothic" w:hAnsi="MS Gothic" w:cs="Arial"/>
                    <w:b/>
                    <w:bCs/>
                    <w:sz w:val="20"/>
                    <w:szCs w:val="20"/>
                  </w:rPr>
                  <w:t>☐</w:t>
                </w:r>
              </w:sdtContent>
            </w:sdt>
            <w:r w:rsidR="40E689D2" w:rsidRPr="7CBB3762">
              <w:rPr>
                <w:rFonts w:ascii="Arial" w:hAnsi="Arial" w:cs="Arial"/>
                <w:b/>
                <w:bCs/>
                <w:sz w:val="20"/>
                <w:szCs w:val="20"/>
              </w:rPr>
              <w:t xml:space="preserve"> ACGME Resident Survey</w:t>
            </w:r>
          </w:p>
          <w:p w14:paraId="3C5B377E" w14:textId="63FA2547" w:rsidR="40E689D2" w:rsidRDefault="00F13F0C" w:rsidP="7CBB3762">
            <w:pPr>
              <w:spacing w:after="0" w:line="240" w:lineRule="auto"/>
              <w:rPr>
                <w:rFonts w:ascii="Arial" w:hAnsi="Arial" w:cs="Arial"/>
                <w:b/>
                <w:bCs/>
                <w:sz w:val="20"/>
                <w:szCs w:val="20"/>
              </w:rPr>
            </w:pPr>
            <w:sdt>
              <w:sdtPr>
                <w:rPr>
                  <w:rFonts w:ascii="Arial" w:hAnsi="Arial" w:cs="Arial"/>
                  <w:b/>
                  <w:bCs/>
                  <w:sz w:val="20"/>
                  <w:szCs w:val="20"/>
                </w:rPr>
                <w:id w:val="1804401515"/>
                <w:placeholder>
                  <w:docPart w:val="DefaultPlaceholder_1081868574"/>
                </w:placeholder>
                <w14:checkbox>
                  <w14:checked w14:val="1"/>
                  <w14:checkedState w14:val="2612" w14:font="MS Gothic"/>
                  <w14:uncheckedState w14:val="2610" w14:font="MS Gothic"/>
                </w14:checkbox>
              </w:sdtPr>
              <w:sdtEndPr/>
              <w:sdtContent>
                <w:r w:rsidR="000800D5">
                  <w:rPr>
                    <w:rFonts w:ascii="MS Gothic" w:eastAsia="MS Gothic" w:hAnsi="MS Gothic" w:cs="Arial" w:hint="eastAsia"/>
                    <w:b/>
                    <w:bCs/>
                    <w:sz w:val="20"/>
                    <w:szCs w:val="20"/>
                  </w:rPr>
                  <w:t>☒</w:t>
                </w:r>
              </w:sdtContent>
            </w:sdt>
            <w:r w:rsidR="40E689D2" w:rsidRPr="7CBB3762">
              <w:rPr>
                <w:rFonts w:ascii="Arial" w:hAnsi="Arial" w:cs="Arial"/>
                <w:b/>
                <w:bCs/>
                <w:sz w:val="20"/>
                <w:szCs w:val="20"/>
              </w:rPr>
              <w:t xml:space="preserve"> </w:t>
            </w:r>
            <w:r w:rsidR="40E689D2" w:rsidRPr="000800D5">
              <w:rPr>
                <w:rFonts w:ascii="Arial" w:hAnsi="Arial" w:cs="Arial"/>
                <w:b/>
                <w:bCs/>
                <w:sz w:val="20"/>
                <w:szCs w:val="20"/>
              </w:rPr>
              <w:t>ACGME Faculty Survey</w:t>
            </w:r>
          </w:p>
          <w:p w14:paraId="6FCB9332" w14:textId="77777777" w:rsidR="40E689D2" w:rsidRDefault="00F13F0C" w:rsidP="7CBB3762">
            <w:pPr>
              <w:spacing w:after="0" w:line="240" w:lineRule="auto"/>
              <w:rPr>
                <w:rFonts w:ascii="Arial" w:hAnsi="Arial" w:cs="Arial"/>
                <w:b/>
                <w:bCs/>
                <w:sz w:val="20"/>
                <w:szCs w:val="20"/>
              </w:rPr>
            </w:pPr>
            <w:sdt>
              <w:sdtPr>
                <w:rPr>
                  <w:rFonts w:ascii="Arial" w:hAnsi="Arial" w:cs="Arial"/>
                  <w:b/>
                  <w:bCs/>
                  <w:sz w:val="20"/>
                  <w:szCs w:val="20"/>
                </w:rPr>
                <w:id w:val="1048721746"/>
                <w:placeholder>
                  <w:docPart w:val="DefaultPlaceholder_1081868574"/>
                </w:placeholder>
                <w14:checkbox>
                  <w14:checked w14:val="0"/>
                  <w14:checkedState w14:val="2612" w14:font="MS Gothic"/>
                  <w14:uncheckedState w14:val="2610" w14:font="MS Gothic"/>
                </w14:checkbox>
              </w:sdtPr>
              <w:sdtEndPr/>
              <w:sdtContent>
                <w:r w:rsidR="40E689D2" w:rsidRPr="7CBB3762">
                  <w:rPr>
                    <w:rFonts w:ascii="MS Gothic" w:eastAsia="MS Gothic" w:hAnsi="MS Gothic" w:cs="Arial"/>
                    <w:b/>
                    <w:bCs/>
                    <w:sz w:val="20"/>
                    <w:szCs w:val="20"/>
                  </w:rPr>
                  <w:t>☐</w:t>
                </w:r>
              </w:sdtContent>
            </w:sdt>
            <w:r w:rsidR="40E689D2" w:rsidRPr="7CBB3762">
              <w:rPr>
                <w:rFonts w:ascii="Arial" w:hAnsi="Arial" w:cs="Arial"/>
                <w:b/>
                <w:bCs/>
                <w:sz w:val="20"/>
                <w:szCs w:val="20"/>
              </w:rPr>
              <w:t xml:space="preserve"> </w:t>
            </w:r>
            <w:proofErr w:type="spellStart"/>
            <w:r w:rsidR="40E689D2" w:rsidRPr="7CBB3762">
              <w:rPr>
                <w:rFonts w:ascii="Arial" w:hAnsi="Arial" w:cs="Arial"/>
                <w:b/>
                <w:bCs/>
                <w:sz w:val="20"/>
                <w:szCs w:val="20"/>
              </w:rPr>
              <w:t>Housestaff</w:t>
            </w:r>
            <w:proofErr w:type="spellEnd"/>
            <w:r w:rsidR="40E689D2" w:rsidRPr="7CBB3762">
              <w:rPr>
                <w:rFonts w:ascii="Arial" w:hAnsi="Arial" w:cs="Arial"/>
                <w:b/>
                <w:bCs/>
                <w:sz w:val="20"/>
                <w:szCs w:val="20"/>
              </w:rPr>
              <w:t xml:space="preserve"> Assn. Survey</w:t>
            </w:r>
          </w:p>
          <w:p w14:paraId="16479FAE" w14:textId="29FC100B" w:rsidR="40E689D2" w:rsidRDefault="00F13F0C" w:rsidP="7CBB3762">
            <w:pPr>
              <w:spacing w:after="0" w:line="240" w:lineRule="auto"/>
              <w:rPr>
                <w:rFonts w:ascii="Arial" w:hAnsi="Arial" w:cs="Arial"/>
                <w:b/>
                <w:bCs/>
              </w:rPr>
            </w:pPr>
            <w:sdt>
              <w:sdtPr>
                <w:rPr>
                  <w:rFonts w:ascii="Arial" w:hAnsi="Arial" w:cs="Arial"/>
                  <w:b/>
                  <w:bCs/>
                  <w:sz w:val="20"/>
                  <w:szCs w:val="20"/>
                </w:rPr>
                <w:id w:val="1458176572"/>
                <w:placeholder>
                  <w:docPart w:val="DefaultPlaceholder_1081868574"/>
                </w:placeholder>
                <w14:checkbox>
                  <w14:checked w14:val="0"/>
                  <w14:checkedState w14:val="2612" w14:font="MS Gothic"/>
                  <w14:uncheckedState w14:val="2610" w14:font="MS Gothic"/>
                </w14:checkbox>
              </w:sdtPr>
              <w:sdtEndPr/>
              <w:sdtContent>
                <w:r w:rsidR="40E689D2" w:rsidRPr="7CBB3762">
                  <w:rPr>
                    <w:rFonts w:ascii="MS Gothic" w:eastAsia="MS Gothic" w:hAnsi="MS Gothic" w:cs="Arial"/>
                    <w:b/>
                    <w:bCs/>
                    <w:sz w:val="20"/>
                    <w:szCs w:val="20"/>
                  </w:rPr>
                  <w:t>☐</w:t>
                </w:r>
              </w:sdtContent>
            </w:sdt>
            <w:r w:rsidR="40E689D2" w:rsidRPr="7CBB3762">
              <w:rPr>
                <w:rFonts w:ascii="Arial" w:hAnsi="Arial" w:cs="Arial"/>
                <w:b/>
                <w:bCs/>
                <w:sz w:val="20"/>
                <w:szCs w:val="20"/>
              </w:rPr>
              <w:t xml:space="preserve"> Other:</w:t>
            </w:r>
          </w:p>
          <w:p w14:paraId="34082DF3" w14:textId="53E33444" w:rsidR="7CBB3762" w:rsidRDefault="7CBB3762" w:rsidP="7CBB3762">
            <w:pPr>
              <w:spacing w:line="240" w:lineRule="auto"/>
              <w:rPr>
                <w:rFonts w:ascii="MS Gothic" w:eastAsia="MS Gothic" w:hAnsi="MS Gothic" w:cs="Arial"/>
                <w:b/>
                <w:bCs/>
                <w:sz w:val="20"/>
                <w:szCs w:val="20"/>
              </w:rPr>
            </w:pPr>
          </w:p>
        </w:tc>
        <w:tc>
          <w:tcPr>
            <w:tcW w:w="1794" w:type="pct"/>
          </w:tcPr>
          <w:p w14:paraId="57E6C2FB" w14:textId="22088E42" w:rsidR="7E571792" w:rsidRDefault="72A25DB6" w:rsidP="07D65B41">
            <w:pPr>
              <w:pStyle w:val="NoSpacing"/>
              <w:spacing w:line="259" w:lineRule="auto"/>
              <w:rPr>
                <w:rFonts w:ascii="Arial" w:eastAsia="Arial" w:hAnsi="Arial" w:cs="Arial"/>
                <w:b/>
                <w:bCs/>
                <w:sz w:val="22"/>
                <w:szCs w:val="22"/>
              </w:rPr>
            </w:pPr>
            <w:r w:rsidRPr="07D65B41">
              <w:rPr>
                <w:rFonts w:ascii="Arial" w:eastAsia="Arial" w:hAnsi="Arial" w:cs="Arial"/>
                <w:b/>
                <w:bCs/>
                <w:sz w:val="22"/>
                <w:szCs w:val="22"/>
              </w:rPr>
              <w:t>Faculty members act unprofessionally</w:t>
            </w:r>
          </w:p>
          <w:p w14:paraId="0E72DCBB" w14:textId="452FEB38" w:rsidR="7E571792" w:rsidRDefault="7E571792" w:rsidP="07D65B41">
            <w:pPr>
              <w:pStyle w:val="NoSpacing"/>
              <w:spacing w:line="259" w:lineRule="auto"/>
              <w:rPr>
                <w:rFonts w:ascii="Arial" w:eastAsia="Arial" w:hAnsi="Arial" w:cs="Arial"/>
                <w:b/>
                <w:bCs/>
                <w:sz w:val="22"/>
                <w:szCs w:val="22"/>
              </w:rPr>
            </w:pPr>
          </w:p>
          <w:p w14:paraId="026704EF" w14:textId="6B924B0E" w:rsidR="7E571792" w:rsidRDefault="72A25DB6" w:rsidP="07D65B41">
            <w:pPr>
              <w:pStyle w:val="NoSpacing"/>
              <w:spacing w:line="259" w:lineRule="auto"/>
              <w:rPr>
                <w:rFonts w:ascii="Arial" w:eastAsia="Arial" w:hAnsi="Arial" w:cs="Arial"/>
                <w:sz w:val="22"/>
                <w:szCs w:val="22"/>
              </w:rPr>
            </w:pPr>
            <w:r w:rsidRPr="50165175">
              <w:rPr>
                <w:rFonts w:ascii="Arial" w:eastAsia="Arial" w:hAnsi="Arial" w:cs="Arial"/>
                <w:sz w:val="22"/>
                <w:szCs w:val="22"/>
              </w:rPr>
              <w:t>We believe that this feedback is in line with and relates to the reports of residents experiencing and witnessing microaggressions and harassment</w:t>
            </w:r>
            <w:r w:rsidR="1A3AB3A4" w:rsidRPr="50165175">
              <w:rPr>
                <w:rFonts w:ascii="Arial" w:eastAsia="Arial" w:hAnsi="Arial" w:cs="Arial"/>
                <w:sz w:val="22"/>
                <w:szCs w:val="22"/>
              </w:rPr>
              <w:t>.  We know based on</w:t>
            </w:r>
            <w:r w:rsidR="2765D52A" w:rsidRPr="50165175">
              <w:rPr>
                <w:rFonts w:ascii="Arial" w:eastAsia="Arial" w:hAnsi="Arial" w:cs="Arial"/>
                <w:sz w:val="22"/>
                <w:szCs w:val="22"/>
              </w:rPr>
              <w:t xml:space="preserve"> data from</w:t>
            </w:r>
            <w:r w:rsidR="1A3AB3A4" w:rsidRPr="50165175">
              <w:rPr>
                <w:rFonts w:ascii="Arial" w:eastAsia="Arial" w:hAnsi="Arial" w:cs="Arial"/>
                <w:sz w:val="22"/>
                <w:szCs w:val="22"/>
              </w:rPr>
              <w:t xml:space="preserve"> our reporting systems that many of these behaviors do come from faculty members.   We have been working to develop a process </w:t>
            </w:r>
            <w:r w:rsidR="58DF98D5" w:rsidRPr="50165175">
              <w:rPr>
                <w:rFonts w:ascii="Arial" w:eastAsia="Arial" w:hAnsi="Arial" w:cs="Arial"/>
                <w:sz w:val="22"/>
                <w:szCs w:val="22"/>
              </w:rPr>
              <w:t>to address these behaviors.  Moving forward, any faculty member who acts unprofessionally will be asked to meet with the program director.  If further eve</w:t>
            </w:r>
            <w:r w:rsidR="6A09C3D7" w:rsidRPr="50165175">
              <w:rPr>
                <w:rFonts w:ascii="Arial" w:eastAsia="Arial" w:hAnsi="Arial" w:cs="Arial"/>
                <w:sz w:val="22"/>
                <w:szCs w:val="22"/>
              </w:rPr>
              <w:t>nts occur, the program will then involve Division Leadership, then the Office of Professionalism and then the Chair the Department if the behaviors continue, with an escalation</w:t>
            </w:r>
            <w:r w:rsidR="0DE37FE4" w:rsidRPr="50165175">
              <w:rPr>
                <w:rFonts w:ascii="Arial" w:eastAsia="Arial" w:hAnsi="Arial" w:cs="Arial"/>
                <w:sz w:val="22"/>
                <w:szCs w:val="22"/>
              </w:rPr>
              <w:t xml:space="preserve"> of reporting with each event.</w:t>
            </w:r>
          </w:p>
          <w:p w14:paraId="1B3C1041" w14:textId="64613A92" w:rsidR="7E571792" w:rsidRDefault="7E571792" w:rsidP="07D65B41">
            <w:pPr>
              <w:pStyle w:val="NoSpacing"/>
              <w:rPr>
                <w:rFonts w:ascii="Arial" w:eastAsia="Arial" w:hAnsi="Arial" w:cs="Arial"/>
                <w:color w:val="000000" w:themeColor="text1"/>
                <w:sz w:val="32"/>
                <w:szCs w:val="32"/>
                <w:vertAlign w:val="superscript"/>
              </w:rPr>
            </w:pPr>
          </w:p>
        </w:tc>
        <w:tc>
          <w:tcPr>
            <w:tcW w:w="476" w:type="pct"/>
          </w:tcPr>
          <w:p w14:paraId="256DAD4B" w14:textId="63F638CC" w:rsidR="7CBB3762" w:rsidRDefault="0DE37FE4" w:rsidP="7CBB3762">
            <w:pPr>
              <w:spacing w:line="240" w:lineRule="auto"/>
              <w:rPr>
                <w:rFonts w:ascii="Arial" w:hAnsi="Arial" w:cs="Arial"/>
                <w:b/>
                <w:bCs/>
              </w:rPr>
            </w:pPr>
            <w:r w:rsidRPr="07D65B41">
              <w:rPr>
                <w:rFonts w:ascii="Arial" w:hAnsi="Arial" w:cs="Arial"/>
              </w:rPr>
              <w:lastRenderedPageBreak/>
              <w:t>PD, APDs</w:t>
            </w:r>
          </w:p>
        </w:tc>
        <w:tc>
          <w:tcPr>
            <w:tcW w:w="639" w:type="pct"/>
          </w:tcPr>
          <w:p w14:paraId="29359109" w14:textId="51E9FC77" w:rsidR="7CBB3762" w:rsidRDefault="0DE37FE4" w:rsidP="07D65B41">
            <w:pPr>
              <w:spacing w:line="240" w:lineRule="auto"/>
              <w:rPr>
                <w:rFonts w:ascii="Arial" w:hAnsi="Arial" w:cs="Arial"/>
                <w:b/>
                <w:bCs/>
              </w:rPr>
            </w:pPr>
            <w:r w:rsidRPr="07D65B41">
              <w:rPr>
                <w:rFonts w:ascii="Arial" w:hAnsi="Arial" w:cs="Arial"/>
              </w:rPr>
              <w:t>Our microaggressions and Harassment Working Group will continue to meet on a monthly basis to review all microaggressions and harassments reports for the past block and will quickly escalate any concerns per our new process</w:t>
            </w:r>
          </w:p>
          <w:p w14:paraId="7F2327F8" w14:textId="351EA30E" w:rsidR="7CBB3762" w:rsidRDefault="7CBB3762" w:rsidP="7CBB3762">
            <w:pPr>
              <w:spacing w:line="240" w:lineRule="auto"/>
              <w:rPr>
                <w:rFonts w:ascii="Arial" w:hAnsi="Arial" w:cs="Arial"/>
                <w:b/>
                <w:bCs/>
              </w:rPr>
            </w:pPr>
          </w:p>
        </w:tc>
        <w:tc>
          <w:tcPr>
            <w:tcW w:w="627" w:type="pct"/>
          </w:tcPr>
          <w:p w14:paraId="3A87D7B6"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1032710006"/>
                <w:placeholder>
                  <w:docPart w:val="DefaultPlaceholder_1081868574"/>
                </w:placeholder>
                <w14:checkbox>
                  <w14:checked w14:val="0"/>
                  <w14:checkedState w14:val="2612" w14:font="MS Gothic"/>
                  <w14:uncheckedState w14:val="2610" w14:font="MS Gothic"/>
                </w14:checkbox>
              </w:sdtPr>
              <w:sdtEndPr/>
              <w:sdtContent>
                <w:r w:rsidR="586E6537" w:rsidRPr="07D65B41">
                  <w:rPr>
                    <w:rFonts w:ascii="MS Gothic" w:eastAsia="MS Gothic" w:hAnsi="MS Gothic" w:cs="Arial"/>
                    <w:b/>
                    <w:bCs/>
                    <w:sz w:val="20"/>
                    <w:szCs w:val="20"/>
                  </w:rPr>
                  <w:t>☐</w:t>
                </w:r>
              </w:sdtContent>
            </w:sdt>
            <w:r w:rsidR="586E6537" w:rsidRPr="07D65B41">
              <w:rPr>
                <w:rFonts w:ascii="Arial" w:hAnsi="Arial" w:cs="Arial"/>
                <w:b/>
                <w:bCs/>
                <w:sz w:val="20"/>
                <w:szCs w:val="20"/>
              </w:rPr>
              <w:t xml:space="preserve"> Resolved</w:t>
            </w:r>
          </w:p>
          <w:p w14:paraId="0AF6240F"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1985519020"/>
                <w:placeholder>
                  <w:docPart w:val="DefaultPlaceholder_1081868574"/>
                </w:placeholder>
                <w14:checkbox>
                  <w14:checked w14:val="0"/>
                  <w14:checkedState w14:val="2612" w14:font="MS Gothic"/>
                  <w14:uncheckedState w14:val="2610" w14:font="MS Gothic"/>
                </w14:checkbox>
              </w:sdtPr>
              <w:sdtEndPr/>
              <w:sdtContent>
                <w:r w:rsidR="586E6537" w:rsidRPr="07D65B41">
                  <w:rPr>
                    <w:rFonts w:ascii="MS Gothic" w:eastAsia="MS Gothic" w:hAnsi="MS Gothic" w:cs="Arial"/>
                    <w:b/>
                    <w:bCs/>
                    <w:sz w:val="20"/>
                    <w:szCs w:val="20"/>
                  </w:rPr>
                  <w:t>☐</w:t>
                </w:r>
              </w:sdtContent>
            </w:sdt>
            <w:r w:rsidR="586E6537" w:rsidRPr="07D65B41">
              <w:rPr>
                <w:rFonts w:ascii="Arial" w:hAnsi="Arial" w:cs="Arial"/>
                <w:b/>
                <w:bCs/>
                <w:sz w:val="20"/>
                <w:szCs w:val="20"/>
              </w:rPr>
              <w:t xml:space="preserve"> Partly Resolved</w:t>
            </w:r>
          </w:p>
          <w:p w14:paraId="6E502468" w14:textId="13C4F18F" w:rsidR="7CBB3762" w:rsidRDefault="00F13F0C" w:rsidP="07D65B41">
            <w:pPr>
              <w:spacing w:after="0" w:line="240" w:lineRule="auto"/>
              <w:rPr>
                <w:rFonts w:ascii="Arial" w:hAnsi="Arial" w:cs="Arial"/>
                <w:b/>
                <w:bCs/>
              </w:rPr>
            </w:pPr>
            <w:sdt>
              <w:sdtPr>
                <w:rPr>
                  <w:rFonts w:ascii="Arial" w:hAnsi="Arial" w:cs="Arial"/>
                  <w:b/>
                  <w:bCs/>
                  <w:sz w:val="20"/>
                  <w:szCs w:val="20"/>
                </w:rPr>
                <w:id w:val="1162861461"/>
                <w:placeholder>
                  <w:docPart w:val="DefaultPlaceholder_1081868574"/>
                </w:placeholder>
                <w14:checkbox>
                  <w14:checked w14:val="0"/>
                  <w14:checkedState w14:val="2612" w14:font="MS Gothic"/>
                  <w14:uncheckedState w14:val="2610" w14:font="MS Gothic"/>
                </w14:checkbox>
              </w:sdtPr>
              <w:sdtEndPr/>
              <w:sdtContent>
                <w:r w:rsidR="586E6537" w:rsidRPr="07D65B41">
                  <w:rPr>
                    <w:rFonts w:ascii="MS Gothic" w:eastAsia="MS Gothic" w:hAnsi="MS Gothic" w:cs="Arial"/>
                    <w:b/>
                    <w:bCs/>
                    <w:sz w:val="20"/>
                    <w:szCs w:val="20"/>
                  </w:rPr>
                  <w:t>☐</w:t>
                </w:r>
              </w:sdtContent>
            </w:sdt>
            <w:r w:rsidR="586E6537" w:rsidRPr="07D65B41">
              <w:rPr>
                <w:rFonts w:ascii="Arial" w:hAnsi="Arial" w:cs="Arial"/>
                <w:b/>
                <w:bCs/>
                <w:sz w:val="20"/>
                <w:szCs w:val="20"/>
              </w:rPr>
              <w:t xml:space="preserve"> Carry over to following year</w:t>
            </w:r>
          </w:p>
          <w:p w14:paraId="6804EED5" w14:textId="496FABF2" w:rsidR="7CBB3762" w:rsidRDefault="7CBB3762" w:rsidP="7CBB3762">
            <w:pPr>
              <w:spacing w:line="240" w:lineRule="auto"/>
              <w:rPr>
                <w:rFonts w:ascii="MS Gothic" w:eastAsia="MS Gothic" w:hAnsi="MS Gothic" w:cs="Arial"/>
                <w:b/>
                <w:bCs/>
                <w:sz w:val="20"/>
                <w:szCs w:val="20"/>
              </w:rPr>
            </w:pPr>
          </w:p>
        </w:tc>
      </w:tr>
      <w:tr w:rsidR="7CBB3762" w14:paraId="4FF8AE7E" w14:textId="77777777" w:rsidTr="50165175">
        <w:trPr>
          <w:trHeight w:val="1292"/>
        </w:trPr>
        <w:tc>
          <w:tcPr>
            <w:tcW w:w="137" w:type="pct"/>
            <w:vAlign w:val="center"/>
          </w:tcPr>
          <w:p w14:paraId="6B457AA4" w14:textId="52C32DED" w:rsidR="7CBB3762" w:rsidRDefault="7CBB3762" w:rsidP="7CBB3762">
            <w:pPr>
              <w:spacing w:line="240" w:lineRule="auto"/>
              <w:jc w:val="center"/>
              <w:rPr>
                <w:rFonts w:ascii="Arial" w:hAnsi="Arial" w:cs="Arial"/>
              </w:rPr>
            </w:pPr>
          </w:p>
        </w:tc>
        <w:tc>
          <w:tcPr>
            <w:tcW w:w="657" w:type="pct"/>
          </w:tcPr>
          <w:p w14:paraId="331812C3" w14:textId="3E2EC5C8" w:rsidR="7CBB3762" w:rsidRDefault="4F0B3F08" w:rsidP="07D65B41">
            <w:pPr>
              <w:spacing w:line="240" w:lineRule="auto"/>
              <w:rPr>
                <w:rFonts w:ascii="Arial" w:hAnsi="Arial" w:cs="Arial"/>
                <w:b/>
                <w:bCs/>
              </w:rPr>
            </w:pPr>
            <w:proofErr w:type="spellStart"/>
            <w:r w:rsidRPr="07D65B41">
              <w:rPr>
                <w:rFonts w:ascii="Arial" w:hAnsi="Arial" w:cs="Arial"/>
                <w:b/>
                <w:bCs/>
              </w:rPr>
              <w:t>Self Identified</w:t>
            </w:r>
            <w:proofErr w:type="spellEnd"/>
          </w:p>
          <w:p w14:paraId="0CBCCEEB" w14:textId="4E28FC61" w:rsidR="7CBB3762" w:rsidRDefault="7CBB3762" w:rsidP="07D65B41">
            <w:pPr>
              <w:spacing w:line="240" w:lineRule="auto"/>
              <w:rPr>
                <w:rFonts w:ascii="Arial" w:hAnsi="Arial" w:cs="Arial"/>
                <w:b/>
                <w:bCs/>
              </w:rPr>
            </w:pPr>
          </w:p>
          <w:p w14:paraId="09B51ABB" w14:textId="01081D0F" w:rsidR="7CBB3762" w:rsidRDefault="4F0B3F08" w:rsidP="07D65B41">
            <w:pPr>
              <w:spacing w:line="240" w:lineRule="auto"/>
              <w:rPr>
                <w:rFonts w:ascii="Arial" w:hAnsi="Arial" w:cs="Arial"/>
                <w:b/>
                <w:bCs/>
              </w:rPr>
            </w:pPr>
            <w:r w:rsidRPr="0994F00F">
              <w:rPr>
                <w:rFonts w:ascii="Arial" w:hAnsi="Arial" w:cs="Arial"/>
                <w:b/>
                <w:bCs/>
              </w:rPr>
              <w:t xml:space="preserve">Program </w:t>
            </w:r>
            <w:r w:rsidR="2A42C79C" w:rsidRPr="0994F00F">
              <w:rPr>
                <w:rFonts w:ascii="Arial" w:hAnsi="Arial" w:cs="Arial"/>
                <w:b/>
                <w:bCs/>
              </w:rPr>
              <w:t>Resources</w:t>
            </w:r>
          </w:p>
        </w:tc>
        <w:tc>
          <w:tcPr>
            <w:tcW w:w="670" w:type="pct"/>
          </w:tcPr>
          <w:p w14:paraId="3BFBF75D" w14:textId="77777777" w:rsidR="056DD346" w:rsidRDefault="00F13F0C" w:rsidP="7CBB3762">
            <w:pPr>
              <w:spacing w:after="0" w:line="240" w:lineRule="auto"/>
              <w:rPr>
                <w:rFonts w:ascii="Arial" w:hAnsi="Arial" w:cs="Arial"/>
                <w:b/>
                <w:bCs/>
                <w:sz w:val="20"/>
                <w:szCs w:val="20"/>
              </w:rPr>
            </w:pPr>
            <w:sdt>
              <w:sdtPr>
                <w:rPr>
                  <w:rFonts w:ascii="Arial" w:hAnsi="Arial" w:cs="Arial"/>
                  <w:b/>
                  <w:bCs/>
                  <w:sz w:val="20"/>
                  <w:szCs w:val="20"/>
                </w:rPr>
                <w:id w:val="1929855891"/>
                <w:placeholder>
                  <w:docPart w:val="DefaultPlaceholder_1081868574"/>
                </w:placeholder>
                <w14:checkbox>
                  <w14:checked w14:val="0"/>
                  <w14:checkedState w14:val="2612" w14:font="MS Gothic"/>
                  <w14:uncheckedState w14:val="2610" w14:font="MS Gothic"/>
                </w14:checkbox>
              </w:sdtPr>
              <w:sdtEndPr/>
              <w:sdtContent>
                <w:r w:rsidR="056DD346" w:rsidRPr="7CBB3762">
                  <w:rPr>
                    <w:rFonts w:ascii="MS Gothic" w:eastAsia="MS Gothic" w:hAnsi="MS Gothic" w:cs="Arial"/>
                    <w:b/>
                    <w:bCs/>
                    <w:sz w:val="20"/>
                    <w:szCs w:val="20"/>
                  </w:rPr>
                  <w:t>☐</w:t>
                </w:r>
              </w:sdtContent>
            </w:sdt>
            <w:r w:rsidR="056DD346" w:rsidRPr="7CBB3762">
              <w:rPr>
                <w:rFonts w:ascii="Arial" w:hAnsi="Arial" w:cs="Arial"/>
                <w:b/>
                <w:bCs/>
                <w:sz w:val="20"/>
                <w:szCs w:val="20"/>
              </w:rPr>
              <w:t xml:space="preserve"> ACGME Resident Survey</w:t>
            </w:r>
          </w:p>
          <w:p w14:paraId="15DC09C9" w14:textId="77777777" w:rsidR="056DD346" w:rsidRDefault="00F13F0C" w:rsidP="7CBB3762">
            <w:pPr>
              <w:spacing w:after="0" w:line="240" w:lineRule="auto"/>
              <w:rPr>
                <w:rFonts w:ascii="Arial" w:hAnsi="Arial" w:cs="Arial"/>
                <w:b/>
                <w:bCs/>
                <w:sz w:val="20"/>
                <w:szCs w:val="20"/>
              </w:rPr>
            </w:pPr>
            <w:sdt>
              <w:sdtPr>
                <w:rPr>
                  <w:rFonts w:ascii="Arial" w:hAnsi="Arial" w:cs="Arial"/>
                  <w:b/>
                  <w:bCs/>
                  <w:sz w:val="20"/>
                  <w:szCs w:val="20"/>
                </w:rPr>
                <w:id w:val="905198945"/>
                <w:placeholder>
                  <w:docPart w:val="DefaultPlaceholder_1081868574"/>
                </w:placeholder>
                <w14:checkbox>
                  <w14:checked w14:val="0"/>
                  <w14:checkedState w14:val="2612" w14:font="MS Gothic"/>
                  <w14:uncheckedState w14:val="2610" w14:font="MS Gothic"/>
                </w14:checkbox>
              </w:sdtPr>
              <w:sdtEndPr/>
              <w:sdtContent>
                <w:r w:rsidR="056DD346" w:rsidRPr="7CBB3762">
                  <w:rPr>
                    <w:rFonts w:ascii="MS Gothic" w:eastAsia="MS Gothic" w:hAnsi="MS Gothic" w:cs="Arial"/>
                    <w:b/>
                    <w:bCs/>
                    <w:sz w:val="20"/>
                    <w:szCs w:val="20"/>
                  </w:rPr>
                  <w:t>☐</w:t>
                </w:r>
              </w:sdtContent>
            </w:sdt>
            <w:r w:rsidR="056DD346" w:rsidRPr="7CBB3762">
              <w:rPr>
                <w:rFonts w:ascii="Arial" w:hAnsi="Arial" w:cs="Arial"/>
                <w:b/>
                <w:bCs/>
                <w:sz w:val="20"/>
                <w:szCs w:val="20"/>
              </w:rPr>
              <w:t xml:space="preserve"> ACGME Faculty Survey</w:t>
            </w:r>
          </w:p>
          <w:p w14:paraId="1C0FDC4D" w14:textId="77777777" w:rsidR="056DD346" w:rsidRDefault="00F13F0C" w:rsidP="7CBB3762">
            <w:pPr>
              <w:spacing w:after="0" w:line="240" w:lineRule="auto"/>
              <w:rPr>
                <w:rFonts w:ascii="Arial" w:hAnsi="Arial" w:cs="Arial"/>
                <w:b/>
                <w:bCs/>
                <w:sz w:val="20"/>
                <w:szCs w:val="20"/>
              </w:rPr>
            </w:pPr>
            <w:sdt>
              <w:sdtPr>
                <w:rPr>
                  <w:rFonts w:ascii="Arial" w:hAnsi="Arial" w:cs="Arial"/>
                  <w:b/>
                  <w:bCs/>
                  <w:sz w:val="20"/>
                  <w:szCs w:val="20"/>
                </w:rPr>
                <w:id w:val="90822018"/>
                <w:placeholder>
                  <w:docPart w:val="DefaultPlaceholder_1081868574"/>
                </w:placeholder>
                <w14:checkbox>
                  <w14:checked w14:val="0"/>
                  <w14:checkedState w14:val="2612" w14:font="MS Gothic"/>
                  <w14:uncheckedState w14:val="2610" w14:font="MS Gothic"/>
                </w14:checkbox>
              </w:sdtPr>
              <w:sdtEndPr/>
              <w:sdtContent>
                <w:r w:rsidR="5A9738ED" w:rsidRPr="7CBB3762">
                  <w:rPr>
                    <w:rFonts w:ascii="MS Gothic" w:eastAsia="MS Gothic" w:hAnsi="MS Gothic" w:cs="Arial"/>
                    <w:b/>
                    <w:bCs/>
                    <w:sz w:val="20"/>
                    <w:szCs w:val="20"/>
                  </w:rPr>
                  <w:t>☐</w:t>
                </w:r>
              </w:sdtContent>
            </w:sdt>
            <w:r w:rsidR="5A9738ED" w:rsidRPr="7CBB3762">
              <w:rPr>
                <w:rFonts w:ascii="Arial" w:hAnsi="Arial" w:cs="Arial"/>
                <w:b/>
                <w:bCs/>
                <w:sz w:val="20"/>
                <w:szCs w:val="20"/>
              </w:rPr>
              <w:t xml:space="preserve"> </w:t>
            </w:r>
            <w:proofErr w:type="spellStart"/>
            <w:r w:rsidR="5A9738ED" w:rsidRPr="7CBB3762">
              <w:rPr>
                <w:rFonts w:ascii="Arial" w:hAnsi="Arial" w:cs="Arial"/>
                <w:b/>
                <w:bCs/>
                <w:sz w:val="20"/>
                <w:szCs w:val="20"/>
              </w:rPr>
              <w:t>Housestaff</w:t>
            </w:r>
            <w:proofErr w:type="spellEnd"/>
            <w:r w:rsidR="5A9738ED" w:rsidRPr="7CBB3762">
              <w:rPr>
                <w:rFonts w:ascii="Arial" w:hAnsi="Arial" w:cs="Arial"/>
                <w:b/>
                <w:bCs/>
                <w:sz w:val="20"/>
                <w:szCs w:val="20"/>
              </w:rPr>
              <w:t xml:space="preserve"> Assn. Survey</w:t>
            </w:r>
          </w:p>
          <w:p w14:paraId="585B12FD" w14:textId="3BA24F99" w:rsidR="056DD346" w:rsidRDefault="00F13F0C" w:rsidP="7CBB3762">
            <w:pPr>
              <w:spacing w:after="0" w:line="240" w:lineRule="auto"/>
              <w:rPr>
                <w:rFonts w:ascii="Arial" w:hAnsi="Arial" w:cs="Arial"/>
                <w:b/>
                <w:bCs/>
              </w:rPr>
            </w:pPr>
            <w:sdt>
              <w:sdtPr>
                <w:rPr>
                  <w:rFonts w:ascii="Arial" w:hAnsi="Arial" w:cs="Arial"/>
                  <w:b/>
                  <w:bCs/>
                  <w:sz w:val="20"/>
                  <w:szCs w:val="20"/>
                </w:rPr>
                <w:id w:val="1401636861"/>
                <w:placeholder>
                  <w:docPart w:val="DefaultPlaceholder_1081868574"/>
                </w:placeholder>
                <w14:checkbox>
                  <w14:checked w14:val="1"/>
                  <w14:checkedState w14:val="2612" w14:font="MS Gothic"/>
                  <w14:uncheckedState w14:val="2610" w14:font="MS Gothic"/>
                </w14:checkbox>
              </w:sdtPr>
              <w:sdtEndPr/>
              <w:sdtContent>
                <w:r w:rsidR="000800D5">
                  <w:rPr>
                    <w:rFonts w:ascii="MS Gothic" w:eastAsia="MS Gothic" w:hAnsi="MS Gothic" w:cs="Arial" w:hint="eastAsia"/>
                    <w:b/>
                    <w:bCs/>
                    <w:sz w:val="20"/>
                    <w:szCs w:val="20"/>
                  </w:rPr>
                  <w:t>☒</w:t>
                </w:r>
              </w:sdtContent>
            </w:sdt>
            <w:r w:rsidR="5A9738ED" w:rsidRPr="7CBB3762">
              <w:rPr>
                <w:rFonts w:ascii="Arial" w:hAnsi="Arial" w:cs="Arial"/>
                <w:b/>
                <w:bCs/>
                <w:sz w:val="20"/>
                <w:szCs w:val="20"/>
              </w:rPr>
              <w:t xml:space="preserve"> </w:t>
            </w:r>
            <w:r w:rsidR="5A9738ED" w:rsidRPr="000800D5">
              <w:rPr>
                <w:rFonts w:ascii="Arial" w:hAnsi="Arial" w:cs="Arial"/>
                <w:b/>
                <w:bCs/>
                <w:sz w:val="20"/>
                <w:szCs w:val="20"/>
              </w:rPr>
              <w:t>Other:</w:t>
            </w:r>
          </w:p>
          <w:p w14:paraId="0FDF70F7" w14:textId="74A36B40" w:rsidR="7CBB3762" w:rsidRDefault="7CBB3762" w:rsidP="7CBB3762">
            <w:pPr>
              <w:spacing w:line="240" w:lineRule="auto"/>
              <w:rPr>
                <w:rFonts w:ascii="MS Gothic" w:eastAsia="MS Gothic" w:hAnsi="MS Gothic" w:cs="Arial"/>
                <w:b/>
                <w:bCs/>
                <w:sz w:val="20"/>
                <w:szCs w:val="20"/>
              </w:rPr>
            </w:pPr>
          </w:p>
        </w:tc>
        <w:tc>
          <w:tcPr>
            <w:tcW w:w="1794" w:type="pct"/>
          </w:tcPr>
          <w:p w14:paraId="28CFBCF4" w14:textId="77777777" w:rsidR="7CBB3762" w:rsidRDefault="36443116" w:rsidP="07D65B41">
            <w:pPr>
              <w:pStyle w:val="NoSpacing"/>
              <w:rPr>
                <w:rFonts w:ascii="Arial" w:hAnsi="Arial" w:cs="Arial"/>
                <w:b/>
                <w:bCs/>
                <w:sz w:val="22"/>
                <w:szCs w:val="22"/>
              </w:rPr>
            </w:pPr>
            <w:r w:rsidRPr="07D65B41">
              <w:rPr>
                <w:rFonts w:ascii="Arial" w:hAnsi="Arial" w:cs="Arial"/>
                <w:b/>
                <w:bCs/>
                <w:sz w:val="22"/>
                <w:szCs w:val="22"/>
              </w:rPr>
              <w:t>Are sufficient resources in place to enhance the program’s ability to provide required expertise and educational experiences?</w:t>
            </w:r>
          </w:p>
          <w:p w14:paraId="078CE05E" w14:textId="0F6E36A3" w:rsidR="7CBB3762" w:rsidRDefault="36443116" w:rsidP="07D65B41">
            <w:pPr>
              <w:pStyle w:val="NoSpacing"/>
              <w:rPr>
                <w:rFonts w:ascii="Arial" w:hAnsi="Arial" w:cs="Arial"/>
                <w:sz w:val="22"/>
                <w:szCs w:val="22"/>
              </w:rPr>
            </w:pPr>
            <w:r w:rsidRPr="0994F00F">
              <w:rPr>
                <w:rFonts w:ascii="Arial" w:hAnsi="Arial" w:cs="Arial"/>
                <w:sz w:val="22"/>
                <w:szCs w:val="22"/>
              </w:rPr>
              <w:t xml:space="preserve">The </w:t>
            </w:r>
            <w:r w:rsidR="2E248B1D" w:rsidRPr="0994F00F">
              <w:rPr>
                <w:rFonts w:ascii="Arial" w:hAnsi="Arial" w:cs="Arial"/>
                <w:sz w:val="22"/>
                <w:szCs w:val="22"/>
              </w:rPr>
              <w:t>increasing complexities of Graduate M</w:t>
            </w:r>
            <w:r w:rsidR="7FAEA2CD" w:rsidRPr="0994F00F">
              <w:rPr>
                <w:rFonts w:ascii="Arial" w:hAnsi="Arial" w:cs="Arial"/>
                <w:sz w:val="22"/>
                <w:szCs w:val="22"/>
              </w:rPr>
              <w:t xml:space="preserve">edical </w:t>
            </w:r>
            <w:r w:rsidR="2E248B1D" w:rsidRPr="0994F00F">
              <w:rPr>
                <w:rFonts w:ascii="Arial" w:hAnsi="Arial" w:cs="Arial"/>
                <w:sz w:val="22"/>
                <w:szCs w:val="22"/>
              </w:rPr>
              <w:t>Education and the complexities of our healthcare systems</w:t>
            </w:r>
            <w:r w:rsidRPr="0994F00F">
              <w:rPr>
                <w:rFonts w:ascii="Arial" w:hAnsi="Arial" w:cs="Arial"/>
                <w:sz w:val="22"/>
                <w:szCs w:val="22"/>
              </w:rPr>
              <w:t xml:space="preserve"> has put significant stressors and additional work load on both our administrative staff and our faculty/program leadership.  In order to continue the high quality, innovative educational experiences the program will need both additional administrative support as well as increased protected time for faculty and program leadership.  We will continue to work with the department and hospital systems to advocate for additional support.  </w:t>
            </w:r>
          </w:p>
          <w:p w14:paraId="63C3F94E" w14:textId="4998AEC7" w:rsidR="7CBB3762" w:rsidRDefault="7CBB3762" w:rsidP="7CBB3762">
            <w:pPr>
              <w:pStyle w:val="NoSpacing"/>
              <w:rPr>
                <w:rFonts w:ascii="Arial" w:hAnsi="Arial" w:cs="Arial"/>
              </w:rPr>
            </w:pPr>
          </w:p>
        </w:tc>
        <w:tc>
          <w:tcPr>
            <w:tcW w:w="476" w:type="pct"/>
          </w:tcPr>
          <w:p w14:paraId="023FF8DA" w14:textId="721432F9" w:rsidR="7CBB3762" w:rsidRDefault="3E9EBD20" w:rsidP="7CBB3762">
            <w:pPr>
              <w:spacing w:line="240" w:lineRule="auto"/>
              <w:rPr>
                <w:rFonts w:ascii="Arial" w:hAnsi="Arial" w:cs="Arial"/>
                <w:b/>
                <w:bCs/>
              </w:rPr>
            </w:pPr>
            <w:r w:rsidRPr="0667F208">
              <w:rPr>
                <w:rFonts w:ascii="Arial" w:hAnsi="Arial" w:cs="Arial"/>
                <w:b/>
                <w:bCs/>
              </w:rPr>
              <w:t>PD, AP</w:t>
            </w:r>
            <w:r w:rsidR="4EB84A90" w:rsidRPr="0667F208">
              <w:rPr>
                <w:rFonts w:ascii="Arial" w:hAnsi="Arial" w:cs="Arial"/>
                <w:b/>
                <w:bCs/>
              </w:rPr>
              <w:t>D</w:t>
            </w:r>
            <w:r w:rsidR="53CC0FF5" w:rsidRPr="0667F208">
              <w:rPr>
                <w:rFonts w:ascii="Arial" w:hAnsi="Arial" w:cs="Arial"/>
                <w:b/>
                <w:bCs/>
              </w:rPr>
              <w:t>s</w:t>
            </w:r>
          </w:p>
        </w:tc>
        <w:tc>
          <w:tcPr>
            <w:tcW w:w="639" w:type="pct"/>
          </w:tcPr>
          <w:p w14:paraId="73535E2C" w14:textId="5DA95B54" w:rsidR="7CBB3762" w:rsidRDefault="4A1B32DA" w:rsidP="7CBB3762">
            <w:pPr>
              <w:spacing w:line="240" w:lineRule="auto"/>
              <w:rPr>
                <w:rFonts w:ascii="Arial" w:hAnsi="Arial" w:cs="Arial"/>
                <w:b/>
                <w:bCs/>
              </w:rPr>
            </w:pPr>
            <w:r w:rsidRPr="07D65B41">
              <w:rPr>
                <w:rFonts w:ascii="Arial" w:hAnsi="Arial" w:cs="Arial"/>
                <w:b/>
                <w:bCs/>
              </w:rPr>
              <w:t xml:space="preserve">We anticipate that this will be </w:t>
            </w:r>
            <w:proofErr w:type="gramStart"/>
            <w:r w:rsidRPr="07D65B41">
              <w:rPr>
                <w:rFonts w:ascii="Arial" w:hAnsi="Arial" w:cs="Arial"/>
                <w:b/>
                <w:bCs/>
              </w:rPr>
              <w:t>an</w:t>
            </w:r>
            <w:proofErr w:type="gramEnd"/>
            <w:r w:rsidRPr="07D65B41">
              <w:rPr>
                <w:rFonts w:ascii="Arial" w:hAnsi="Arial" w:cs="Arial"/>
                <w:b/>
                <w:bCs/>
              </w:rPr>
              <w:t xml:space="preserve"> going process for many years</w:t>
            </w:r>
          </w:p>
        </w:tc>
        <w:tc>
          <w:tcPr>
            <w:tcW w:w="627" w:type="pct"/>
          </w:tcPr>
          <w:p w14:paraId="7AF150AD"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1758349081"/>
                <w:placeholder>
                  <w:docPart w:val="DefaultPlaceholder_1081868574"/>
                </w:placeholder>
                <w14:checkbox>
                  <w14:checked w14:val="0"/>
                  <w14:checkedState w14:val="2612" w14:font="MS Gothic"/>
                  <w14:uncheckedState w14:val="2610" w14:font="MS Gothic"/>
                </w14:checkbox>
              </w:sdtPr>
              <w:sdtEndPr/>
              <w:sdtContent>
                <w:r w:rsidR="4A1B32DA" w:rsidRPr="07D65B41">
                  <w:rPr>
                    <w:rFonts w:ascii="MS Gothic" w:eastAsia="MS Gothic" w:hAnsi="MS Gothic" w:cs="Arial"/>
                    <w:b/>
                    <w:bCs/>
                    <w:sz w:val="20"/>
                    <w:szCs w:val="20"/>
                  </w:rPr>
                  <w:t>☐</w:t>
                </w:r>
              </w:sdtContent>
            </w:sdt>
            <w:r w:rsidR="4A1B32DA" w:rsidRPr="07D65B41">
              <w:rPr>
                <w:rFonts w:ascii="Arial" w:hAnsi="Arial" w:cs="Arial"/>
                <w:b/>
                <w:bCs/>
                <w:sz w:val="20"/>
                <w:szCs w:val="20"/>
              </w:rPr>
              <w:t xml:space="preserve"> Resolved</w:t>
            </w:r>
          </w:p>
          <w:p w14:paraId="306A9FB2" w14:textId="77777777" w:rsidR="7CBB3762" w:rsidRDefault="00F13F0C" w:rsidP="07D65B41">
            <w:pPr>
              <w:spacing w:after="0" w:line="240" w:lineRule="auto"/>
              <w:rPr>
                <w:rFonts w:ascii="Arial" w:hAnsi="Arial" w:cs="Arial"/>
                <w:b/>
                <w:bCs/>
                <w:sz w:val="20"/>
                <w:szCs w:val="20"/>
              </w:rPr>
            </w:pPr>
            <w:sdt>
              <w:sdtPr>
                <w:rPr>
                  <w:rFonts w:ascii="Arial" w:hAnsi="Arial" w:cs="Arial"/>
                  <w:b/>
                  <w:bCs/>
                  <w:sz w:val="20"/>
                  <w:szCs w:val="20"/>
                </w:rPr>
                <w:id w:val="609296432"/>
                <w:placeholder>
                  <w:docPart w:val="DefaultPlaceholder_1081868574"/>
                </w:placeholder>
                <w14:checkbox>
                  <w14:checked w14:val="0"/>
                  <w14:checkedState w14:val="2612" w14:font="MS Gothic"/>
                  <w14:uncheckedState w14:val="2610" w14:font="MS Gothic"/>
                </w14:checkbox>
              </w:sdtPr>
              <w:sdtEndPr/>
              <w:sdtContent>
                <w:r w:rsidR="4A1B32DA" w:rsidRPr="07D65B41">
                  <w:rPr>
                    <w:rFonts w:ascii="MS Gothic" w:eastAsia="MS Gothic" w:hAnsi="MS Gothic" w:cs="Arial"/>
                    <w:b/>
                    <w:bCs/>
                    <w:sz w:val="20"/>
                    <w:szCs w:val="20"/>
                  </w:rPr>
                  <w:t>☐</w:t>
                </w:r>
              </w:sdtContent>
            </w:sdt>
            <w:r w:rsidR="4A1B32DA" w:rsidRPr="07D65B41">
              <w:rPr>
                <w:rFonts w:ascii="Arial" w:hAnsi="Arial" w:cs="Arial"/>
                <w:b/>
                <w:bCs/>
                <w:sz w:val="20"/>
                <w:szCs w:val="20"/>
              </w:rPr>
              <w:t xml:space="preserve"> Partly Resolved</w:t>
            </w:r>
          </w:p>
          <w:p w14:paraId="4E2E7650" w14:textId="13C4F18F" w:rsidR="7CBB3762" w:rsidRDefault="00F13F0C" w:rsidP="07D65B41">
            <w:pPr>
              <w:spacing w:after="0" w:line="240" w:lineRule="auto"/>
              <w:rPr>
                <w:rFonts w:ascii="Arial" w:hAnsi="Arial" w:cs="Arial"/>
                <w:b/>
                <w:bCs/>
              </w:rPr>
            </w:pPr>
            <w:sdt>
              <w:sdtPr>
                <w:rPr>
                  <w:rFonts w:ascii="Arial" w:hAnsi="Arial" w:cs="Arial"/>
                  <w:b/>
                  <w:bCs/>
                  <w:sz w:val="20"/>
                  <w:szCs w:val="20"/>
                </w:rPr>
                <w:id w:val="1300621620"/>
                <w:placeholder>
                  <w:docPart w:val="DefaultPlaceholder_1081868574"/>
                </w:placeholder>
                <w14:checkbox>
                  <w14:checked w14:val="0"/>
                  <w14:checkedState w14:val="2612" w14:font="MS Gothic"/>
                  <w14:uncheckedState w14:val="2610" w14:font="MS Gothic"/>
                </w14:checkbox>
              </w:sdtPr>
              <w:sdtEndPr/>
              <w:sdtContent>
                <w:r w:rsidR="4A1B32DA" w:rsidRPr="07D65B41">
                  <w:rPr>
                    <w:rFonts w:ascii="MS Gothic" w:eastAsia="MS Gothic" w:hAnsi="MS Gothic" w:cs="Arial"/>
                    <w:b/>
                    <w:bCs/>
                    <w:sz w:val="20"/>
                    <w:szCs w:val="20"/>
                  </w:rPr>
                  <w:t>☐</w:t>
                </w:r>
              </w:sdtContent>
            </w:sdt>
            <w:r w:rsidR="4A1B32DA" w:rsidRPr="07D65B41">
              <w:rPr>
                <w:rFonts w:ascii="Arial" w:hAnsi="Arial" w:cs="Arial"/>
                <w:b/>
                <w:bCs/>
                <w:sz w:val="20"/>
                <w:szCs w:val="20"/>
              </w:rPr>
              <w:t xml:space="preserve"> Carry over to following year</w:t>
            </w:r>
          </w:p>
          <w:p w14:paraId="1B57B9DB" w14:textId="7AFCB4C4" w:rsidR="7CBB3762" w:rsidRDefault="7CBB3762" w:rsidP="7CBB3762">
            <w:pPr>
              <w:spacing w:line="240" w:lineRule="auto"/>
              <w:rPr>
                <w:rFonts w:ascii="MS Gothic" w:eastAsia="MS Gothic" w:hAnsi="MS Gothic" w:cs="Arial"/>
                <w:b/>
                <w:bCs/>
                <w:sz w:val="20"/>
                <w:szCs w:val="20"/>
              </w:rPr>
            </w:pPr>
          </w:p>
        </w:tc>
      </w:tr>
      <w:tr w:rsidR="0667F208" w14:paraId="7B417AAB" w14:textId="77777777" w:rsidTr="50165175">
        <w:trPr>
          <w:trHeight w:val="1292"/>
        </w:trPr>
        <w:tc>
          <w:tcPr>
            <w:tcW w:w="514" w:type="dxa"/>
            <w:vAlign w:val="center"/>
          </w:tcPr>
          <w:p w14:paraId="021A5DCC" w14:textId="44F4017B" w:rsidR="0667F208" w:rsidRDefault="0667F208" w:rsidP="0667F208">
            <w:pPr>
              <w:spacing w:line="240" w:lineRule="auto"/>
              <w:jc w:val="center"/>
              <w:rPr>
                <w:rFonts w:ascii="Arial" w:hAnsi="Arial" w:cs="Arial"/>
              </w:rPr>
            </w:pPr>
          </w:p>
        </w:tc>
        <w:tc>
          <w:tcPr>
            <w:tcW w:w="2458" w:type="dxa"/>
          </w:tcPr>
          <w:p w14:paraId="04594A24" w14:textId="3E2EC5C8" w:rsidR="50A83A56" w:rsidRDefault="50A83A56" w:rsidP="0667F208">
            <w:pPr>
              <w:spacing w:line="240" w:lineRule="auto"/>
              <w:rPr>
                <w:rFonts w:ascii="Arial" w:hAnsi="Arial" w:cs="Arial"/>
                <w:b/>
                <w:bCs/>
              </w:rPr>
            </w:pPr>
            <w:proofErr w:type="spellStart"/>
            <w:r w:rsidRPr="0667F208">
              <w:rPr>
                <w:rFonts w:ascii="Arial" w:hAnsi="Arial" w:cs="Arial"/>
                <w:b/>
                <w:bCs/>
              </w:rPr>
              <w:t>Self Identified</w:t>
            </w:r>
            <w:proofErr w:type="spellEnd"/>
          </w:p>
          <w:p w14:paraId="4771565A" w14:textId="4E28FC61" w:rsidR="0667F208" w:rsidRDefault="0667F208" w:rsidP="0667F208">
            <w:pPr>
              <w:spacing w:line="240" w:lineRule="auto"/>
              <w:rPr>
                <w:rFonts w:ascii="Arial" w:hAnsi="Arial" w:cs="Arial"/>
                <w:b/>
                <w:bCs/>
              </w:rPr>
            </w:pPr>
          </w:p>
          <w:p w14:paraId="53839E9A" w14:textId="593FF4A8" w:rsidR="50A83A56" w:rsidRDefault="50A83A56" w:rsidP="0667F208">
            <w:pPr>
              <w:spacing w:line="240" w:lineRule="auto"/>
              <w:rPr>
                <w:rFonts w:ascii="Arial" w:hAnsi="Arial" w:cs="Arial"/>
                <w:b/>
                <w:bCs/>
              </w:rPr>
            </w:pPr>
            <w:r w:rsidRPr="0667F208">
              <w:rPr>
                <w:rFonts w:ascii="Arial" w:hAnsi="Arial" w:cs="Arial"/>
                <w:b/>
                <w:bCs/>
              </w:rPr>
              <w:t>Program/Funding Resources</w:t>
            </w:r>
          </w:p>
          <w:p w14:paraId="0E8F3088" w14:textId="0994CF25" w:rsidR="0667F208" w:rsidRDefault="0667F208" w:rsidP="0667F208">
            <w:pPr>
              <w:spacing w:line="240" w:lineRule="auto"/>
              <w:rPr>
                <w:rFonts w:ascii="Arial" w:hAnsi="Arial" w:cs="Arial"/>
                <w:b/>
                <w:bCs/>
              </w:rPr>
            </w:pPr>
          </w:p>
        </w:tc>
        <w:tc>
          <w:tcPr>
            <w:tcW w:w="2507" w:type="dxa"/>
          </w:tcPr>
          <w:p w14:paraId="557AF06B" w14:textId="77777777" w:rsidR="50A83A56" w:rsidRDefault="00F13F0C" w:rsidP="0667F208">
            <w:pPr>
              <w:spacing w:after="0" w:line="240" w:lineRule="auto"/>
              <w:rPr>
                <w:rFonts w:ascii="Arial" w:hAnsi="Arial" w:cs="Arial"/>
                <w:b/>
                <w:bCs/>
                <w:sz w:val="20"/>
                <w:szCs w:val="20"/>
              </w:rPr>
            </w:pPr>
            <w:sdt>
              <w:sdtPr>
                <w:rPr>
                  <w:rFonts w:ascii="Arial" w:hAnsi="Arial" w:cs="Arial"/>
                  <w:b/>
                  <w:bCs/>
                  <w:sz w:val="20"/>
                  <w:szCs w:val="20"/>
                </w:rPr>
                <w:id w:val="1414085121"/>
                <w:placeholder>
                  <w:docPart w:val="DefaultPlaceholder_1081868574"/>
                </w:placeholder>
                <w14:checkbox>
                  <w14:checked w14:val="0"/>
                  <w14:checkedState w14:val="2612" w14:font="MS Gothic"/>
                  <w14:uncheckedState w14:val="2610" w14:font="MS Gothic"/>
                </w14:checkbox>
              </w:sdtPr>
              <w:sdtEndPr/>
              <w:sdtContent>
                <w:r w:rsidR="50A83A56" w:rsidRPr="0667F208">
                  <w:rPr>
                    <w:rFonts w:ascii="MS Gothic" w:eastAsia="MS Gothic" w:hAnsi="MS Gothic" w:cs="Arial"/>
                    <w:b/>
                    <w:bCs/>
                    <w:sz w:val="20"/>
                    <w:szCs w:val="20"/>
                  </w:rPr>
                  <w:t>☐</w:t>
                </w:r>
              </w:sdtContent>
            </w:sdt>
            <w:r w:rsidR="50A83A56" w:rsidRPr="0667F208">
              <w:rPr>
                <w:rFonts w:ascii="Arial" w:hAnsi="Arial" w:cs="Arial"/>
                <w:b/>
                <w:bCs/>
                <w:sz w:val="20"/>
                <w:szCs w:val="20"/>
              </w:rPr>
              <w:t xml:space="preserve"> ACGME Resident Survey</w:t>
            </w:r>
          </w:p>
          <w:p w14:paraId="7440E41F" w14:textId="77777777" w:rsidR="50A83A56" w:rsidRDefault="00F13F0C" w:rsidP="0667F208">
            <w:pPr>
              <w:spacing w:after="0" w:line="240" w:lineRule="auto"/>
              <w:rPr>
                <w:rFonts w:ascii="Arial" w:hAnsi="Arial" w:cs="Arial"/>
                <w:b/>
                <w:bCs/>
                <w:sz w:val="20"/>
                <w:szCs w:val="20"/>
              </w:rPr>
            </w:pPr>
            <w:sdt>
              <w:sdtPr>
                <w:rPr>
                  <w:rFonts w:ascii="Arial" w:hAnsi="Arial" w:cs="Arial"/>
                  <w:b/>
                  <w:bCs/>
                  <w:sz w:val="20"/>
                  <w:szCs w:val="20"/>
                </w:rPr>
                <w:id w:val="326650274"/>
                <w:placeholder>
                  <w:docPart w:val="DefaultPlaceholder_1081868574"/>
                </w:placeholder>
                <w14:checkbox>
                  <w14:checked w14:val="0"/>
                  <w14:checkedState w14:val="2612" w14:font="MS Gothic"/>
                  <w14:uncheckedState w14:val="2610" w14:font="MS Gothic"/>
                </w14:checkbox>
              </w:sdtPr>
              <w:sdtEndPr/>
              <w:sdtContent>
                <w:r w:rsidR="50A83A56" w:rsidRPr="0667F208">
                  <w:rPr>
                    <w:rFonts w:ascii="MS Gothic" w:eastAsia="MS Gothic" w:hAnsi="MS Gothic" w:cs="Arial"/>
                    <w:b/>
                    <w:bCs/>
                    <w:sz w:val="20"/>
                    <w:szCs w:val="20"/>
                  </w:rPr>
                  <w:t>☐</w:t>
                </w:r>
              </w:sdtContent>
            </w:sdt>
            <w:r w:rsidR="50A83A56" w:rsidRPr="0667F208">
              <w:rPr>
                <w:rFonts w:ascii="Arial" w:hAnsi="Arial" w:cs="Arial"/>
                <w:b/>
                <w:bCs/>
                <w:sz w:val="20"/>
                <w:szCs w:val="20"/>
              </w:rPr>
              <w:t xml:space="preserve"> ACGME Faculty Survey</w:t>
            </w:r>
          </w:p>
          <w:p w14:paraId="5FC10F38" w14:textId="77777777" w:rsidR="50A83A56" w:rsidRDefault="00F13F0C" w:rsidP="0667F208">
            <w:pPr>
              <w:spacing w:after="0" w:line="240" w:lineRule="auto"/>
              <w:rPr>
                <w:rFonts w:ascii="Arial" w:hAnsi="Arial" w:cs="Arial"/>
                <w:b/>
                <w:bCs/>
                <w:sz w:val="20"/>
                <w:szCs w:val="20"/>
              </w:rPr>
            </w:pPr>
            <w:sdt>
              <w:sdtPr>
                <w:rPr>
                  <w:rFonts w:ascii="Arial" w:hAnsi="Arial" w:cs="Arial"/>
                  <w:b/>
                  <w:bCs/>
                  <w:sz w:val="20"/>
                  <w:szCs w:val="20"/>
                </w:rPr>
                <w:id w:val="1166647689"/>
                <w:placeholder>
                  <w:docPart w:val="DefaultPlaceholder_1081868574"/>
                </w:placeholder>
                <w14:checkbox>
                  <w14:checked w14:val="0"/>
                  <w14:checkedState w14:val="2612" w14:font="MS Gothic"/>
                  <w14:uncheckedState w14:val="2610" w14:font="MS Gothic"/>
                </w14:checkbox>
              </w:sdtPr>
              <w:sdtEndPr/>
              <w:sdtContent>
                <w:r w:rsidR="50A83A56" w:rsidRPr="0667F208">
                  <w:rPr>
                    <w:rFonts w:ascii="MS Gothic" w:eastAsia="MS Gothic" w:hAnsi="MS Gothic" w:cs="Arial"/>
                    <w:b/>
                    <w:bCs/>
                    <w:sz w:val="20"/>
                    <w:szCs w:val="20"/>
                  </w:rPr>
                  <w:t>☐</w:t>
                </w:r>
              </w:sdtContent>
            </w:sdt>
            <w:r w:rsidR="50A83A56" w:rsidRPr="0667F208">
              <w:rPr>
                <w:rFonts w:ascii="Arial" w:hAnsi="Arial" w:cs="Arial"/>
                <w:b/>
                <w:bCs/>
                <w:sz w:val="20"/>
                <w:szCs w:val="20"/>
              </w:rPr>
              <w:t xml:space="preserve"> </w:t>
            </w:r>
            <w:proofErr w:type="spellStart"/>
            <w:r w:rsidR="50A83A56" w:rsidRPr="0667F208">
              <w:rPr>
                <w:rFonts w:ascii="Arial" w:hAnsi="Arial" w:cs="Arial"/>
                <w:b/>
                <w:bCs/>
                <w:sz w:val="20"/>
                <w:szCs w:val="20"/>
              </w:rPr>
              <w:t>Housestaff</w:t>
            </w:r>
            <w:proofErr w:type="spellEnd"/>
            <w:r w:rsidR="50A83A56" w:rsidRPr="0667F208">
              <w:rPr>
                <w:rFonts w:ascii="Arial" w:hAnsi="Arial" w:cs="Arial"/>
                <w:b/>
                <w:bCs/>
                <w:sz w:val="20"/>
                <w:szCs w:val="20"/>
              </w:rPr>
              <w:t xml:space="preserve"> Assn. Survey</w:t>
            </w:r>
          </w:p>
          <w:p w14:paraId="177311F4" w14:textId="3BA24F99" w:rsidR="50A83A56" w:rsidRDefault="00F13F0C" w:rsidP="0667F208">
            <w:pPr>
              <w:spacing w:after="0" w:line="240" w:lineRule="auto"/>
              <w:rPr>
                <w:rFonts w:ascii="Arial" w:hAnsi="Arial" w:cs="Arial"/>
                <w:b/>
                <w:bCs/>
              </w:rPr>
            </w:pPr>
            <w:sdt>
              <w:sdtPr>
                <w:rPr>
                  <w:rFonts w:ascii="Arial" w:hAnsi="Arial" w:cs="Arial"/>
                  <w:b/>
                  <w:bCs/>
                  <w:sz w:val="20"/>
                  <w:szCs w:val="20"/>
                </w:rPr>
                <w:id w:val="386900154"/>
                <w:placeholder>
                  <w:docPart w:val="DefaultPlaceholder_1081868574"/>
                </w:placeholder>
                <w14:checkbox>
                  <w14:checked w14:val="0"/>
                  <w14:checkedState w14:val="2612" w14:font="MS Gothic"/>
                  <w14:uncheckedState w14:val="2610" w14:font="MS Gothic"/>
                </w14:checkbox>
              </w:sdtPr>
              <w:sdtEndPr/>
              <w:sdtContent>
                <w:r w:rsidR="50A83A56" w:rsidRPr="0667F208">
                  <w:rPr>
                    <w:rFonts w:ascii="MS Gothic" w:eastAsia="MS Gothic" w:hAnsi="MS Gothic" w:cs="Arial"/>
                    <w:b/>
                    <w:bCs/>
                    <w:sz w:val="20"/>
                    <w:szCs w:val="20"/>
                  </w:rPr>
                  <w:t>☒</w:t>
                </w:r>
              </w:sdtContent>
            </w:sdt>
            <w:r w:rsidR="50A83A56" w:rsidRPr="0667F208">
              <w:rPr>
                <w:rFonts w:ascii="Arial" w:hAnsi="Arial" w:cs="Arial"/>
                <w:b/>
                <w:bCs/>
                <w:sz w:val="20"/>
                <w:szCs w:val="20"/>
              </w:rPr>
              <w:t xml:space="preserve"> Other:</w:t>
            </w:r>
          </w:p>
          <w:p w14:paraId="2D8278BB" w14:textId="1D0355C9" w:rsidR="0667F208" w:rsidRDefault="0667F208" w:rsidP="0667F208">
            <w:pPr>
              <w:spacing w:line="240" w:lineRule="auto"/>
              <w:rPr>
                <w:rFonts w:ascii="MS Gothic" w:eastAsia="MS Gothic" w:hAnsi="MS Gothic" w:cs="Arial"/>
                <w:b/>
                <w:bCs/>
                <w:sz w:val="20"/>
                <w:szCs w:val="20"/>
              </w:rPr>
            </w:pPr>
          </w:p>
        </w:tc>
        <w:tc>
          <w:tcPr>
            <w:tcW w:w="6713" w:type="dxa"/>
          </w:tcPr>
          <w:p w14:paraId="45CD3DF4" w14:textId="4EBAE02F" w:rsidR="50A83A56" w:rsidRDefault="50A83A56" w:rsidP="0667F208">
            <w:pPr>
              <w:pStyle w:val="NoSpacing"/>
              <w:rPr>
                <w:rFonts w:ascii="Arial" w:hAnsi="Arial" w:cs="Arial"/>
                <w:b/>
                <w:bCs/>
                <w:sz w:val="22"/>
                <w:szCs w:val="22"/>
              </w:rPr>
            </w:pPr>
            <w:r w:rsidRPr="0667F208">
              <w:rPr>
                <w:rFonts w:ascii="Arial" w:hAnsi="Arial" w:cs="Arial"/>
                <w:b/>
                <w:bCs/>
                <w:sz w:val="22"/>
                <w:szCs w:val="22"/>
              </w:rPr>
              <w:t>Are sufficient resources in place to enhance the program’s ability to pr</w:t>
            </w:r>
            <w:r w:rsidR="5A36D42D" w:rsidRPr="0667F208">
              <w:rPr>
                <w:rFonts w:ascii="Arial" w:hAnsi="Arial" w:cs="Arial"/>
                <w:b/>
                <w:bCs/>
                <w:sz w:val="22"/>
                <w:szCs w:val="22"/>
              </w:rPr>
              <w:t>ovide innovative educational curriculum and achieve our goal to increase resident engagement in the communities we serve</w:t>
            </w:r>
            <w:r w:rsidRPr="0667F208">
              <w:rPr>
                <w:rFonts w:ascii="Arial" w:hAnsi="Arial" w:cs="Arial"/>
                <w:b/>
                <w:bCs/>
                <w:sz w:val="22"/>
                <w:szCs w:val="22"/>
              </w:rPr>
              <w:t>?</w:t>
            </w:r>
          </w:p>
          <w:p w14:paraId="34752BEC" w14:textId="62B7F485" w:rsidR="398946C6" w:rsidRDefault="398946C6" w:rsidP="0667F208">
            <w:pPr>
              <w:pStyle w:val="NoSpacing"/>
              <w:rPr>
                <w:rFonts w:ascii="Arial" w:hAnsi="Arial" w:cs="Arial"/>
                <w:sz w:val="22"/>
                <w:szCs w:val="22"/>
              </w:rPr>
            </w:pPr>
            <w:r w:rsidRPr="0667F208">
              <w:rPr>
                <w:rFonts w:ascii="Arial" w:hAnsi="Arial" w:cs="Arial"/>
                <w:sz w:val="22"/>
                <w:szCs w:val="22"/>
              </w:rPr>
              <w:t>With our current funding for administrative support as well as the lack of funding provided to allow for educational experiences external to our core clinical sites, we believe that</w:t>
            </w:r>
            <w:r w:rsidR="7E109039" w:rsidRPr="0667F208">
              <w:rPr>
                <w:rFonts w:ascii="Arial" w:hAnsi="Arial" w:cs="Arial"/>
                <w:sz w:val="22"/>
                <w:szCs w:val="22"/>
              </w:rPr>
              <w:t xml:space="preserve"> we will not be able to provide our residents with the experience with community engagement that we believe that they need in order to be leaders in their community.  We hope to work with our hospital partners to increase support for external experiences.  We also hope to add additional administrative support so that we can </w:t>
            </w:r>
            <w:r w:rsidR="15A151A0" w:rsidRPr="0667F208">
              <w:rPr>
                <w:rFonts w:ascii="Arial" w:hAnsi="Arial" w:cs="Arial"/>
                <w:sz w:val="22"/>
                <w:szCs w:val="22"/>
              </w:rPr>
              <w:t>continue to innovate in terms of our curriculum.</w:t>
            </w:r>
          </w:p>
        </w:tc>
        <w:tc>
          <w:tcPr>
            <w:tcW w:w="1781" w:type="dxa"/>
          </w:tcPr>
          <w:p w14:paraId="39BB8963" w14:textId="721432F9" w:rsidR="753949CA" w:rsidRDefault="753949CA" w:rsidP="0667F208">
            <w:pPr>
              <w:spacing w:line="240" w:lineRule="auto"/>
              <w:rPr>
                <w:rFonts w:ascii="Arial" w:hAnsi="Arial" w:cs="Arial"/>
                <w:b/>
                <w:bCs/>
              </w:rPr>
            </w:pPr>
            <w:r w:rsidRPr="0667F208">
              <w:rPr>
                <w:rFonts w:ascii="Arial" w:hAnsi="Arial" w:cs="Arial"/>
                <w:b/>
                <w:bCs/>
              </w:rPr>
              <w:t>PD, APDs</w:t>
            </w:r>
          </w:p>
          <w:p w14:paraId="574D48E5" w14:textId="338F677F" w:rsidR="0667F208" w:rsidRDefault="0667F208" w:rsidP="0667F208">
            <w:pPr>
              <w:spacing w:line="240" w:lineRule="auto"/>
              <w:rPr>
                <w:rFonts w:ascii="Arial" w:hAnsi="Arial" w:cs="Arial"/>
                <w:b/>
                <w:bCs/>
              </w:rPr>
            </w:pPr>
          </w:p>
        </w:tc>
        <w:tc>
          <w:tcPr>
            <w:tcW w:w="2391" w:type="dxa"/>
          </w:tcPr>
          <w:p w14:paraId="016A9B80" w14:textId="5DA95B54" w:rsidR="753949CA" w:rsidRDefault="753949CA" w:rsidP="0667F208">
            <w:pPr>
              <w:spacing w:line="240" w:lineRule="auto"/>
              <w:rPr>
                <w:rFonts w:ascii="Arial" w:hAnsi="Arial" w:cs="Arial"/>
                <w:b/>
                <w:bCs/>
              </w:rPr>
            </w:pPr>
            <w:r w:rsidRPr="0667F208">
              <w:rPr>
                <w:rFonts w:ascii="Arial" w:hAnsi="Arial" w:cs="Arial"/>
                <w:b/>
                <w:bCs/>
              </w:rPr>
              <w:t xml:space="preserve">We anticipate that this will be </w:t>
            </w:r>
            <w:proofErr w:type="gramStart"/>
            <w:r w:rsidRPr="0667F208">
              <w:rPr>
                <w:rFonts w:ascii="Arial" w:hAnsi="Arial" w:cs="Arial"/>
                <w:b/>
                <w:bCs/>
              </w:rPr>
              <w:t>an</w:t>
            </w:r>
            <w:proofErr w:type="gramEnd"/>
            <w:r w:rsidRPr="0667F208">
              <w:rPr>
                <w:rFonts w:ascii="Arial" w:hAnsi="Arial" w:cs="Arial"/>
                <w:b/>
                <w:bCs/>
              </w:rPr>
              <w:t xml:space="preserve"> going process for many years</w:t>
            </w:r>
          </w:p>
          <w:p w14:paraId="63698B9A" w14:textId="3A798833" w:rsidR="0667F208" w:rsidRDefault="0667F208" w:rsidP="0667F208">
            <w:pPr>
              <w:spacing w:line="240" w:lineRule="auto"/>
              <w:rPr>
                <w:rFonts w:ascii="Arial" w:hAnsi="Arial" w:cs="Arial"/>
                <w:b/>
                <w:bCs/>
              </w:rPr>
            </w:pPr>
          </w:p>
        </w:tc>
        <w:tc>
          <w:tcPr>
            <w:tcW w:w="2346" w:type="dxa"/>
          </w:tcPr>
          <w:p w14:paraId="3C936137" w14:textId="77777777" w:rsidR="753949CA" w:rsidRDefault="00F13F0C" w:rsidP="0667F208">
            <w:pPr>
              <w:spacing w:after="0" w:line="240" w:lineRule="auto"/>
              <w:rPr>
                <w:rFonts w:ascii="Arial" w:hAnsi="Arial" w:cs="Arial"/>
                <w:b/>
                <w:bCs/>
                <w:sz w:val="20"/>
                <w:szCs w:val="20"/>
              </w:rPr>
            </w:pPr>
            <w:sdt>
              <w:sdtPr>
                <w:rPr>
                  <w:rFonts w:ascii="Arial" w:hAnsi="Arial" w:cs="Arial"/>
                  <w:b/>
                  <w:bCs/>
                  <w:sz w:val="20"/>
                  <w:szCs w:val="20"/>
                </w:rPr>
                <w:id w:val="63429719"/>
                <w:placeholder>
                  <w:docPart w:val="DefaultPlaceholder_1081868574"/>
                </w:placeholder>
                <w14:checkbox>
                  <w14:checked w14:val="0"/>
                  <w14:checkedState w14:val="2612" w14:font="MS Gothic"/>
                  <w14:uncheckedState w14:val="2610" w14:font="MS Gothic"/>
                </w14:checkbox>
              </w:sdtPr>
              <w:sdtEndPr/>
              <w:sdtContent>
                <w:r w:rsidR="753949CA" w:rsidRPr="0667F208">
                  <w:rPr>
                    <w:rFonts w:ascii="MS Gothic" w:eastAsia="MS Gothic" w:hAnsi="MS Gothic" w:cs="Arial"/>
                    <w:b/>
                    <w:bCs/>
                    <w:sz w:val="20"/>
                    <w:szCs w:val="20"/>
                  </w:rPr>
                  <w:t>☐</w:t>
                </w:r>
              </w:sdtContent>
            </w:sdt>
            <w:r w:rsidR="753949CA" w:rsidRPr="0667F208">
              <w:rPr>
                <w:rFonts w:ascii="Arial" w:hAnsi="Arial" w:cs="Arial"/>
                <w:b/>
                <w:bCs/>
                <w:sz w:val="20"/>
                <w:szCs w:val="20"/>
              </w:rPr>
              <w:t xml:space="preserve"> Resolved</w:t>
            </w:r>
          </w:p>
          <w:p w14:paraId="5510387E" w14:textId="77777777" w:rsidR="753949CA" w:rsidRDefault="00F13F0C" w:rsidP="0667F208">
            <w:pPr>
              <w:spacing w:after="0" w:line="240" w:lineRule="auto"/>
              <w:rPr>
                <w:rFonts w:ascii="Arial" w:hAnsi="Arial" w:cs="Arial"/>
                <w:b/>
                <w:bCs/>
                <w:sz w:val="20"/>
                <w:szCs w:val="20"/>
              </w:rPr>
            </w:pPr>
            <w:sdt>
              <w:sdtPr>
                <w:rPr>
                  <w:rFonts w:ascii="Arial" w:hAnsi="Arial" w:cs="Arial"/>
                  <w:b/>
                  <w:bCs/>
                  <w:sz w:val="20"/>
                  <w:szCs w:val="20"/>
                </w:rPr>
                <w:id w:val="1990813566"/>
                <w:placeholder>
                  <w:docPart w:val="DefaultPlaceholder_1081868574"/>
                </w:placeholder>
                <w14:checkbox>
                  <w14:checked w14:val="0"/>
                  <w14:checkedState w14:val="2612" w14:font="MS Gothic"/>
                  <w14:uncheckedState w14:val="2610" w14:font="MS Gothic"/>
                </w14:checkbox>
              </w:sdtPr>
              <w:sdtEndPr/>
              <w:sdtContent>
                <w:r w:rsidR="753949CA" w:rsidRPr="0667F208">
                  <w:rPr>
                    <w:rFonts w:ascii="MS Gothic" w:eastAsia="MS Gothic" w:hAnsi="MS Gothic" w:cs="Arial"/>
                    <w:b/>
                    <w:bCs/>
                    <w:sz w:val="20"/>
                    <w:szCs w:val="20"/>
                  </w:rPr>
                  <w:t>☐</w:t>
                </w:r>
              </w:sdtContent>
            </w:sdt>
            <w:r w:rsidR="753949CA" w:rsidRPr="0667F208">
              <w:rPr>
                <w:rFonts w:ascii="Arial" w:hAnsi="Arial" w:cs="Arial"/>
                <w:b/>
                <w:bCs/>
                <w:sz w:val="20"/>
                <w:szCs w:val="20"/>
              </w:rPr>
              <w:t xml:space="preserve"> Partly Resolved</w:t>
            </w:r>
          </w:p>
          <w:p w14:paraId="106FA18F" w14:textId="13C4F18F" w:rsidR="753949CA" w:rsidRDefault="00F13F0C" w:rsidP="0667F208">
            <w:pPr>
              <w:spacing w:after="0" w:line="240" w:lineRule="auto"/>
              <w:rPr>
                <w:rFonts w:ascii="Arial" w:hAnsi="Arial" w:cs="Arial"/>
                <w:b/>
                <w:bCs/>
              </w:rPr>
            </w:pPr>
            <w:sdt>
              <w:sdtPr>
                <w:rPr>
                  <w:rFonts w:ascii="Arial" w:hAnsi="Arial" w:cs="Arial"/>
                  <w:b/>
                  <w:bCs/>
                  <w:sz w:val="20"/>
                  <w:szCs w:val="20"/>
                </w:rPr>
                <w:id w:val="399698253"/>
                <w:placeholder>
                  <w:docPart w:val="DefaultPlaceholder_1081868574"/>
                </w:placeholder>
                <w14:checkbox>
                  <w14:checked w14:val="0"/>
                  <w14:checkedState w14:val="2612" w14:font="MS Gothic"/>
                  <w14:uncheckedState w14:val="2610" w14:font="MS Gothic"/>
                </w14:checkbox>
              </w:sdtPr>
              <w:sdtEndPr/>
              <w:sdtContent>
                <w:r w:rsidR="753949CA" w:rsidRPr="0667F208">
                  <w:rPr>
                    <w:rFonts w:ascii="MS Gothic" w:eastAsia="MS Gothic" w:hAnsi="MS Gothic" w:cs="Arial"/>
                    <w:b/>
                    <w:bCs/>
                    <w:sz w:val="20"/>
                    <w:szCs w:val="20"/>
                  </w:rPr>
                  <w:t>☐</w:t>
                </w:r>
              </w:sdtContent>
            </w:sdt>
            <w:r w:rsidR="753949CA" w:rsidRPr="0667F208">
              <w:rPr>
                <w:rFonts w:ascii="Arial" w:hAnsi="Arial" w:cs="Arial"/>
                <w:b/>
                <w:bCs/>
                <w:sz w:val="20"/>
                <w:szCs w:val="20"/>
              </w:rPr>
              <w:t xml:space="preserve"> Carry over to following year</w:t>
            </w:r>
          </w:p>
          <w:p w14:paraId="301CEDAA" w14:textId="2A7EDB82" w:rsidR="0667F208" w:rsidRDefault="0667F208" w:rsidP="0667F208">
            <w:pPr>
              <w:spacing w:line="240" w:lineRule="auto"/>
              <w:rPr>
                <w:rFonts w:ascii="MS Gothic" w:eastAsia="MS Gothic" w:hAnsi="MS Gothic" w:cs="Arial"/>
                <w:b/>
                <w:bCs/>
                <w:sz w:val="20"/>
                <w:szCs w:val="20"/>
              </w:rPr>
            </w:pPr>
          </w:p>
        </w:tc>
      </w:tr>
    </w:tbl>
    <w:p w14:paraId="3FBC0E99" w14:textId="07670157" w:rsidR="0065471A" w:rsidRDefault="0065471A" w:rsidP="0065471A">
      <w:pPr>
        <w:spacing w:after="60" w:line="240" w:lineRule="auto"/>
        <w:rPr>
          <w:rFonts w:ascii="Arial" w:hAnsi="Arial" w:cs="Arial"/>
        </w:rPr>
      </w:pPr>
      <w:r>
        <w:rPr>
          <w:rFonts w:ascii="Arial" w:hAnsi="Arial" w:cs="Arial"/>
        </w:rPr>
        <w:t xml:space="preserve"> </w:t>
      </w:r>
    </w:p>
    <w:p w14:paraId="15AB0A59" w14:textId="5DB8C475" w:rsidR="007670E9" w:rsidRDefault="007670E9" w:rsidP="0065471A">
      <w:pPr>
        <w:spacing w:after="60" w:line="240" w:lineRule="auto"/>
        <w:rPr>
          <w:rFonts w:ascii="Arial" w:hAnsi="Arial" w:cs="Arial"/>
        </w:rPr>
      </w:pPr>
    </w:p>
    <w:p w14:paraId="2C88D149" w14:textId="77777777" w:rsidR="007A0571" w:rsidRPr="00CF0969" w:rsidRDefault="007A0571" w:rsidP="00B251ED">
      <w:pPr>
        <w:rPr>
          <w:rFonts w:ascii="Arial" w:hAnsi="Arial" w:cs="Arial"/>
        </w:rPr>
      </w:pPr>
    </w:p>
    <w:sectPr w:rsidR="007A0571" w:rsidRPr="00CF0969" w:rsidSect="00685106">
      <w:footerReference w:type="default" r:id="rId11"/>
      <w:pgSz w:w="20160" w:h="12240" w:orient="landscape" w:code="5"/>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49625" w14:textId="77777777" w:rsidR="00844F1D" w:rsidRDefault="00844F1D" w:rsidP="0068025A">
      <w:pPr>
        <w:spacing w:after="0" w:line="240" w:lineRule="auto"/>
      </w:pPr>
      <w:r>
        <w:separator/>
      </w:r>
    </w:p>
  </w:endnote>
  <w:endnote w:type="continuationSeparator" w:id="0">
    <w:p w14:paraId="33D68F27" w14:textId="77777777" w:rsidR="00844F1D" w:rsidRDefault="00844F1D" w:rsidP="00680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5C2F8" w14:textId="77777777" w:rsidR="00844F1D" w:rsidRDefault="00844F1D" w:rsidP="003165B4">
    <w:pPr>
      <w:pStyle w:val="Footer"/>
      <w:spacing w:after="0"/>
      <w:jc w:val="center"/>
      <w:rPr>
        <w:rFonts w:ascii="Arial" w:hAnsi="Arial" w:cs="Arial"/>
        <w:sz w:val="18"/>
      </w:rPr>
    </w:pPr>
  </w:p>
  <w:p w14:paraId="7A2577A3" w14:textId="77777777" w:rsidR="00844F1D" w:rsidRPr="00685106" w:rsidRDefault="00844F1D" w:rsidP="00685106">
    <w:pPr>
      <w:pStyle w:val="Footer"/>
      <w:spacing w:after="0"/>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D866E" w14:textId="77777777" w:rsidR="00844F1D" w:rsidRDefault="00844F1D" w:rsidP="0068025A">
      <w:pPr>
        <w:spacing w:after="0" w:line="240" w:lineRule="auto"/>
      </w:pPr>
      <w:r>
        <w:separator/>
      </w:r>
    </w:p>
  </w:footnote>
  <w:footnote w:type="continuationSeparator" w:id="0">
    <w:p w14:paraId="078EA00F" w14:textId="77777777" w:rsidR="00844F1D" w:rsidRDefault="00844F1D" w:rsidP="006802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1831"/>
    <w:multiLevelType w:val="hybridMultilevel"/>
    <w:tmpl w:val="753C1BBE"/>
    <w:lvl w:ilvl="0" w:tplc="720A595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63F26"/>
    <w:multiLevelType w:val="hybridMultilevel"/>
    <w:tmpl w:val="96E0A3C2"/>
    <w:lvl w:ilvl="0" w:tplc="C8C0F2E2">
      <w:numFmt w:val="bullet"/>
      <w:lvlText w:val="-"/>
      <w:lvlJc w:val="left"/>
      <w:pPr>
        <w:ind w:left="527" w:hanging="361"/>
      </w:pPr>
      <w:rPr>
        <w:rFonts w:ascii="Arial" w:eastAsia="Arial" w:hAnsi="Arial" w:cs="Arial" w:hint="default"/>
        <w:w w:val="99"/>
        <w:sz w:val="22"/>
        <w:szCs w:val="22"/>
      </w:rPr>
    </w:lvl>
    <w:lvl w:ilvl="1" w:tplc="7DC433FA">
      <w:numFmt w:val="bullet"/>
      <w:lvlText w:val="•"/>
      <w:lvlJc w:val="left"/>
      <w:pPr>
        <w:ind w:left="1313" w:hanging="361"/>
      </w:pPr>
      <w:rPr>
        <w:rFonts w:hint="default"/>
      </w:rPr>
    </w:lvl>
    <w:lvl w:ilvl="2" w:tplc="624685B4">
      <w:numFmt w:val="bullet"/>
      <w:lvlText w:val="•"/>
      <w:lvlJc w:val="left"/>
      <w:pPr>
        <w:ind w:left="2106" w:hanging="361"/>
      </w:pPr>
      <w:rPr>
        <w:rFonts w:hint="default"/>
      </w:rPr>
    </w:lvl>
    <w:lvl w:ilvl="3" w:tplc="EB6C4E80">
      <w:numFmt w:val="bullet"/>
      <w:lvlText w:val="•"/>
      <w:lvlJc w:val="left"/>
      <w:pPr>
        <w:ind w:left="2899" w:hanging="361"/>
      </w:pPr>
      <w:rPr>
        <w:rFonts w:hint="default"/>
      </w:rPr>
    </w:lvl>
    <w:lvl w:ilvl="4" w:tplc="02188AF2">
      <w:numFmt w:val="bullet"/>
      <w:lvlText w:val="•"/>
      <w:lvlJc w:val="left"/>
      <w:pPr>
        <w:ind w:left="3692" w:hanging="361"/>
      </w:pPr>
      <w:rPr>
        <w:rFonts w:hint="default"/>
      </w:rPr>
    </w:lvl>
    <w:lvl w:ilvl="5" w:tplc="D42898D8">
      <w:numFmt w:val="bullet"/>
      <w:lvlText w:val="•"/>
      <w:lvlJc w:val="left"/>
      <w:pPr>
        <w:ind w:left="4485" w:hanging="361"/>
      </w:pPr>
      <w:rPr>
        <w:rFonts w:hint="default"/>
      </w:rPr>
    </w:lvl>
    <w:lvl w:ilvl="6" w:tplc="1898CA0E">
      <w:numFmt w:val="bullet"/>
      <w:lvlText w:val="•"/>
      <w:lvlJc w:val="left"/>
      <w:pPr>
        <w:ind w:left="5278" w:hanging="361"/>
      </w:pPr>
      <w:rPr>
        <w:rFonts w:hint="default"/>
      </w:rPr>
    </w:lvl>
    <w:lvl w:ilvl="7" w:tplc="066A78C8">
      <w:numFmt w:val="bullet"/>
      <w:lvlText w:val="•"/>
      <w:lvlJc w:val="left"/>
      <w:pPr>
        <w:ind w:left="6071" w:hanging="361"/>
      </w:pPr>
      <w:rPr>
        <w:rFonts w:hint="default"/>
      </w:rPr>
    </w:lvl>
    <w:lvl w:ilvl="8" w:tplc="11A896BA">
      <w:numFmt w:val="bullet"/>
      <w:lvlText w:val="•"/>
      <w:lvlJc w:val="left"/>
      <w:pPr>
        <w:ind w:left="6864" w:hanging="361"/>
      </w:pPr>
      <w:rPr>
        <w:rFonts w:hint="default"/>
      </w:rPr>
    </w:lvl>
  </w:abstractNum>
  <w:abstractNum w:abstractNumId="2" w15:restartNumberingAfterBreak="0">
    <w:nsid w:val="0564743D"/>
    <w:multiLevelType w:val="hybridMultilevel"/>
    <w:tmpl w:val="26C81F28"/>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15:restartNumberingAfterBreak="0">
    <w:nsid w:val="05C326DF"/>
    <w:multiLevelType w:val="hybridMultilevel"/>
    <w:tmpl w:val="F71A4088"/>
    <w:lvl w:ilvl="0" w:tplc="1BF02A02">
      <w:numFmt w:val="bullet"/>
      <w:lvlText w:val="-"/>
      <w:lvlJc w:val="left"/>
      <w:pPr>
        <w:ind w:left="527" w:hanging="361"/>
      </w:pPr>
      <w:rPr>
        <w:rFonts w:ascii="Arial" w:eastAsia="Arial" w:hAnsi="Arial" w:cs="Arial" w:hint="default"/>
        <w:w w:val="99"/>
        <w:sz w:val="22"/>
        <w:szCs w:val="22"/>
      </w:rPr>
    </w:lvl>
    <w:lvl w:ilvl="1" w:tplc="188E4EFC">
      <w:numFmt w:val="bullet"/>
      <w:lvlText w:val="•"/>
      <w:lvlJc w:val="left"/>
      <w:pPr>
        <w:ind w:left="1313" w:hanging="361"/>
      </w:pPr>
      <w:rPr>
        <w:rFonts w:hint="default"/>
      </w:rPr>
    </w:lvl>
    <w:lvl w:ilvl="2" w:tplc="8D2A207A">
      <w:numFmt w:val="bullet"/>
      <w:lvlText w:val="•"/>
      <w:lvlJc w:val="left"/>
      <w:pPr>
        <w:ind w:left="2106" w:hanging="361"/>
      </w:pPr>
      <w:rPr>
        <w:rFonts w:hint="default"/>
      </w:rPr>
    </w:lvl>
    <w:lvl w:ilvl="3" w:tplc="5DFADB70">
      <w:numFmt w:val="bullet"/>
      <w:lvlText w:val="•"/>
      <w:lvlJc w:val="left"/>
      <w:pPr>
        <w:ind w:left="2899" w:hanging="361"/>
      </w:pPr>
      <w:rPr>
        <w:rFonts w:hint="default"/>
      </w:rPr>
    </w:lvl>
    <w:lvl w:ilvl="4" w:tplc="E2BAA246">
      <w:numFmt w:val="bullet"/>
      <w:lvlText w:val="•"/>
      <w:lvlJc w:val="left"/>
      <w:pPr>
        <w:ind w:left="3692" w:hanging="361"/>
      </w:pPr>
      <w:rPr>
        <w:rFonts w:hint="default"/>
      </w:rPr>
    </w:lvl>
    <w:lvl w:ilvl="5" w:tplc="01AEC314">
      <w:numFmt w:val="bullet"/>
      <w:lvlText w:val="•"/>
      <w:lvlJc w:val="left"/>
      <w:pPr>
        <w:ind w:left="4485" w:hanging="361"/>
      </w:pPr>
      <w:rPr>
        <w:rFonts w:hint="default"/>
      </w:rPr>
    </w:lvl>
    <w:lvl w:ilvl="6" w:tplc="603E991A">
      <w:numFmt w:val="bullet"/>
      <w:lvlText w:val="•"/>
      <w:lvlJc w:val="left"/>
      <w:pPr>
        <w:ind w:left="5278" w:hanging="361"/>
      </w:pPr>
      <w:rPr>
        <w:rFonts w:hint="default"/>
      </w:rPr>
    </w:lvl>
    <w:lvl w:ilvl="7" w:tplc="183890A0">
      <w:numFmt w:val="bullet"/>
      <w:lvlText w:val="•"/>
      <w:lvlJc w:val="left"/>
      <w:pPr>
        <w:ind w:left="6071" w:hanging="361"/>
      </w:pPr>
      <w:rPr>
        <w:rFonts w:hint="default"/>
      </w:rPr>
    </w:lvl>
    <w:lvl w:ilvl="8" w:tplc="B0A645D6">
      <w:numFmt w:val="bullet"/>
      <w:lvlText w:val="•"/>
      <w:lvlJc w:val="left"/>
      <w:pPr>
        <w:ind w:left="6864" w:hanging="361"/>
      </w:pPr>
      <w:rPr>
        <w:rFonts w:hint="default"/>
      </w:rPr>
    </w:lvl>
  </w:abstractNum>
  <w:abstractNum w:abstractNumId="4" w15:restartNumberingAfterBreak="0">
    <w:nsid w:val="08DE6A1D"/>
    <w:multiLevelType w:val="hybridMultilevel"/>
    <w:tmpl w:val="3B20B756"/>
    <w:lvl w:ilvl="0" w:tplc="02B07352">
      <w:numFmt w:val="bullet"/>
      <w:lvlText w:val="-"/>
      <w:lvlJc w:val="left"/>
      <w:pPr>
        <w:ind w:left="107" w:hanging="135"/>
      </w:pPr>
      <w:rPr>
        <w:rFonts w:ascii="Arial" w:eastAsia="Arial" w:hAnsi="Arial" w:cs="Arial" w:hint="default"/>
        <w:w w:val="99"/>
        <w:sz w:val="22"/>
        <w:szCs w:val="22"/>
      </w:rPr>
    </w:lvl>
    <w:lvl w:ilvl="1" w:tplc="88F6D432">
      <w:numFmt w:val="bullet"/>
      <w:lvlText w:val="•"/>
      <w:lvlJc w:val="left"/>
      <w:pPr>
        <w:ind w:left="935" w:hanging="135"/>
      </w:pPr>
      <w:rPr>
        <w:rFonts w:hint="default"/>
      </w:rPr>
    </w:lvl>
    <w:lvl w:ilvl="2" w:tplc="3852195C">
      <w:numFmt w:val="bullet"/>
      <w:lvlText w:val="•"/>
      <w:lvlJc w:val="left"/>
      <w:pPr>
        <w:ind w:left="1770" w:hanging="135"/>
      </w:pPr>
      <w:rPr>
        <w:rFonts w:hint="default"/>
      </w:rPr>
    </w:lvl>
    <w:lvl w:ilvl="3" w:tplc="25DA6F9E">
      <w:numFmt w:val="bullet"/>
      <w:lvlText w:val="•"/>
      <w:lvlJc w:val="left"/>
      <w:pPr>
        <w:ind w:left="2605" w:hanging="135"/>
      </w:pPr>
      <w:rPr>
        <w:rFonts w:hint="default"/>
      </w:rPr>
    </w:lvl>
    <w:lvl w:ilvl="4" w:tplc="9BCED122">
      <w:numFmt w:val="bullet"/>
      <w:lvlText w:val="•"/>
      <w:lvlJc w:val="left"/>
      <w:pPr>
        <w:ind w:left="3440" w:hanging="135"/>
      </w:pPr>
      <w:rPr>
        <w:rFonts w:hint="default"/>
      </w:rPr>
    </w:lvl>
    <w:lvl w:ilvl="5" w:tplc="B25E5266">
      <w:numFmt w:val="bullet"/>
      <w:lvlText w:val="•"/>
      <w:lvlJc w:val="left"/>
      <w:pPr>
        <w:ind w:left="4275" w:hanging="135"/>
      </w:pPr>
      <w:rPr>
        <w:rFonts w:hint="default"/>
      </w:rPr>
    </w:lvl>
    <w:lvl w:ilvl="6" w:tplc="AC20F276">
      <w:numFmt w:val="bullet"/>
      <w:lvlText w:val="•"/>
      <w:lvlJc w:val="left"/>
      <w:pPr>
        <w:ind w:left="5110" w:hanging="135"/>
      </w:pPr>
      <w:rPr>
        <w:rFonts w:hint="default"/>
      </w:rPr>
    </w:lvl>
    <w:lvl w:ilvl="7" w:tplc="18189202">
      <w:numFmt w:val="bullet"/>
      <w:lvlText w:val="•"/>
      <w:lvlJc w:val="left"/>
      <w:pPr>
        <w:ind w:left="5945" w:hanging="135"/>
      </w:pPr>
      <w:rPr>
        <w:rFonts w:hint="default"/>
      </w:rPr>
    </w:lvl>
    <w:lvl w:ilvl="8" w:tplc="C0448CDC">
      <w:numFmt w:val="bullet"/>
      <w:lvlText w:val="•"/>
      <w:lvlJc w:val="left"/>
      <w:pPr>
        <w:ind w:left="6780" w:hanging="135"/>
      </w:pPr>
      <w:rPr>
        <w:rFonts w:hint="default"/>
      </w:rPr>
    </w:lvl>
  </w:abstractNum>
  <w:abstractNum w:abstractNumId="5" w15:restartNumberingAfterBreak="0">
    <w:nsid w:val="0A4ABEBD"/>
    <w:multiLevelType w:val="hybridMultilevel"/>
    <w:tmpl w:val="D8DE800A"/>
    <w:lvl w:ilvl="0" w:tplc="9F201A6A">
      <w:start w:val="1"/>
      <w:numFmt w:val="decimal"/>
      <w:lvlText w:val="%1)"/>
      <w:lvlJc w:val="left"/>
      <w:pPr>
        <w:ind w:left="720" w:hanging="360"/>
      </w:pPr>
    </w:lvl>
    <w:lvl w:ilvl="1" w:tplc="D7F6B71A">
      <w:start w:val="1"/>
      <w:numFmt w:val="lowerLetter"/>
      <w:lvlText w:val="%2."/>
      <w:lvlJc w:val="left"/>
      <w:pPr>
        <w:ind w:left="1440" w:hanging="360"/>
      </w:pPr>
    </w:lvl>
    <w:lvl w:ilvl="2" w:tplc="F356AAA2">
      <w:start w:val="1"/>
      <w:numFmt w:val="lowerRoman"/>
      <w:lvlText w:val="%3."/>
      <w:lvlJc w:val="right"/>
      <w:pPr>
        <w:ind w:left="2160" w:hanging="180"/>
      </w:pPr>
    </w:lvl>
    <w:lvl w:ilvl="3" w:tplc="7BF605B6">
      <w:start w:val="1"/>
      <w:numFmt w:val="decimal"/>
      <w:lvlText w:val="%4."/>
      <w:lvlJc w:val="left"/>
      <w:pPr>
        <w:ind w:left="2880" w:hanging="360"/>
      </w:pPr>
    </w:lvl>
    <w:lvl w:ilvl="4" w:tplc="8ACC471A">
      <w:start w:val="1"/>
      <w:numFmt w:val="lowerLetter"/>
      <w:lvlText w:val="%5."/>
      <w:lvlJc w:val="left"/>
      <w:pPr>
        <w:ind w:left="3600" w:hanging="360"/>
      </w:pPr>
    </w:lvl>
    <w:lvl w:ilvl="5" w:tplc="31969504">
      <w:start w:val="1"/>
      <w:numFmt w:val="lowerRoman"/>
      <w:lvlText w:val="%6."/>
      <w:lvlJc w:val="right"/>
      <w:pPr>
        <w:ind w:left="4320" w:hanging="180"/>
      </w:pPr>
    </w:lvl>
    <w:lvl w:ilvl="6" w:tplc="3F4227EA">
      <w:start w:val="1"/>
      <w:numFmt w:val="decimal"/>
      <w:lvlText w:val="%7."/>
      <w:lvlJc w:val="left"/>
      <w:pPr>
        <w:ind w:left="5040" w:hanging="360"/>
      </w:pPr>
    </w:lvl>
    <w:lvl w:ilvl="7" w:tplc="B31CE3BE">
      <w:start w:val="1"/>
      <w:numFmt w:val="lowerLetter"/>
      <w:lvlText w:val="%8."/>
      <w:lvlJc w:val="left"/>
      <w:pPr>
        <w:ind w:left="5760" w:hanging="360"/>
      </w:pPr>
    </w:lvl>
    <w:lvl w:ilvl="8" w:tplc="8CAC1EFE">
      <w:start w:val="1"/>
      <w:numFmt w:val="lowerRoman"/>
      <w:lvlText w:val="%9."/>
      <w:lvlJc w:val="right"/>
      <w:pPr>
        <w:ind w:left="6480" w:hanging="180"/>
      </w:pPr>
    </w:lvl>
  </w:abstractNum>
  <w:abstractNum w:abstractNumId="6" w15:restartNumberingAfterBreak="0">
    <w:nsid w:val="114BE551"/>
    <w:multiLevelType w:val="hybridMultilevel"/>
    <w:tmpl w:val="43626316"/>
    <w:lvl w:ilvl="0" w:tplc="B9B27EEA">
      <w:start w:val="1"/>
      <w:numFmt w:val="decimal"/>
      <w:lvlText w:val="%1."/>
      <w:lvlJc w:val="left"/>
      <w:pPr>
        <w:ind w:left="720" w:hanging="360"/>
      </w:pPr>
    </w:lvl>
    <w:lvl w:ilvl="1" w:tplc="3FE822BA">
      <w:start w:val="1"/>
      <w:numFmt w:val="lowerLetter"/>
      <w:lvlText w:val="%2."/>
      <w:lvlJc w:val="left"/>
      <w:pPr>
        <w:ind w:left="1440" w:hanging="360"/>
      </w:pPr>
    </w:lvl>
    <w:lvl w:ilvl="2" w:tplc="BCDE355C">
      <w:start w:val="1"/>
      <w:numFmt w:val="lowerRoman"/>
      <w:lvlText w:val="%3."/>
      <w:lvlJc w:val="right"/>
      <w:pPr>
        <w:ind w:left="2160" w:hanging="180"/>
      </w:pPr>
    </w:lvl>
    <w:lvl w:ilvl="3" w:tplc="75721B94">
      <w:start w:val="1"/>
      <w:numFmt w:val="decimal"/>
      <w:lvlText w:val="%4."/>
      <w:lvlJc w:val="left"/>
      <w:pPr>
        <w:ind w:left="2880" w:hanging="360"/>
      </w:pPr>
    </w:lvl>
    <w:lvl w:ilvl="4" w:tplc="718A47F4">
      <w:start w:val="1"/>
      <w:numFmt w:val="lowerLetter"/>
      <w:lvlText w:val="%5."/>
      <w:lvlJc w:val="left"/>
      <w:pPr>
        <w:ind w:left="3600" w:hanging="360"/>
      </w:pPr>
    </w:lvl>
    <w:lvl w:ilvl="5" w:tplc="ACCA5408">
      <w:start w:val="1"/>
      <w:numFmt w:val="lowerRoman"/>
      <w:lvlText w:val="%6."/>
      <w:lvlJc w:val="right"/>
      <w:pPr>
        <w:ind w:left="4320" w:hanging="180"/>
      </w:pPr>
    </w:lvl>
    <w:lvl w:ilvl="6" w:tplc="142632F4">
      <w:start w:val="1"/>
      <w:numFmt w:val="decimal"/>
      <w:lvlText w:val="%7."/>
      <w:lvlJc w:val="left"/>
      <w:pPr>
        <w:ind w:left="5040" w:hanging="360"/>
      </w:pPr>
    </w:lvl>
    <w:lvl w:ilvl="7" w:tplc="0B0AD538">
      <w:start w:val="1"/>
      <w:numFmt w:val="lowerLetter"/>
      <w:lvlText w:val="%8."/>
      <w:lvlJc w:val="left"/>
      <w:pPr>
        <w:ind w:left="5760" w:hanging="360"/>
      </w:pPr>
    </w:lvl>
    <w:lvl w:ilvl="8" w:tplc="4C84EE7A">
      <w:start w:val="1"/>
      <w:numFmt w:val="lowerRoman"/>
      <w:lvlText w:val="%9."/>
      <w:lvlJc w:val="right"/>
      <w:pPr>
        <w:ind w:left="6480" w:hanging="180"/>
      </w:pPr>
    </w:lvl>
  </w:abstractNum>
  <w:abstractNum w:abstractNumId="7" w15:restartNumberingAfterBreak="0">
    <w:nsid w:val="129B72B8"/>
    <w:multiLevelType w:val="hybridMultilevel"/>
    <w:tmpl w:val="344495E4"/>
    <w:lvl w:ilvl="0" w:tplc="5970A79E">
      <w:start w:val="1"/>
      <w:numFmt w:val="bullet"/>
      <w:lvlText w:val="•"/>
      <w:lvlJc w:val="left"/>
      <w:pPr>
        <w:tabs>
          <w:tab w:val="num" w:pos="720"/>
        </w:tabs>
        <w:ind w:left="720" w:hanging="360"/>
      </w:pPr>
      <w:rPr>
        <w:rFonts w:ascii="Arial" w:hAnsi="Arial" w:hint="default"/>
      </w:rPr>
    </w:lvl>
    <w:lvl w:ilvl="1" w:tplc="D0C2473E" w:tentative="1">
      <w:start w:val="1"/>
      <w:numFmt w:val="bullet"/>
      <w:lvlText w:val="•"/>
      <w:lvlJc w:val="left"/>
      <w:pPr>
        <w:tabs>
          <w:tab w:val="num" w:pos="1440"/>
        </w:tabs>
        <w:ind w:left="1440" w:hanging="360"/>
      </w:pPr>
      <w:rPr>
        <w:rFonts w:ascii="Arial" w:hAnsi="Arial" w:hint="default"/>
      </w:rPr>
    </w:lvl>
    <w:lvl w:ilvl="2" w:tplc="8B7486BA" w:tentative="1">
      <w:start w:val="1"/>
      <w:numFmt w:val="bullet"/>
      <w:lvlText w:val="•"/>
      <w:lvlJc w:val="left"/>
      <w:pPr>
        <w:tabs>
          <w:tab w:val="num" w:pos="2160"/>
        </w:tabs>
        <w:ind w:left="2160" w:hanging="360"/>
      </w:pPr>
      <w:rPr>
        <w:rFonts w:ascii="Arial" w:hAnsi="Arial" w:hint="default"/>
      </w:rPr>
    </w:lvl>
    <w:lvl w:ilvl="3" w:tplc="2B18C0E8" w:tentative="1">
      <w:start w:val="1"/>
      <w:numFmt w:val="bullet"/>
      <w:lvlText w:val="•"/>
      <w:lvlJc w:val="left"/>
      <w:pPr>
        <w:tabs>
          <w:tab w:val="num" w:pos="2880"/>
        </w:tabs>
        <w:ind w:left="2880" w:hanging="360"/>
      </w:pPr>
      <w:rPr>
        <w:rFonts w:ascii="Arial" w:hAnsi="Arial" w:hint="default"/>
      </w:rPr>
    </w:lvl>
    <w:lvl w:ilvl="4" w:tplc="253A91A4" w:tentative="1">
      <w:start w:val="1"/>
      <w:numFmt w:val="bullet"/>
      <w:lvlText w:val="•"/>
      <w:lvlJc w:val="left"/>
      <w:pPr>
        <w:tabs>
          <w:tab w:val="num" w:pos="3600"/>
        </w:tabs>
        <w:ind w:left="3600" w:hanging="360"/>
      </w:pPr>
      <w:rPr>
        <w:rFonts w:ascii="Arial" w:hAnsi="Arial" w:hint="default"/>
      </w:rPr>
    </w:lvl>
    <w:lvl w:ilvl="5" w:tplc="AEEAD756" w:tentative="1">
      <w:start w:val="1"/>
      <w:numFmt w:val="bullet"/>
      <w:lvlText w:val="•"/>
      <w:lvlJc w:val="left"/>
      <w:pPr>
        <w:tabs>
          <w:tab w:val="num" w:pos="4320"/>
        </w:tabs>
        <w:ind w:left="4320" w:hanging="360"/>
      </w:pPr>
      <w:rPr>
        <w:rFonts w:ascii="Arial" w:hAnsi="Arial" w:hint="default"/>
      </w:rPr>
    </w:lvl>
    <w:lvl w:ilvl="6" w:tplc="BA1E9A20" w:tentative="1">
      <w:start w:val="1"/>
      <w:numFmt w:val="bullet"/>
      <w:lvlText w:val="•"/>
      <w:lvlJc w:val="left"/>
      <w:pPr>
        <w:tabs>
          <w:tab w:val="num" w:pos="5040"/>
        </w:tabs>
        <w:ind w:left="5040" w:hanging="360"/>
      </w:pPr>
      <w:rPr>
        <w:rFonts w:ascii="Arial" w:hAnsi="Arial" w:hint="default"/>
      </w:rPr>
    </w:lvl>
    <w:lvl w:ilvl="7" w:tplc="4C00FB48" w:tentative="1">
      <w:start w:val="1"/>
      <w:numFmt w:val="bullet"/>
      <w:lvlText w:val="•"/>
      <w:lvlJc w:val="left"/>
      <w:pPr>
        <w:tabs>
          <w:tab w:val="num" w:pos="5760"/>
        </w:tabs>
        <w:ind w:left="5760" w:hanging="360"/>
      </w:pPr>
      <w:rPr>
        <w:rFonts w:ascii="Arial" w:hAnsi="Arial" w:hint="default"/>
      </w:rPr>
    </w:lvl>
    <w:lvl w:ilvl="8" w:tplc="B89A72B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195E17"/>
    <w:multiLevelType w:val="hybridMultilevel"/>
    <w:tmpl w:val="E0689A78"/>
    <w:lvl w:ilvl="0" w:tplc="958A4F1E">
      <w:numFmt w:val="bullet"/>
      <w:lvlText w:val="-"/>
      <w:lvlJc w:val="left"/>
      <w:pPr>
        <w:ind w:left="107" w:hanging="135"/>
      </w:pPr>
      <w:rPr>
        <w:rFonts w:ascii="Arial" w:eastAsia="Arial" w:hAnsi="Arial" w:cs="Arial" w:hint="default"/>
        <w:w w:val="99"/>
        <w:sz w:val="22"/>
        <w:szCs w:val="22"/>
      </w:rPr>
    </w:lvl>
    <w:lvl w:ilvl="1" w:tplc="C7AA3BEC">
      <w:numFmt w:val="bullet"/>
      <w:lvlText w:val="•"/>
      <w:lvlJc w:val="left"/>
      <w:pPr>
        <w:ind w:left="935" w:hanging="135"/>
      </w:pPr>
      <w:rPr>
        <w:rFonts w:hint="default"/>
      </w:rPr>
    </w:lvl>
    <w:lvl w:ilvl="2" w:tplc="2FD6787E">
      <w:numFmt w:val="bullet"/>
      <w:lvlText w:val="•"/>
      <w:lvlJc w:val="left"/>
      <w:pPr>
        <w:ind w:left="1770" w:hanging="135"/>
      </w:pPr>
      <w:rPr>
        <w:rFonts w:hint="default"/>
      </w:rPr>
    </w:lvl>
    <w:lvl w:ilvl="3" w:tplc="0CEAEF40">
      <w:numFmt w:val="bullet"/>
      <w:lvlText w:val="•"/>
      <w:lvlJc w:val="left"/>
      <w:pPr>
        <w:ind w:left="2605" w:hanging="135"/>
      </w:pPr>
      <w:rPr>
        <w:rFonts w:hint="default"/>
      </w:rPr>
    </w:lvl>
    <w:lvl w:ilvl="4" w:tplc="284658AC">
      <w:numFmt w:val="bullet"/>
      <w:lvlText w:val="•"/>
      <w:lvlJc w:val="left"/>
      <w:pPr>
        <w:ind w:left="3440" w:hanging="135"/>
      </w:pPr>
      <w:rPr>
        <w:rFonts w:hint="default"/>
      </w:rPr>
    </w:lvl>
    <w:lvl w:ilvl="5" w:tplc="21EE0DEA">
      <w:numFmt w:val="bullet"/>
      <w:lvlText w:val="•"/>
      <w:lvlJc w:val="left"/>
      <w:pPr>
        <w:ind w:left="4275" w:hanging="135"/>
      </w:pPr>
      <w:rPr>
        <w:rFonts w:hint="default"/>
      </w:rPr>
    </w:lvl>
    <w:lvl w:ilvl="6" w:tplc="246C9506">
      <w:numFmt w:val="bullet"/>
      <w:lvlText w:val="•"/>
      <w:lvlJc w:val="left"/>
      <w:pPr>
        <w:ind w:left="5110" w:hanging="135"/>
      </w:pPr>
      <w:rPr>
        <w:rFonts w:hint="default"/>
      </w:rPr>
    </w:lvl>
    <w:lvl w:ilvl="7" w:tplc="854C1616">
      <w:numFmt w:val="bullet"/>
      <w:lvlText w:val="•"/>
      <w:lvlJc w:val="left"/>
      <w:pPr>
        <w:ind w:left="5945" w:hanging="135"/>
      </w:pPr>
      <w:rPr>
        <w:rFonts w:hint="default"/>
      </w:rPr>
    </w:lvl>
    <w:lvl w:ilvl="8" w:tplc="A94EA83E">
      <w:numFmt w:val="bullet"/>
      <w:lvlText w:val="•"/>
      <w:lvlJc w:val="left"/>
      <w:pPr>
        <w:ind w:left="6780" w:hanging="135"/>
      </w:pPr>
      <w:rPr>
        <w:rFonts w:hint="default"/>
      </w:rPr>
    </w:lvl>
  </w:abstractNum>
  <w:abstractNum w:abstractNumId="9" w15:restartNumberingAfterBreak="0">
    <w:nsid w:val="1DBA2689"/>
    <w:multiLevelType w:val="hybridMultilevel"/>
    <w:tmpl w:val="63F89ED6"/>
    <w:lvl w:ilvl="0" w:tplc="9370CB0C">
      <w:start w:val="2013"/>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2D49B"/>
    <w:multiLevelType w:val="hybridMultilevel"/>
    <w:tmpl w:val="D9BA5E56"/>
    <w:lvl w:ilvl="0" w:tplc="A73C2520">
      <w:start w:val="1"/>
      <w:numFmt w:val="decimal"/>
      <w:lvlText w:val="%1."/>
      <w:lvlJc w:val="left"/>
      <w:pPr>
        <w:ind w:left="720" w:hanging="360"/>
      </w:pPr>
    </w:lvl>
    <w:lvl w:ilvl="1" w:tplc="85B29A80">
      <w:start w:val="1"/>
      <w:numFmt w:val="lowerLetter"/>
      <w:lvlText w:val="%2."/>
      <w:lvlJc w:val="left"/>
      <w:pPr>
        <w:ind w:left="1440" w:hanging="360"/>
      </w:pPr>
    </w:lvl>
    <w:lvl w:ilvl="2" w:tplc="96AA8A8C">
      <w:start w:val="1"/>
      <w:numFmt w:val="lowerRoman"/>
      <w:lvlText w:val="%3."/>
      <w:lvlJc w:val="right"/>
      <w:pPr>
        <w:ind w:left="2160" w:hanging="180"/>
      </w:pPr>
    </w:lvl>
    <w:lvl w:ilvl="3" w:tplc="BBC2B7D6">
      <w:start w:val="1"/>
      <w:numFmt w:val="decimal"/>
      <w:lvlText w:val="%4."/>
      <w:lvlJc w:val="left"/>
      <w:pPr>
        <w:ind w:left="2880" w:hanging="360"/>
      </w:pPr>
    </w:lvl>
    <w:lvl w:ilvl="4" w:tplc="0DC0E5C4">
      <w:start w:val="1"/>
      <w:numFmt w:val="lowerLetter"/>
      <w:lvlText w:val="%5."/>
      <w:lvlJc w:val="left"/>
      <w:pPr>
        <w:ind w:left="3600" w:hanging="360"/>
      </w:pPr>
    </w:lvl>
    <w:lvl w:ilvl="5" w:tplc="200483BC">
      <w:start w:val="1"/>
      <w:numFmt w:val="lowerRoman"/>
      <w:lvlText w:val="%6."/>
      <w:lvlJc w:val="right"/>
      <w:pPr>
        <w:ind w:left="4320" w:hanging="180"/>
      </w:pPr>
    </w:lvl>
    <w:lvl w:ilvl="6" w:tplc="37261ABE">
      <w:start w:val="1"/>
      <w:numFmt w:val="decimal"/>
      <w:lvlText w:val="%7."/>
      <w:lvlJc w:val="left"/>
      <w:pPr>
        <w:ind w:left="5040" w:hanging="360"/>
      </w:pPr>
    </w:lvl>
    <w:lvl w:ilvl="7" w:tplc="44C8127E">
      <w:start w:val="1"/>
      <w:numFmt w:val="lowerLetter"/>
      <w:lvlText w:val="%8."/>
      <w:lvlJc w:val="left"/>
      <w:pPr>
        <w:ind w:left="5760" w:hanging="360"/>
      </w:pPr>
    </w:lvl>
    <w:lvl w:ilvl="8" w:tplc="B2DA09D8">
      <w:start w:val="1"/>
      <w:numFmt w:val="lowerRoman"/>
      <w:lvlText w:val="%9."/>
      <w:lvlJc w:val="right"/>
      <w:pPr>
        <w:ind w:left="6480" w:hanging="180"/>
      </w:pPr>
    </w:lvl>
  </w:abstractNum>
  <w:abstractNum w:abstractNumId="11" w15:restartNumberingAfterBreak="0">
    <w:nsid w:val="23937100"/>
    <w:multiLevelType w:val="hybridMultilevel"/>
    <w:tmpl w:val="DAE40B10"/>
    <w:lvl w:ilvl="0" w:tplc="A2E22BE0">
      <w:numFmt w:val="bullet"/>
      <w:lvlText w:val="-"/>
      <w:lvlJc w:val="left"/>
      <w:pPr>
        <w:ind w:left="526" w:hanging="361"/>
      </w:pPr>
      <w:rPr>
        <w:rFonts w:ascii="Arial" w:eastAsia="Arial" w:hAnsi="Arial" w:cs="Arial" w:hint="default"/>
        <w:w w:val="99"/>
        <w:sz w:val="22"/>
        <w:szCs w:val="22"/>
      </w:rPr>
    </w:lvl>
    <w:lvl w:ilvl="1" w:tplc="769A90FE">
      <w:numFmt w:val="bullet"/>
      <w:lvlText w:val="•"/>
      <w:lvlJc w:val="left"/>
      <w:pPr>
        <w:ind w:left="1313" w:hanging="361"/>
      </w:pPr>
      <w:rPr>
        <w:rFonts w:hint="default"/>
      </w:rPr>
    </w:lvl>
    <w:lvl w:ilvl="2" w:tplc="E6BEA75C">
      <w:numFmt w:val="bullet"/>
      <w:lvlText w:val="•"/>
      <w:lvlJc w:val="left"/>
      <w:pPr>
        <w:ind w:left="2106" w:hanging="361"/>
      </w:pPr>
      <w:rPr>
        <w:rFonts w:hint="default"/>
      </w:rPr>
    </w:lvl>
    <w:lvl w:ilvl="3" w:tplc="F044106A">
      <w:numFmt w:val="bullet"/>
      <w:lvlText w:val="•"/>
      <w:lvlJc w:val="left"/>
      <w:pPr>
        <w:ind w:left="2899" w:hanging="361"/>
      </w:pPr>
      <w:rPr>
        <w:rFonts w:hint="default"/>
      </w:rPr>
    </w:lvl>
    <w:lvl w:ilvl="4" w:tplc="089A3F86">
      <w:numFmt w:val="bullet"/>
      <w:lvlText w:val="•"/>
      <w:lvlJc w:val="left"/>
      <w:pPr>
        <w:ind w:left="3692" w:hanging="361"/>
      </w:pPr>
      <w:rPr>
        <w:rFonts w:hint="default"/>
      </w:rPr>
    </w:lvl>
    <w:lvl w:ilvl="5" w:tplc="494ECD60">
      <w:numFmt w:val="bullet"/>
      <w:lvlText w:val="•"/>
      <w:lvlJc w:val="left"/>
      <w:pPr>
        <w:ind w:left="4485" w:hanging="361"/>
      </w:pPr>
      <w:rPr>
        <w:rFonts w:hint="default"/>
      </w:rPr>
    </w:lvl>
    <w:lvl w:ilvl="6" w:tplc="835E4B90">
      <w:numFmt w:val="bullet"/>
      <w:lvlText w:val="•"/>
      <w:lvlJc w:val="left"/>
      <w:pPr>
        <w:ind w:left="5278" w:hanging="361"/>
      </w:pPr>
      <w:rPr>
        <w:rFonts w:hint="default"/>
      </w:rPr>
    </w:lvl>
    <w:lvl w:ilvl="7" w:tplc="3CD41AE0">
      <w:numFmt w:val="bullet"/>
      <w:lvlText w:val="•"/>
      <w:lvlJc w:val="left"/>
      <w:pPr>
        <w:ind w:left="6071" w:hanging="361"/>
      </w:pPr>
      <w:rPr>
        <w:rFonts w:hint="default"/>
      </w:rPr>
    </w:lvl>
    <w:lvl w:ilvl="8" w:tplc="49163FEE">
      <w:numFmt w:val="bullet"/>
      <w:lvlText w:val="•"/>
      <w:lvlJc w:val="left"/>
      <w:pPr>
        <w:ind w:left="6864" w:hanging="361"/>
      </w:pPr>
      <w:rPr>
        <w:rFonts w:hint="default"/>
      </w:rPr>
    </w:lvl>
  </w:abstractNum>
  <w:abstractNum w:abstractNumId="12" w15:restartNumberingAfterBreak="0">
    <w:nsid w:val="3E1F5DF6"/>
    <w:multiLevelType w:val="hybridMultilevel"/>
    <w:tmpl w:val="EC1C7648"/>
    <w:lvl w:ilvl="0" w:tplc="0CC2CE52">
      <w:numFmt w:val="bullet"/>
      <w:lvlText w:val="-"/>
      <w:lvlJc w:val="left"/>
      <w:pPr>
        <w:ind w:left="107" w:hanging="135"/>
      </w:pPr>
      <w:rPr>
        <w:rFonts w:ascii="Arial" w:eastAsia="Arial" w:hAnsi="Arial" w:cs="Arial" w:hint="default"/>
        <w:w w:val="99"/>
        <w:sz w:val="22"/>
        <w:szCs w:val="22"/>
      </w:rPr>
    </w:lvl>
    <w:lvl w:ilvl="1" w:tplc="DFF2E796">
      <w:numFmt w:val="bullet"/>
      <w:lvlText w:val="•"/>
      <w:lvlJc w:val="left"/>
      <w:pPr>
        <w:ind w:left="935" w:hanging="135"/>
      </w:pPr>
      <w:rPr>
        <w:rFonts w:hint="default"/>
      </w:rPr>
    </w:lvl>
    <w:lvl w:ilvl="2" w:tplc="F3FA895E">
      <w:numFmt w:val="bullet"/>
      <w:lvlText w:val="•"/>
      <w:lvlJc w:val="left"/>
      <w:pPr>
        <w:ind w:left="1770" w:hanging="135"/>
      </w:pPr>
      <w:rPr>
        <w:rFonts w:hint="default"/>
      </w:rPr>
    </w:lvl>
    <w:lvl w:ilvl="3" w:tplc="3CB0B43E">
      <w:numFmt w:val="bullet"/>
      <w:lvlText w:val="•"/>
      <w:lvlJc w:val="left"/>
      <w:pPr>
        <w:ind w:left="2605" w:hanging="135"/>
      </w:pPr>
      <w:rPr>
        <w:rFonts w:hint="default"/>
      </w:rPr>
    </w:lvl>
    <w:lvl w:ilvl="4" w:tplc="1C9AA0B0">
      <w:numFmt w:val="bullet"/>
      <w:lvlText w:val="•"/>
      <w:lvlJc w:val="left"/>
      <w:pPr>
        <w:ind w:left="3440" w:hanging="135"/>
      </w:pPr>
      <w:rPr>
        <w:rFonts w:hint="default"/>
      </w:rPr>
    </w:lvl>
    <w:lvl w:ilvl="5" w:tplc="0E0A1A6E">
      <w:numFmt w:val="bullet"/>
      <w:lvlText w:val="•"/>
      <w:lvlJc w:val="left"/>
      <w:pPr>
        <w:ind w:left="4275" w:hanging="135"/>
      </w:pPr>
      <w:rPr>
        <w:rFonts w:hint="default"/>
      </w:rPr>
    </w:lvl>
    <w:lvl w:ilvl="6" w:tplc="35CE9A0C">
      <w:numFmt w:val="bullet"/>
      <w:lvlText w:val="•"/>
      <w:lvlJc w:val="left"/>
      <w:pPr>
        <w:ind w:left="5110" w:hanging="135"/>
      </w:pPr>
      <w:rPr>
        <w:rFonts w:hint="default"/>
      </w:rPr>
    </w:lvl>
    <w:lvl w:ilvl="7" w:tplc="487C35EE">
      <w:numFmt w:val="bullet"/>
      <w:lvlText w:val="•"/>
      <w:lvlJc w:val="left"/>
      <w:pPr>
        <w:ind w:left="5945" w:hanging="135"/>
      </w:pPr>
      <w:rPr>
        <w:rFonts w:hint="default"/>
      </w:rPr>
    </w:lvl>
    <w:lvl w:ilvl="8" w:tplc="4A4A7CC0">
      <w:numFmt w:val="bullet"/>
      <w:lvlText w:val="•"/>
      <w:lvlJc w:val="left"/>
      <w:pPr>
        <w:ind w:left="6780" w:hanging="135"/>
      </w:pPr>
      <w:rPr>
        <w:rFonts w:hint="default"/>
      </w:rPr>
    </w:lvl>
  </w:abstractNum>
  <w:abstractNum w:abstractNumId="13" w15:restartNumberingAfterBreak="0">
    <w:nsid w:val="4267701B"/>
    <w:multiLevelType w:val="hybridMultilevel"/>
    <w:tmpl w:val="3A20519E"/>
    <w:lvl w:ilvl="0" w:tplc="75FEF24A">
      <w:start w:val="1"/>
      <w:numFmt w:val="decimal"/>
      <w:lvlText w:val="%1."/>
      <w:lvlJc w:val="left"/>
      <w:pPr>
        <w:ind w:left="720" w:hanging="360"/>
      </w:pPr>
    </w:lvl>
    <w:lvl w:ilvl="1" w:tplc="C49650C6">
      <w:start w:val="1"/>
      <w:numFmt w:val="lowerLetter"/>
      <w:lvlText w:val="%2."/>
      <w:lvlJc w:val="left"/>
      <w:pPr>
        <w:ind w:left="1440" w:hanging="360"/>
      </w:pPr>
    </w:lvl>
    <w:lvl w:ilvl="2" w:tplc="198095D0">
      <w:start w:val="1"/>
      <w:numFmt w:val="lowerRoman"/>
      <w:lvlText w:val="%3."/>
      <w:lvlJc w:val="right"/>
      <w:pPr>
        <w:ind w:left="2160" w:hanging="180"/>
      </w:pPr>
    </w:lvl>
    <w:lvl w:ilvl="3" w:tplc="EC20511E">
      <w:start w:val="1"/>
      <w:numFmt w:val="decimal"/>
      <w:lvlText w:val="%4."/>
      <w:lvlJc w:val="left"/>
      <w:pPr>
        <w:ind w:left="2880" w:hanging="360"/>
      </w:pPr>
    </w:lvl>
    <w:lvl w:ilvl="4" w:tplc="6BC0409C">
      <w:start w:val="1"/>
      <w:numFmt w:val="lowerLetter"/>
      <w:lvlText w:val="%5."/>
      <w:lvlJc w:val="left"/>
      <w:pPr>
        <w:ind w:left="3600" w:hanging="360"/>
      </w:pPr>
    </w:lvl>
    <w:lvl w:ilvl="5" w:tplc="F7984AE2">
      <w:start w:val="1"/>
      <w:numFmt w:val="lowerRoman"/>
      <w:lvlText w:val="%6."/>
      <w:lvlJc w:val="right"/>
      <w:pPr>
        <w:ind w:left="4320" w:hanging="180"/>
      </w:pPr>
    </w:lvl>
    <w:lvl w:ilvl="6" w:tplc="28CC8430">
      <w:start w:val="1"/>
      <w:numFmt w:val="decimal"/>
      <w:lvlText w:val="%7."/>
      <w:lvlJc w:val="left"/>
      <w:pPr>
        <w:ind w:left="5040" w:hanging="360"/>
      </w:pPr>
    </w:lvl>
    <w:lvl w:ilvl="7" w:tplc="A06CB68A">
      <w:start w:val="1"/>
      <w:numFmt w:val="lowerLetter"/>
      <w:lvlText w:val="%8."/>
      <w:lvlJc w:val="left"/>
      <w:pPr>
        <w:ind w:left="5760" w:hanging="360"/>
      </w:pPr>
    </w:lvl>
    <w:lvl w:ilvl="8" w:tplc="5ADC13DC">
      <w:start w:val="1"/>
      <w:numFmt w:val="lowerRoman"/>
      <w:lvlText w:val="%9."/>
      <w:lvlJc w:val="right"/>
      <w:pPr>
        <w:ind w:left="6480" w:hanging="180"/>
      </w:pPr>
    </w:lvl>
  </w:abstractNum>
  <w:abstractNum w:abstractNumId="14" w15:restartNumberingAfterBreak="0">
    <w:nsid w:val="430CF55D"/>
    <w:multiLevelType w:val="hybridMultilevel"/>
    <w:tmpl w:val="E37EFA88"/>
    <w:lvl w:ilvl="0" w:tplc="CFBE3FF4">
      <w:start w:val="1"/>
      <w:numFmt w:val="bullet"/>
      <w:lvlText w:val="-"/>
      <w:lvlJc w:val="left"/>
      <w:pPr>
        <w:ind w:left="420" w:hanging="360"/>
      </w:pPr>
      <w:rPr>
        <w:rFonts w:ascii="Arial" w:hAnsi="Arial" w:hint="default"/>
      </w:rPr>
    </w:lvl>
    <w:lvl w:ilvl="1" w:tplc="0040173C">
      <w:start w:val="1"/>
      <w:numFmt w:val="bullet"/>
      <w:lvlText w:val="o"/>
      <w:lvlJc w:val="left"/>
      <w:pPr>
        <w:ind w:left="1440" w:hanging="360"/>
      </w:pPr>
      <w:rPr>
        <w:rFonts w:ascii="Courier New" w:hAnsi="Courier New" w:hint="default"/>
      </w:rPr>
    </w:lvl>
    <w:lvl w:ilvl="2" w:tplc="98D811B8">
      <w:start w:val="1"/>
      <w:numFmt w:val="bullet"/>
      <w:lvlText w:val=""/>
      <w:lvlJc w:val="left"/>
      <w:pPr>
        <w:ind w:left="2160" w:hanging="360"/>
      </w:pPr>
      <w:rPr>
        <w:rFonts w:ascii="Wingdings" w:hAnsi="Wingdings" w:hint="default"/>
      </w:rPr>
    </w:lvl>
    <w:lvl w:ilvl="3" w:tplc="330A90B2">
      <w:start w:val="1"/>
      <w:numFmt w:val="bullet"/>
      <w:lvlText w:val=""/>
      <w:lvlJc w:val="left"/>
      <w:pPr>
        <w:ind w:left="2880" w:hanging="360"/>
      </w:pPr>
      <w:rPr>
        <w:rFonts w:ascii="Symbol" w:hAnsi="Symbol" w:hint="default"/>
      </w:rPr>
    </w:lvl>
    <w:lvl w:ilvl="4" w:tplc="5E2AD686">
      <w:start w:val="1"/>
      <w:numFmt w:val="bullet"/>
      <w:lvlText w:val="o"/>
      <w:lvlJc w:val="left"/>
      <w:pPr>
        <w:ind w:left="3600" w:hanging="360"/>
      </w:pPr>
      <w:rPr>
        <w:rFonts w:ascii="Courier New" w:hAnsi="Courier New" w:hint="default"/>
      </w:rPr>
    </w:lvl>
    <w:lvl w:ilvl="5" w:tplc="7D9A0B5C">
      <w:start w:val="1"/>
      <w:numFmt w:val="bullet"/>
      <w:lvlText w:val=""/>
      <w:lvlJc w:val="left"/>
      <w:pPr>
        <w:ind w:left="4320" w:hanging="360"/>
      </w:pPr>
      <w:rPr>
        <w:rFonts w:ascii="Wingdings" w:hAnsi="Wingdings" w:hint="default"/>
      </w:rPr>
    </w:lvl>
    <w:lvl w:ilvl="6" w:tplc="2092EC84">
      <w:start w:val="1"/>
      <w:numFmt w:val="bullet"/>
      <w:lvlText w:val=""/>
      <w:lvlJc w:val="left"/>
      <w:pPr>
        <w:ind w:left="5040" w:hanging="360"/>
      </w:pPr>
      <w:rPr>
        <w:rFonts w:ascii="Symbol" w:hAnsi="Symbol" w:hint="default"/>
      </w:rPr>
    </w:lvl>
    <w:lvl w:ilvl="7" w:tplc="3898A348">
      <w:start w:val="1"/>
      <w:numFmt w:val="bullet"/>
      <w:lvlText w:val="o"/>
      <w:lvlJc w:val="left"/>
      <w:pPr>
        <w:ind w:left="5760" w:hanging="360"/>
      </w:pPr>
      <w:rPr>
        <w:rFonts w:ascii="Courier New" w:hAnsi="Courier New" w:hint="default"/>
      </w:rPr>
    </w:lvl>
    <w:lvl w:ilvl="8" w:tplc="73B4205E">
      <w:start w:val="1"/>
      <w:numFmt w:val="bullet"/>
      <w:lvlText w:val=""/>
      <w:lvlJc w:val="left"/>
      <w:pPr>
        <w:ind w:left="6480" w:hanging="360"/>
      </w:pPr>
      <w:rPr>
        <w:rFonts w:ascii="Wingdings" w:hAnsi="Wingdings" w:hint="default"/>
      </w:rPr>
    </w:lvl>
  </w:abstractNum>
  <w:abstractNum w:abstractNumId="15" w15:restartNumberingAfterBreak="0">
    <w:nsid w:val="432076A6"/>
    <w:multiLevelType w:val="hybridMultilevel"/>
    <w:tmpl w:val="212AA3AC"/>
    <w:lvl w:ilvl="0" w:tplc="959062B6">
      <w:numFmt w:val="bullet"/>
      <w:lvlText w:val="-"/>
      <w:lvlJc w:val="left"/>
      <w:pPr>
        <w:ind w:left="526" w:hanging="361"/>
      </w:pPr>
      <w:rPr>
        <w:rFonts w:ascii="Arial" w:eastAsia="Arial" w:hAnsi="Arial" w:cs="Arial" w:hint="default"/>
        <w:w w:val="99"/>
        <w:sz w:val="22"/>
        <w:szCs w:val="22"/>
      </w:rPr>
    </w:lvl>
    <w:lvl w:ilvl="1" w:tplc="7D8CC736">
      <w:numFmt w:val="bullet"/>
      <w:lvlText w:val="•"/>
      <w:lvlJc w:val="left"/>
      <w:pPr>
        <w:ind w:left="1313" w:hanging="361"/>
      </w:pPr>
      <w:rPr>
        <w:rFonts w:hint="default"/>
      </w:rPr>
    </w:lvl>
    <w:lvl w:ilvl="2" w:tplc="0868BE46">
      <w:numFmt w:val="bullet"/>
      <w:lvlText w:val="•"/>
      <w:lvlJc w:val="left"/>
      <w:pPr>
        <w:ind w:left="2106" w:hanging="361"/>
      </w:pPr>
      <w:rPr>
        <w:rFonts w:hint="default"/>
      </w:rPr>
    </w:lvl>
    <w:lvl w:ilvl="3" w:tplc="13AC1DFE">
      <w:numFmt w:val="bullet"/>
      <w:lvlText w:val="•"/>
      <w:lvlJc w:val="left"/>
      <w:pPr>
        <w:ind w:left="2899" w:hanging="361"/>
      </w:pPr>
      <w:rPr>
        <w:rFonts w:hint="default"/>
      </w:rPr>
    </w:lvl>
    <w:lvl w:ilvl="4" w:tplc="DA1C0054">
      <w:numFmt w:val="bullet"/>
      <w:lvlText w:val="•"/>
      <w:lvlJc w:val="left"/>
      <w:pPr>
        <w:ind w:left="3692" w:hanging="361"/>
      </w:pPr>
      <w:rPr>
        <w:rFonts w:hint="default"/>
      </w:rPr>
    </w:lvl>
    <w:lvl w:ilvl="5" w:tplc="138AF88E">
      <w:numFmt w:val="bullet"/>
      <w:lvlText w:val="•"/>
      <w:lvlJc w:val="left"/>
      <w:pPr>
        <w:ind w:left="4485" w:hanging="361"/>
      </w:pPr>
      <w:rPr>
        <w:rFonts w:hint="default"/>
      </w:rPr>
    </w:lvl>
    <w:lvl w:ilvl="6" w:tplc="1C8A377C">
      <w:numFmt w:val="bullet"/>
      <w:lvlText w:val="•"/>
      <w:lvlJc w:val="left"/>
      <w:pPr>
        <w:ind w:left="5278" w:hanging="361"/>
      </w:pPr>
      <w:rPr>
        <w:rFonts w:hint="default"/>
      </w:rPr>
    </w:lvl>
    <w:lvl w:ilvl="7" w:tplc="E9DA18C2">
      <w:numFmt w:val="bullet"/>
      <w:lvlText w:val="•"/>
      <w:lvlJc w:val="left"/>
      <w:pPr>
        <w:ind w:left="6071" w:hanging="361"/>
      </w:pPr>
      <w:rPr>
        <w:rFonts w:hint="default"/>
      </w:rPr>
    </w:lvl>
    <w:lvl w:ilvl="8" w:tplc="32066DEA">
      <w:numFmt w:val="bullet"/>
      <w:lvlText w:val="•"/>
      <w:lvlJc w:val="left"/>
      <w:pPr>
        <w:ind w:left="6864" w:hanging="361"/>
      </w:pPr>
      <w:rPr>
        <w:rFonts w:hint="default"/>
      </w:rPr>
    </w:lvl>
  </w:abstractNum>
  <w:abstractNum w:abstractNumId="16" w15:restartNumberingAfterBreak="0">
    <w:nsid w:val="46BB38E3"/>
    <w:multiLevelType w:val="hybridMultilevel"/>
    <w:tmpl w:val="1F487A7A"/>
    <w:lvl w:ilvl="0" w:tplc="31665D24">
      <w:start w:val="1"/>
      <w:numFmt w:val="decimal"/>
      <w:lvlText w:val="%1."/>
      <w:lvlJc w:val="left"/>
      <w:pPr>
        <w:ind w:left="720" w:hanging="360"/>
      </w:pPr>
    </w:lvl>
    <w:lvl w:ilvl="1" w:tplc="99F25902">
      <w:start w:val="1"/>
      <w:numFmt w:val="lowerLetter"/>
      <w:lvlText w:val="%2."/>
      <w:lvlJc w:val="left"/>
      <w:pPr>
        <w:ind w:left="1440" w:hanging="360"/>
      </w:pPr>
    </w:lvl>
    <w:lvl w:ilvl="2" w:tplc="0996063C">
      <w:start w:val="1"/>
      <w:numFmt w:val="lowerRoman"/>
      <w:lvlText w:val="%3."/>
      <w:lvlJc w:val="right"/>
      <w:pPr>
        <w:ind w:left="2160" w:hanging="180"/>
      </w:pPr>
    </w:lvl>
    <w:lvl w:ilvl="3" w:tplc="6B6EFCB6">
      <w:start w:val="1"/>
      <w:numFmt w:val="decimal"/>
      <w:lvlText w:val="%4."/>
      <w:lvlJc w:val="left"/>
      <w:pPr>
        <w:ind w:left="2880" w:hanging="360"/>
      </w:pPr>
    </w:lvl>
    <w:lvl w:ilvl="4" w:tplc="9FE0D190">
      <w:start w:val="1"/>
      <w:numFmt w:val="lowerLetter"/>
      <w:lvlText w:val="%5."/>
      <w:lvlJc w:val="left"/>
      <w:pPr>
        <w:ind w:left="3600" w:hanging="360"/>
      </w:pPr>
    </w:lvl>
    <w:lvl w:ilvl="5" w:tplc="F9F837B8">
      <w:start w:val="1"/>
      <w:numFmt w:val="lowerRoman"/>
      <w:lvlText w:val="%6."/>
      <w:lvlJc w:val="right"/>
      <w:pPr>
        <w:ind w:left="4320" w:hanging="180"/>
      </w:pPr>
    </w:lvl>
    <w:lvl w:ilvl="6" w:tplc="D87479B6">
      <w:start w:val="1"/>
      <w:numFmt w:val="decimal"/>
      <w:lvlText w:val="%7."/>
      <w:lvlJc w:val="left"/>
      <w:pPr>
        <w:ind w:left="5040" w:hanging="360"/>
      </w:pPr>
    </w:lvl>
    <w:lvl w:ilvl="7" w:tplc="AAF29C18">
      <w:start w:val="1"/>
      <w:numFmt w:val="lowerLetter"/>
      <w:lvlText w:val="%8."/>
      <w:lvlJc w:val="left"/>
      <w:pPr>
        <w:ind w:left="5760" w:hanging="360"/>
      </w:pPr>
    </w:lvl>
    <w:lvl w:ilvl="8" w:tplc="CD106918">
      <w:start w:val="1"/>
      <w:numFmt w:val="lowerRoman"/>
      <w:lvlText w:val="%9."/>
      <w:lvlJc w:val="right"/>
      <w:pPr>
        <w:ind w:left="6480" w:hanging="180"/>
      </w:pPr>
    </w:lvl>
  </w:abstractNum>
  <w:abstractNum w:abstractNumId="17" w15:restartNumberingAfterBreak="0">
    <w:nsid w:val="4A18E2F7"/>
    <w:multiLevelType w:val="hybridMultilevel"/>
    <w:tmpl w:val="75B417FE"/>
    <w:lvl w:ilvl="0" w:tplc="E592C254">
      <w:start w:val="1"/>
      <w:numFmt w:val="decimal"/>
      <w:lvlText w:val="%1."/>
      <w:lvlJc w:val="left"/>
      <w:pPr>
        <w:ind w:left="720" w:hanging="360"/>
      </w:pPr>
    </w:lvl>
    <w:lvl w:ilvl="1" w:tplc="82266B56">
      <w:start w:val="1"/>
      <w:numFmt w:val="lowerLetter"/>
      <w:lvlText w:val="%2."/>
      <w:lvlJc w:val="left"/>
      <w:pPr>
        <w:ind w:left="1440" w:hanging="360"/>
      </w:pPr>
    </w:lvl>
    <w:lvl w:ilvl="2" w:tplc="286C0288">
      <w:start w:val="1"/>
      <w:numFmt w:val="lowerRoman"/>
      <w:lvlText w:val="%3."/>
      <w:lvlJc w:val="right"/>
      <w:pPr>
        <w:ind w:left="2160" w:hanging="180"/>
      </w:pPr>
    </w:lvl>
    <w:lvl w:ilvl="3" w:tplc="938CC80E">
      <w:start w:val="1"/>
      <w:numFmt w:val="decimal"/>
      <w:lvlText w:val="%4."/>
      <w:lvlJc w:val="left"/>
      <w:pPr>
        <w:ind w:left="2880" w:hanging="360"/>
      </w:pPr>
    </w:lvl>
    <w:lvl w:ilvl="4" w:tplc="3F7E2EF6">
      <w:start w:val="1"/>
      <w:numFmt w:val="lowerLetter"/>
      <w:lvlText w:val="%5."/>
      <w:lvlJc w:val="left"/>
      <w:pPr>
        <w:ind w:left="3600" w:hanging="360"/>
      </w:pPr>
    </w:lvl>
    <w:lvl w:ilvl="5" w:tplc="DB12C4D2">
      <w:start w:val="1"/>
      <w:numFmt w:val="lowerRoman"/>
      <w:lvlText w:val="%6."/>
      <w:lvlJc w:val="right"/>
      <w:pPr>
        <w:ind w:left="4320" w:hanging="180"/>
      </w:pPr>
    </w:lvl>
    <w:lvl w:ilvl="6" w:tplc="22627E4A">
      <w:start w:val="1"/>
      <w:numFmt w:val="decimal"/>
      <w:lvlText w:val="%7."/>
      <w:lvlJc w:val="left"/>
      <w:pPr>
        <w:ind w:left="5040" w:hanging="360"/>
      </w:pPr>
    </w:lvl>
    <w:lvl w:ilvl="7" w:tplc="52726ACE">
      <w:start w:val="1"/>
      <w:numFmt w:val="lowerLetter"/>
      <w:lvlText w:val="%8."/>
      <w:lvlJc w:val="left"/>
      <w:pPr>
        <w:ind w:left="5760" w:hanging="360"/>
      </w:pPr>
    </w:lvl>
    <w:lvl w:ilvl="8" w:tplc="B840E288">
      <w:start w:val="1"/>
      <w:numFmt w:val="lowerRoman"/>
      <w:lvlText w:val="%9."/>
      <w:lvlJc w:val="right"/>
      <w:pPr>
        <w:ind w:left="6480" w:hanging="180"/>
      </w:pPr>
    </w:lvl>
  </w:abstractNum>
  <w:abstractNum w:abstractNumId="18" w15:restartNumberingAfterBreak="0">
    <w:nsid w:val="520BAC31"/>
    <w:multiLevelType w:val="hybridMultilevel"/>
    <w:tmpl w:val="3556AABC"/>
    <w:lvl w:ilvl="0" w:tplc="77A45146">
      <w:start w:val="1"/>
      <w:numFmt w:val="bullet"/>
      <w:lvlText w:val=""/>
      <w:lvlJc w:val="left"/>
      <w:pPr>
        <w:ind w:left="720" w:hanging="360"/>
      </w:pPr>
      <w:rPr>
        <w:rFonts w:ascii="Symbol" w:hAnsi="Symbol" w:hint="default"/>
      </w:rPr>
    </w:lvl>
    <w:lvl w:ilvl="1" w:tplc="5CBAD61A">
      <w:start w:val="1"/>
      <w:numFmt w:val="bullet"/>
      <w:lvlText w:val="o"/>
      <w:lvlJc w:val="left"/>
      <w:pPr>
        <w:ind w:left="1440" w:hanging="360"/>
      </w:pPr>
      <w:rPr>
        <w:rFonts w:ascii="Courier New" w:hAnsi="Courier New" w:hint="default"/>
      </w:rPr>
    </w:lvl>
    <w:lvl w:ilvl="2" w:tplc="29B08C94">
      <w:start w:val="1"/>
      <w:numFmt w:val="bullet"/>
      <w:lvlText w:val=""/>
      <w:lvlJc w:val="left"/>
      <w:pPr>
        <w:ind w:left="2160" w:hanging="360"/>
      </w:pPr>
      <w:rPr>
        <w:rFonts w:ascii="Wingdings" w:hAnsi="Wingdings" w:hint="default"/>
      </w:rPr>
    </w:lvl>
    <w:lvl w:ilvl="3" w:tplc="7FCA0364">
      <w:start w:val="1"/>
      <w:numFmt w:val="bullet"/>
      <w:lvlText w:val=""/>
      <w:lvlJc w:val="left"/>
      <w:pPr>
        <w:ind w:left="2880" w:hanging="360"/>
      </w:pPr>
      <w:rPr>
        <w:rFonts w:ascii="Symbol" w:hAnsi="Symbol" w:hint="default"/>
      </w:rPr>
    </w:lvl>
    <w:lvl w:ilvl="4" w:tplc="8C7E38D2">
      <w:start w:val="1"/>
      <w:numFmt w:val="bullet"/>
      <w:lvlText w:val="o"/>
      <w:lvlJc w:val="left"/>
      <w:pPr>
        <w:ind w:left="3600" w:hanging="360"/>
      </w:pPr>
      <w:rPr>
        <w:rFonts w:ascii="Courier New" w:hAnsi="Courier New" w:hint="default"/>
      </w:rPr>
    </w:lvl>
    <w:lvl w:ilvl="5" w:tplc="2C38B86E">
      <w:start w:val="1"/>
      <w:numFmt w:val="bullet"/>
      <w:lvlText w:val=""/>
      <w:lvlJc w:val="left"/>
      <w:pPr>
        <w:ind w:left="4320" w:hanging="360"/>
      </w:pPr>
      <w:rPr>
        <w:rFonts w:ascii="Wingdings" w:hAnsi="Wingdings" w:hint="default"/>
      </w:rPr>
    </w:lvl>
    <w:lvl w:ilvl="6" w:tplc="F0022EB6">
      <w:start w:val="1"/>
      <w:numFmt w:val="bullet"/>
      <w:lvlText w:val=""/>
      <w:lvlJc w:val="left"/>
      <w:pPr>
        <w:ind w:left="5040" w:hanging="360"/>
      </w:pPr>
      <w:rPr>
        <w:rFonts w:ascii="Symbol" w:hAnsi="Symbol" w:hint="default"/>
      </w:rPr>
    </w:lvl>
    <w:lvl w:ilvl="7" w:tplc="70980B7E">
      <w:start w:val="1"/>
      <w:numFmt w:val="bullet"/>
      <w:lvlText w:val="o"/>
      <w:lvlJc w:val="left"/>
      <w:pPr>
        <w:ind w:left="5760" w:hanging="360"/>
      </w:pPr>
      <w:rPr>
        <w:rFonts w:ascii="Courier New" w:hAnsi="Courier New" w:hint="default"/>
      </w:rPr>
    </w:lvl>
    <w:lvl w:ilvl="8" w:tplc="2236E7CA">
      <w:start w:val="1"/>
      <w:numFmt w:val="bullet"/>
      <w:lvlText w:val=""/>
      <w:lvlJc w:val="left"/>
      <w:pPr>
        <w:ind w:left="6480" w:hanging="360"/>
      </w:pPr>
      <w:rPr>
        <w:rFonts w:ascii="Wingdings" w:hAnsi="Wingdings" w:hint="default"/>
      </w:rPr>
    </w:lvl>
  </w:abstractNum>
  <w:abstractNum w:abstractNumId="19" w15:restartNumberingAfterBreak="0">
    <w:nsid w:val="5332CD0E"/>
    <w:multiLevelType w:val="hybridMultilevel"/>
    <w:tmpl w:val="18803B6A"/>
    <w:lvl w:ilvl="0" w:tplc="B7747024">
      <w:start w:val="1"/>
      <w:numFmt w:val="decimal"/>
      <w:lvlText w:val="%1."/>
      <w:lvlJc w:val="left"/>
      <w:pPr>
        <w:ind w:left="720" w:hanging="360"/>
      </w:pPr>
    </w:lvl>
    <w:lvl w:ilvl="1" w:tplc="A39AF8FA">
      <w:start w:val="1"/>
      <w:numFmt w:val="lowerLetter"/>
      <w:lvlText w:val="%2."/>
      <w:lvlJc w:val="left"/>
      <w:pPr>
        <w:ind w:left="1440" w:hanging="360"/>
      </w:pPr>
    </w:lvl>
    <w:lvl w:ilvl="2" w:tplc="3612C508">
      <w:start w:val="1"/>
      <w:numFmt w:val="lowerRoman"/>
      <w:lvlText w:val="%3."/>
      <w:lvlJc w:val="right"/>
      <w:pPr>
        <w:ind w:left="2160" w:hanging="180"/>
      </w:pPr>
    </w:lvl>
    <w:lvl w:ilvl="3" w:tplc="7FDA41EC">
      <w:start w:val="1"/>
      <w:numFmt w:val="decimal"/>
      <w:lvlText w:val="%4."/>
      <w:lvlJc w:val="left"/>
      <w:pPr>
        <w:ind w:left="2880" w:hanging="360"/>
      </w:pPr>
    </w:lvl>
    <w:lvl w:ilvl="4" w:tplc="8534906C">
      <w:start w:val="1"/>
      <w:numFmt w:val="lowerLetter"/>
      <w:lvlText w:val="%5."/>
      <w:lvlJc w:val="left"/>
      <w:pPr>
        <w:ind w:left="3600" w:hanging="360"/>
      </w:pPr>
    </w:lvl>
    <w:lvl w:ilvl="5" w:tplc="2D0227F2">
      <w:start w:val="1"/>
      <w:numFmt w:val="lowerRoman"/>
      <w:lvlText w:val="%6."/>
      <w:lvlJc w:val="right"/>
      <w:pPr>
        <w:ind w:left="4320" w:hanging="180"/>
      </w:pPr>
    </w:lvl>
    <w:lvl w:ilvl="6" w:tplc="B69ABC08">
      <w:start w:val="1"/>
      <w:numFmt w:val="decimal"/>
      <w:lvlText w:val="%7."/>
      <w:lvlJc w:val="left"/>
      <w:pPr>
        <w:ind w:left="5040" w:hanging="360"/>
      </w:pPr>
    </w:lvl>
    <w:lvl w:ilvl="7" w:tplc="1F1CE6D4">
      <w:start w:val="1"/>
      <w:numFmt w:val="lowerLetter"/>
      <w:lvlText w:val="%8."/>
      <w:lvlJc w:val="left"/>
      <w:pPr>
        <w:ind w:left="5760" w:hanging="360"/>
      </w:pPr>
    </w:lvl>
    <w:lvl w:ilvl="8" w:tplc="E1C6F3E2">
      <w:start w:val="1"/>
      <w:numFmt w:val="lowerRoman"/>
      <w:lvlText w:val="%9."/>
      <w:lvlJc w:val="right"/>
      <w:pPr>
        <w:ind w:left="6480" w:hanging="180"/>
      </w:pPr>
    </w:lvl>
  </w:abstractNum>
  <w:abstractNum w:abstractNumId="20" w15:restartNumberingAfterBreak="0">
    <w:nsid w:val="5847EBAF"/>
    <w:multiLevelType w:val="hybridMultilevel"/>
    <w:tmpl w:val="F354600C"/>
    <w:lvl w:ilvl="0" w:tplc="18A84018">
      <w:start w:val="1"/>
      <w:numFmt w:val="decimal"/>
      <w:lvlText w:val="%1."/>
      <w:lvlJc w:val="left"/>
      <w:pPr>
        <w:ind w:left="720" w:hanging="360"/>
      </w:pPr>
    </w:lvl>
    <w:lvl w:ilvl="1" w:tplc="392817CA">
      <w:start w:val="1"/>
      <w:numFmt w:val="lowerLetter"/>
      <w:lvlText w:val="%2."/>
      <w:lvlJc w:val="left"/>
      <w:pPr>
        <w:ind w:left="1440" w:hanging="360"/>
      </w:pPr>
    </w:lvl>
    <w:lvl w:ilvl="2" w:tplc="E2708ED2">
      <w:start w:val="1"/>
      <w:numFmt w:val="lowerRoman"/>
      <w:lvlText w:val="%3."/>
      <w:lvlJc w:val="right"/>
      <w:pPr>
        <w:ind w:left="2160" w:hanging="180"/>
      </w:pPr>
    </w:lvl>
    <w:lvl w:ilvl="3" w:tplc="78EC8962">
      <w:start w:val="1"/>
      <w:numFmt w:val="decimal"/>
      <w:lvlText w:val="%4."/>
      <w:lvlJc w:val="left"/>
      <w:pPr>
        <w:ind w:left="2880" w:hanging="360"/>
      </w:pPr>
    </w:lvl>
    <w:lvl w:ilvl="4" w:tplc="F0F6BD66">
      <w:start w:val="1"/>
      <w:numFmt w:val="lowerLetter"/>
      <w:lvlText w:val="%5."/>
      <w:lvlJc w:val="left"/>
      <w:pPr>
        <w:ind w:left="3600" w:hanging="360"/>
      </w:pPr>
    </w:lvl>
    <w:lvl w:ilvl="5" w:tplc="613CC4E4">
      <w:start w:val="1"/>
      <w:numFmt w:val="lowerRoman"/>
      <w:lvlText w:val="%6."/>
      <w:lvlJc w:val="right"/>
      <w:pPr>
        <w:ind w:left="4320" w:hanging="180"/>
      </w:pPr>
    </w:lvl>
    <w:lvl w:ilvl="6" w:tplc="E96ED680">
      <w:start w:val="1"/>
      <w:numFmt w:val="decimal"/>
      <w:lvlText w:val="%7."/>
      <w:lvlJc w:val="left"/>
      <w:pPr>
        <w:ind w:left="5040" w:hanging="360"/>
      </w:pPr>
    </w:lvl>
    <w:lvl w:ilvl="7" w:tplc="9FB204C0">
      <w:start w:val="1"/>
      <w:numFmt w:val="lowerLetter"/>
      <w:lvlText w:val="%8."/>
      <w:lvlJc w:val="left"/>
      <w:pPr>
        <w:ind w:left="5760" w:hanging="360"/>
      </w:pPr>
    </w:lvl>
    <w:lvl w:ilvl="8" w:tplc="B03EBE5A">
      <w:start w:val="1"/>
      <w:numFmt w:val="lowerRoman"/>
      <w:lvlText w:val="%9."/>
      <w:lvlJc w:val="right"/>
      <w:pPr>
        <w:ind w:left="6480" w:hanging="180"/>
      </w:pPr>
    </w:lvl>
  </w:abstractNum>
  <w:abstractNum w:abstractNumId="21" w15:restartNumberingAfterBreak="0">
    <w:nsid w:val="595B356C"/>
    <w:multiLevelType w:val="hybridMultilevel"/>
    <w:tmpl w:val="60227CC4"/>
    <w:lvl w:ilvl="0" w:tplc="720A5954">
      <w:numFmt w:val="bullet"/>
      <w:lvlText w:val="-"/>
      <w:lvlJc w:val="left"/>
      <w:pPr>
        <w:ind w:left="420" w:hanging="360"/>
      </w:pPr>
      <w:rPr>
        <w:rFonts w:ascii="Arial" w:eastAsia="Calibr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60BB2CC2"/>
    <w:multiLevelType w:val="hybridMultilevel"/>
    <w:tmpl w:val="7EC26EB6"/>
    <w:lvl w:ilvl="0" w:tplc="D22EA49E">
      <w:start w:val="1"/>
      <w:numFmt w:val="bullet"/>
      <w:lvlText w:val="-"/>
      <w:lvlJc w:val="left"/>
      <w:pPr>
        <w:ind w:left="420" w:hanging="360"/>
      </w:pPr>
      <w:rPr>
        <w:rFonts w:ascii="Arial" w:hAnsi="Arial" w:hint="default"/>
      </w:rPr>
    </w:lvl>
    <w:lvl w:ilvl="1" w:tplc="CFE04122">
      <w:start w:val="1"/>
      <w:numFmt w:val="bullet"/>
      <w:lvlText w:val="o"/>
      <w:lvlJc w:val="left"/>
      <w:pPr>
        <w:ind w:left="1440" w:hanging="360"/>
      </w:pPr>
      <w:rPr>
        <w:rFonts w:ascii="Courier New" w:hAnsi="Courier New" w:hint="default"/>
      </w:rPr>
    </w:lvl>
    <w:lvl w:ilvl="2" w:tplc="2056F486">
      <w:start w:val="1"/>
      <w:numFmt w:val="bullet"/>
      <w:lvlText w:val=""/>
      <w:lvlJc w:val="left"/>
      <w:pPr>
        <w:ind w:left="2160" w:hanging="360"/>
      </w:pPr>
      <w:rPr>
        <w:rFonts w:ascii="Wingdings" w:hAnsi="Wingdings" w:hint="default"/>
      </w:rPr>
    </w:lvl>
    <w:lvl w:ilvl="3" w:tplc="8018961E">
      <w:start w:val="1"/>
      <w:numFmt w:val="bullet"/>
      <w:lvlText w:val=""/>
      <w:lvlJc w:val="left"/>
      <w:pPr>
        <w:ind w:left="2880" w:hanging="360"/>
      </w:pPr>
      <w:rPr>
        <w:rFonts w:ascii="Symbol" w:hAnsi="Symbol" w:hint="default"/>
      </w:rPr>
    </w:lvl>
    <w:lvl w:ilvl="4" w:tplc="890C0088">
      <w:start w:val="1"/>
      <w:numFmt w:val="bullet"/>
      <w:lvlText w:val="o"/>
      <w:lvlJc w:val="left"/>
      <w:pPr>
        <w:ind w:left="3600" w:hanging="360"/>
      </w:pPr>
      <w:rPr>
        <w:rFonts w:ascii="Courier New" w:hAnsi="Courier New" w:hint="default"/>
      </w:rPr>
    </w:lvl>
    <w:lvl w:ilvl="5" w:tplc="B1B60C8A">
      <w:start w:val="1"/>
      <w:numFmt w:val="bullet"/>
      <w:lvlText w:val=""/>
      <w:lvlJc w:val="left"/>
      <w:pPr>
        <w:ind w:left="4320" w:hanging="360"/>
      </w:pPr>
      <w:rPr>
        <w:rFonts w:ascii="Wingdings" w:hAnsi="Wingdings" w:hint="default"/>
      </w:rPr>
    </w:lvl>
    <w:lvl w:ilvl="6" w:tplc="8BCEE5D0">
      <w:start w:val="1"/>
      <w:numFmt w:val="bullet"/>
      <w:lvlText w:val=""/>
      <w:lvlJc w:val="left"/>
      <w:pPr>
        <w:ind w:left="5040" w:hanging="360"/>
      </w:pPr>
      <w:rPr>
        <w:rFonts w:ascii="Symbol" w:hAnsi="Symbol" w:hint="default"/>
      </w:rPr>
    </w:lvl>
    <w:lvl w:ilvl="7" w:tplc="2012C23E">
      <w:start w:val="1"/>
      <w:numFmt w:val="bullet"/>
      <w:lvlText w:val="o"/>
      <w:lvlJc w:val="left"/>
      <w:pPr>
        <w:ind w:left="5760" w:hanging="360"/>
      </w:pPr>
      <w:rPr>
        <w:rFonts w:ascii="Courier New" w:hAnsi="Courier New" w:hint="default"/>
      </w:rPr>
    </w:lvl>
    <w:lvl w:ilvl="8" w:tplc="54E696CE">
      <w:start w:val="1"/>
      <w:numFmt w:val="bullet"/>
      <w:lvlText w:val=""/>
      <w:lvlJc w:val="left"/>
      <w:pPr>
        <w:ind w:left="6480" w:hanging="360"/>
      </w:pPr>
      <w:rPr>
        <w:rFonts w:ascii="Wingdings" w:hAnsi="Wingdings" w:hint="default"/>
      </w:rPr>
    </w:lvl>
  </w:abstractNum>
  <w:abstractNum w:abstractNumId="23" w15:restartNumberingAfterBreak="0">
    <w:nsid w:val="6208151E"/>
    <w:multiLevelType w:val="hybridMultilevel"/>
    <w:tmpl w:val="B5D8D766"/>
    <w:lvl w:ilvl="0" w:tplc="23E8D1E6">
      <w:numFmt w:val="bullet"/>
      <w:lvlText w:val="-"/>
      <w:lvlJc w:val="left"/>
      <w:pPr>
        <w:ind w:left="107" w:hanging="135"/>
      </w:pPr>
      <w:rPr>
        <w:rFonts w:ascii="Arial" w:eastAsia="Arial" w:hAnsi="Arial" w:cs="Arial" w:hint="default"/>
        <w:w w:val="99"/>
        <w:sz w:val="22"/>
        <w:szCs w:val="22"/>
      </w:rPr>
    </w:lvl>
    <w:lvl w:ilvl="1" w:tplc="FB1E71F2">
      <w:numFmt w:val="bullet"/>
      <w:lvlText w:val="•"/>
      <w:lvlJc w:val="left"/>
      <w:pPr>
        <w:ind w:left="935" w:hanging="135"/>
      </w:pPr>
      <w:rPr>
        <w:rFonts w:hint="default"/>
      </w:rPr>
    </w:lvl>
    <w:lvl w:ilvl="2" w:tplc="E19257DE">
      <w:numFmt w:val="bullet"/>
      <w:lvlText w:val="•"/>
      <w:lvlJc w:val="left"/>
      <w:pPr>
        <w:ind w:left="1770" w:hanging="135"/>
      </w:pPr>
      <w:rPr>
        <w:rFonts w:hint="default"/>
      </w:rPr>
    </w:lvl>
    <w:lvl w:ilvl="3" w:tplc="59DCCBCA">
      <w:numFmt w:val="bullet"/>
      <w:lvlText w:val="•"/>
      <w:lvlJc w:val="left"/>
      <w:pPr>
        <w:ind w:left="2605" w:hanging="135"/>
      </w:pPr>
      <w:rPr>
        <w:rFonts w:hint="default"/>
      </w:rPr>
    </w:lvl>
    <w:lvl w:ilvl="4" w:tplc="C0A2A0A8">
      <w:numFmt w:val="bullet"/>
      <w:lvlText w:val="•"/>
      <w:lvlJc w:val="left"/>
      <w:pPr>
        <w:ind w:left="3440" w:hanging="135"/>
      </w:pPr>
      <w:rPr>
        <w:rFonts w:hint="default"/>
      </w:rPr>
    </w:lvl>
    <w:lvl w:ilvl="5" w:tplc="D4042180">
      <w:numFmt w:val="bullet"/>
      <w:lvlText w:val="•"/>
      <w:lvlJc w:val="left"/>
      <w:pPr>
        <w:ind w:left="4275" w:hanging="135"/>
      </w:pPr>
      <w:rPr>
        <w:rFonts w:hint="default"/>
      </w:rPr>
    </w:lvl>
    <w:lvl w:ilvl="6" w:tplc="B8460120">
      <w:numFmt w:val="bullet"/>
      <w:lvlText w:val="•"/>
      <w:lvlJc w:val="left"/>
      <w:pPr>
        <w:ind w:left="5110" w:hanging="135"/>
      </w:pPr>
      <w:rPr>
        <w:rFonts w:hint="default"/>
      </w:rPr>
    </w:lvl>
    <w:lvl w:ilvl="7" w:tplc="60AE63CC">
      <w:numFmt w:val="bullet"/>
      <w:lvlText w:val="•"/>
      <w:lvlJc w:val="left"/>
      <w:pPr>
        <w:ind w:left="5945" w:hanging="135"/>
      </w:pPr>
      <w:rPr>
        <w:rFonts w:hint="default"/>
      </w:rPr>
    </w:lvl>
    <w:lvl w:ilvl="8" w:tplc="FC7478F2">
      <w:numFmt w:val="bullet"/>
      <w:lvlText w:val="•"/>
      <w:lvlJc w:val="left"/>
      <w:pPr>
        <w:ind w:left="6780" w:hanging="135"/>
      </w:pPr>
      <w:rPr>
        <w:rFonts w:hint="default"/>
      </w:rPr>
    </w:lvl>
  </w:abstractNum>
  <w:abstractNum w:abstractNumId="24" w15:restartNumberingAfterBreak="0">
    <w:nsid w:val="67E33308"/>
    <w:multiLevelType w:val="hybridMultilevel"/>
    <w:tmpl w:val="CE2CE908"/>
    <w:lvl w:ilvl="0" w:tplc="720A595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C12525"/>
    <w:multiLevelType w:val="hybridMultilevel"/>
    <w:tmpl w:val="7B782068"/>
    <w:lvl w:ilvl="0" w:tplc="A0767CE4">
      <w:numFmt w:val="bullet"/>
      <w:lvlText w:val="-"/>
      <w:lvlJc w:val="left"/>
      <w:pPr>
        <w:ind w:left="526" w:hanging="361"/>
      </w:pPr>
      <w:rPr>
        <w:rFonts w:ascii="Arial" w:eastAsia="Arial" w:hAnsi="Arial" w:cs="Arial" w:hint="default"/>
        <w:w w:val="99"/>
        <w:sz w:val="22"/>
        <w:szCs w:val="22"/>
      </w:rPr>
    </w:lvl>
    <w:lvl w:ilvl="1" w:tplc="A3E868D8">
      <w:numFmt w:val="bullet"/>
      <w:lvlText w:val="o"/>
      <w:lvlJc w:val="left"/>
      <w:pPr>
        <w:ind w:left="1246" w:hanging="361"/>
      </w:pPr>
      <w:rPr>
        <w:rFonts w:ascii="Courier New" w:eastAsia="Courier New" w:hAnsi="Courier New" w:cs="Courier New" w:hint="default"/>
        <w:w w:val="99"/>
        <w:sz w:val="22"/>
        <w:szCs w:val="22"/>
      </w:rPr>
    </w:lvl>
    <w:lvl w:ilvl="2" w:tplc="AC0E2044">
      <w:numFmt w:val="bullet"/>
      <w:lvlText w:val="•"/>
      <w:lvlJc w:val="left"/>
      <w:pPr>
        <w:ind w:left="2041" w:hanging="361"/>
      </w:pPr>
      <w:rPr>
        <w:rFonts w:hint="default"/>
      </w:rPr>
    </w:lvl>
    <w:lvl w:ilvl="3" w:tplc="3A68F024">
      <w:numFmt w:val="bullet"/>
      <w:lvlText w:val="•"/>
      <w:lvlJc w:val="left"/>
      <w:pPr>
        <w:ind w:left="2842" w:hanging="361"/>
      </w:pPr>
      <w:rPr>
        <w:rFonts w:hint="default"/>
      </w:rPr>
    </w:lvl>
    <w:lvl w:ilvl="4" w:tplc="1820FB60">
      <w:numFmt w:val="bullet"/>
      <w:lvlText w:val="•"/>
      <w:lvlJc w:val="left"/>
      <w:pPr>
        <w:ind w:left="3643" w:hanging="361"/>
      </w:pPr>
      <w:rPr>
        <w:rFonts w:hint="default"/>
      </w:rPr>
    </w:lvl>
    <w:lvl w:ilvl="5" w:tplc="3F88AB32">
      <w:numFmt w:val="bullet"/>
      <w:lvlText w:val="•"/>
      <w:lvlJc w:val="left"/>
      <w:pPr>
        <w:ind w:left="4444" w:hanging="361"/>
      </w:pPr>
      <w:rPr>
        <w:rFonts w:hint="default"/>
      </w:rPr>
    </w:lvl>
    <w:lvl w:ilvl="6" w:tplc="454842C0">
      <w:numFmt w:val="bullet"/>
      <w:lvlText w:val="•"/>
      <w:lvlJc w:val="left"/>
      <w:pPr>
        <w:ind w:left="5245" w:hanging="361"/>
      </w:pPr>
      <w:rPr>
        <w:rFonts w:hint="default"/>
      </w:rPr>
    </w:lvl>
    <w:lvl w:ilvl="7" w:tplc="3EA4797E">
      <w:numFmt w:val="bullet"/>
      <w:lvlText w:val="•"/>
      <w:lvlJc w:val="left"/>
      <w:pPr>
        <w:ind w:left="6046" w:hanging="361"/>
      </w:pPr>
      <w:rPr>
        <w:rFonts w:hint="default"/>
      </w:rPr>
    </w:lvl>
    <w:lvl w:ilvl="8" w:tplc="55AAD99E">
      <w:numFmt w:val="bullet"/>
      <w:lvlText w:val="•"/>
      <w:lvlJc w:val="left"/>
      <w:pPr>
        <w:ind w:left="6847" w:hanging="361"/>
      </w:pPr>
      <w:rPr>
        <w:rFonts w:hint="default"/>
      </w:rPr>
    </w:lvl>
  </w:abstractNum>
  <w:abstractNum w:abstractNumId="26" w15:restartNumberingAfterBreak="0">
    <w:nsid w:val="71D93D9D"/>
    <w:multiLevelType w:val="hybridMultilevel"/>
    <w:tmpl w:val="C890CF40"/>
    <w:lvl w:ilvl="0" w:tplc="5DCE21B2">
      <w:start w:val="1"/>
      <w:numFmt w:val="bullet"/>
      <w:lvlText w:val=""/>
      <w:lvlJc w:val="left"/>
      <w:pPr>
        <w:ind w:left="720" w:hanging="360"/>
      </w:pPr>
      <w:rPr>
        <w:rFonts w:ascii="Symbol" w:hAnsi="Symbol" w:hint="default"/>
      </w:rPr>
    </w:lvl>
    <w:lvl w:ilvl="1" w:tplc="F19A5F88">
      <w:start w:val="1"/>
      <w:numFmt w:val="bullet"/>
      <w:lvlText w:val="o"/>
      <w:lvlJc w:val="left"/>
      <w:pPr>
        <w:ind w:left="1440" w:hanging="360"/>
      </w:pPr>
      <w:rPr>
        <w:rFonts w:ascii="Courier New" w:hAnsi="Courier New" w:hint="default"/>
      </w:rPr>
    </w:lvl>
    <w:lvl w:ilvl="2" w:tplc="81B45B5E">
      <w:start w:val="1"/>
      <w:numFmt w:val="bullet"/>
      <w:lvlText w:val=""/>
      <w:lvlJc w:val="left"/>
      <w:pPr>
        <w:ind w:left="2160" w:hanging="360"/>
      </w:pPr>
      <w:rPr>
        <w:rFonts w:ascii="Wingdings" w:hAnsi="Wingdings" w:hint="default"/>
      </w:rPr>
    </w:lvl>
    <w:lvl w:ilvl="3" w:tplc="B4B8A5E0">
      <w:start w:val="1"/>
      <w:numFmt w:val="bullet"/>
      <w:lvlText w:val=""/>
      <w:lvlJc w:val="left"/>
      <w:pPr>
        <w:ind w:left="2880" w:hanging="360"/>
      </w:pPr>
      <w:rPr>
        <w:rFonts w:ascii="Symbol" w:hAnsi="Symbol" w:hint="default"/>
      </w:rPr>
    </w:lvl>
    <w:lvl w:ilvl="4" w:tplc="2EEEC7C8">
      <w:start w:val="1"/>
      <w:numFmt w:val="bullet"/>
      <w:lvlText w:val="o"/>
      <w:lvlJc w:val="left"/>
      <w:pPr>
        <w:ind w:left="3600" w:hanging="360"/>
      </w:pPr>
      <w:rPr>
        <w:rFonts w:ascii="Courier New" w:hAnsi="Courier New" w:hint="default"/>
      </w:rPr>
    </w:lvl>
    <w:lvl w:ilvl="5" w:tplc="EA1CD8BA">
      <w:start w:val="1"/>
      <w:numFmt w:val="bullet"/>
      <w:lvlText w:val=""/>
      <w:lvlJc w:val="left"/>
      <w:pPr>
        <w:ind w:left="4320" w:hanging="360"/>
      </w:pPr>
      <w:rPr>
        <w:rFonts w:ascii="Wingdings" w:hAnsi="Wingdings" w:hint="default"/>
      </w:rPr>
    </w:lvl>
    <w:lvl w:ilvl="6" w:tplc="1ACAFC2C">
      <w:start w:val="1"/>
      <w:numFmt w:val="bullet"/>
      <w:lvlText w:val=""/>
      <w:lvlJc w:val="left"/>
      <w:pPr>
        <w:ind w:left="5040" w:hanging="360"/>
      </w:pPr>
      <w:rPr>
        <w:rFonts w:ascii="Symbol" w:hAnsi="Symbol" w:hint="default"/>
      </w:rPr>
    </w:lvl>
    <w:lvl w:ilvl="7" w:tplc="D7127158">
      <w:start w:val="1"/>
      <w:numFmt w:val="bullet"/>
      <w:lvlText w:val="o"/>
      <w:lvlJc w:val="left"/>
      <w:pPr>
        <w:ind w:left="5760" w:hanging="360"/>
      </w:pPr>
      <w:rPr>
        <w:rFonts w:ascii="Courier New" w:hAnsi="Courier New" w:hint="default"/>
      </w:rPr>
    </w:lvl>
    <w:lvl w:ilvl="8" w:tplc="B040FB88">
      <w:start w:val="1"/>
      <w:numFmt w:val="bullet"/>
      <w:lvlText w:val=""/>
      <w:lvlJc w:val="left"/>
      <w:pPr>
        <w:ind w:left="6480" w:hanging="360"/>
      </w:pPr>
      <w:rPr>
        <w:rFonts w:ascii="Wingdings" w:hAnsi="Wingdings" w:hint="default"/>
      </w:rPr>
    </w:lvl>
  </w:abstractNum>
  <w:abstractNum w:abstractNumId="27" w15:restartNumberingAfterBreak="0">
    <w:nsid w:val="77B46CF0"/>
    <w:multiLevelType w:val="hybridMultilevel"/>
    <w:tmpl w:val="FF481414"/>
    <w:lvl w:ilvl="0" w:tplc="9814DC88">
      <w:start w:val="1"/>
      <w:numFmt w:val="bullet"/>
      <w:lvlText w:val="-"/>
      <w:lvlJc w:val="left"/>
      <w:pPr>
        <w:ind w:left="420" w:hanging="360"/>
      </w:pPr>
      <w:rPr>
        <w:rFonts w:ascii="Arial" w:hAnsi="Arial" w:hint="default"/>
      </w:rPr>
    </w:lvl>
    <w:lvl w:ilvl="1" w:tplc="07CECC00">
      <w:start w:val="1"/>
      <w:numFmt w:val="bullet"/>
      <w:lvlText w:val="o"/>
      <w:lvlJc w:val="left"/>
      <w:pPr>
        <w:ind w:left="1440" w:hanging="360"/>
      </w:pPr>
      <w:rPr>
        <w:rFonts w:ascii="Courier New" w:hAnsi="Courier New" w:hint="default"/>
      </w:rPr>
    </w:lvl>
    <w:lvl w:ilvl="2" w:tplc="94A05454">
      <w:start w:val="1"/>
      <w:numFmt w:val="bullet"/>
      <w:lvlText w:val=""/>
      <w:lvlJc w:val="left"/>
      <w:pPr>
        <w:ind w:left="2160" w:hanging="360"/>
      </w:pPr>
      <w:rPr>
        <w:rFonts w:ascii="Wingdings" w:hAnsi="Wingdings" w:hint="default"/>
      </w:rPr>
    </w:lvl>
    <w:lvl w:ilvl="3" w:tplc="9B7A171A">
      <w:start w:val="1"/>
      <w:numFmt w:val="bullet"/>
      <w:lvlText w:val=""/>
      <w:lvlJc w:val="left"/>
      <w:pPr>
        <w:ind w:left="2880" w:hanging="360"/>
      </w:pPr>
      <w:rPr>
        <w:rFonts w:ascii="Symbol" w:hAnsi="Symbol" w:hint="default"/>
      </w:rPr>
    </w:lvl>
    <w:lvl w:ilvl="4" w:tplc="A40E2E28">
      <w:start w:val="1"/>
      <w:numFmt w:val="bullet"/>
      <w:lvlText w:val="o"/>
      <w:lvlJc w:val="left"/>
      <w:pPr>
        <w:ind w:left="3600" w:hanging="360"/>
      </w:pPr>
      <w:rPr>
        <w:rFonts w:ascii="Courier New" w:hAnsi="Courier New" w:hint="default"/>
      </w:rPr>
    </w:lvl>
    <w:lvl w:ilvl="5" w:tplc="2E0A8DE8">
      <w:start w:val="1"/>
      <w:numFmt w:val="bullet"/>
      <w:lvlText w:val=""/>
      <w:lvlJc w:val="left"/>
      <w:pPr>
        <w:ind w:left="4320" w:hanging="360"/>
      </w:pPr>
      <w:rPr>
        <w:rFonts w:ascii="Wingdings" w:hAnsi="Wingdings" w:hint="default"/>
      </w:rPr>
    </w:lvl>
    <w:lvl w:ilvl="6" w:tplc="5FFE0B08">
      <w:start w:val="1"/>
      <w:numFmt w:val="bullet"/>
      <w:lvlText w:val=""/>
      <w:lvlJc w:val="left"/>
      <w:pPr>
        <w:ind w:left="5040" w:hanging="360"/>
      </w:pPr>
      <w:rPr>
        <w:rFonts w:ascii="Symbol" w:hAnsi="Symbol" w:hint="default"/>
      </w:rPr>
    </w:lvl>
    <w:lvl w:ilvl="7" w:tplc="6DF6E342">
      <w:start w:val="1"/>
      <w:numFmt w:val="bullet"/>
      <w:lvlText w:val="o"/>
      <w:lvlJc w:val="left"/>
      <w:pPr>
        <w:ind w:left="5760" w:hanging="360"/>
      </w:pPr>
      <w:rPr>
        <w:rFonts w:ascii="Courier New" w:hAnsi="Courier New" w:hint="default"/>
      </w:rPr>
    </w:lvl>
    <w:lvl w:ilvl="8" w:tplc="F490CBFA">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7"/>
  </w:num>
  <w:num w:numId="4">
    <w:abstractNumId w:val="19"/>
  </w:num>
  <w:num w:numId="5">
    <w:abstractNumId w:val="20"/>
  </w:num>
  <w:num w:numId="6">
    <w:abstractNumId w:val="16"/>
  </w:num>
  <w:num w:numId="7">
    <w:abstractNumId w:val="13"/>
  </w:num>
  <w:num w:numId="8">
    <w:abstractNumId w:val="26"/>
  </w:num>
  <w:num w:numId="9">
    <w:abstractNumId w:val="18"/>
  </w:num>
  <w:num w:numId="10">
    <w:abstractNumId w:val="10"/>
  </w:num>
  <w:num w:numId="11">
    <w:abstractNumId w:val="22"/>
  </w:num>
  <w:num w:numId="12">
    <w:abstractNumId w:val="27"/>
  </w:num>
  <w:num w:numId="13">
    <w:abstractNumId w:val="14"/>
  </w:num>
  <w:num w:numId="14">
    <w:abstractNumId w:val="1"/>
  </w:num>
  <w:num w:numId="15">
    <w:abstractNumId w:val="3"/>
  </w:num>
  <w:num w:numId="16">
    <w:abstractNumId w:val="15"/>
  </w:num>
  <w:num w:numId="17">
    <w:abstractNumId w:val="4"/>
  </w:num>
  <w:num w:numId="18">
    <w:abstractNumId w:val="12"/>
  </w:num>
  <w:num w:numId="19">
    <w:abstractNumId w:val="8"/>
  </w:num>
  <w:num w:numId="20">
    <w:abstractNumId w:val="23"/>
  </w:num>
  <w:num w:numId="21">
    <w:abstractNumId w:val="11"/>
  </w:num>
  <w:num w:numId="22">
    <w:abstractNumId w:val="25"/>
  </w:num>
  <w:num w:numId="23">
    <w:abstractNumId w:val="7"/>
  </w:num>
  <w:num w:numId="24">
    <w:abstractNumId w:val="21"/>
  </w:num>
  <w:num w:numId="25">
    <w:abstractNumId w:val="24"/>
  </w:num>
  <w:num w:numId="26">
    <w:abstractNumId w:val="0"/>
  </w:num>
  <w:num w:numId="27">
    <w:abstractNumId w:val="9"/>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1CD"/>
    <w:rsid w:val="00003F6C"/>
    <w:rsid w:val="000264C1"/>
    <w:rsid w:val="000463FE"/>
    <w:rsid w:val="000800D5"/>
    <w:rsid w:val="00080F92"/>
    <w:rsid w:val="00100A0C"/>
    <w:rsid w:val="00106C5B"/>
    <w:rsid w:val="0010763E"/>
    <w:rsid w:val="001323BB"/>
    <w:rsid w:val="00145CF4"/>
    <w:rsid w:val="001478E9"/>
    <w:rsid w:val="00162800"/>
    <w:rsid w:val="001779F9"/>
    <w:rsid w:val="001DBC7C"/>
    <w:rsid w:val="001E34E6"/>
    <w:rsid w:val="00202684"/>
    <w:rsid w:val="00225818"/>
    <w:rsid w:val="0024045D"/>
    <w:rsid w:val="0028285B"/>
    <w:rsid w:val="00285A55"/>
    <w:rsid w:val="002D6131"/>
    <w:rsid w:val="003165B4"/>
    <w:rsid w:val="00362B3B"/>
    <w:rsid w:val="0038154C"/>
    <w:rsid w:val="00391852"/>
    <w:rsid w:val="003939EF"/>
    <w:rsid w:val="00396809"/>
    <w:rsid w:val="003A2DE4"/>
    <w:rsid w:val="003C2308"/>
    <w:rsid w:val="003D3EF3"/>
    <w:rsid w:val="003E0567"/>
    <w:rsid w:val="003F2E97"/>
    <w:rsid w:val="003F4BE9"/>
    <w:rsid w:val="00413405"/>
    <w:rsid w:val="00445029"/>
    <w:rsid w:val="00491B4A"/>
    <w:rsid w:val="004B4AF9"/>
    <w:rsid w:val="004C7CBC"/>
    <w:rsid w:val="00517891"/>
    <w:rsid w:val="005A0F92"/>
    <w:rsid w:val="005C5D21"/>
    <w:rsid w:val="005D4B48"/>
    <w:rsid w:val="006070D1"/>
    <w:rsid w:val="0065471A"/>
    <w:rsid w:val="0068025A"/>
    <w:rsid w:val="006837B5"/>
    <w:rsid w:val="00685106"/>
    <w:rsid w:val="006E2C81"/>
    <w:rsid w:val="00704953"/>
    <w:rsid w:val="00717A7B"/>
    <w:rsid w:val="00721DED"/>
    <w:rsid w:val="00756C16"/>
    <w:rsid w:val="00756CE5"/>
    <w:rsid w:val="007670E9"/>
    <w:rsid w:val="007A0571"/>
    <w:rsid w:val="007D27A2"/>
    <w:rsid w:val="007D45D5"/>
    <w:rsid w:val="0080766D"/>
    <w:rsid w:val="00810200"/>
    <w:rsid w:val="0081213C"/>
    <w:rsid w:val="00821A51"/>
    <w:rsid w:val="00834E5D"/>
    <w:rsid w:val="00835D33"/>
    <w:rsid w:val="00844F1D"/>
    <w:rsid w:val="0086256E"/>
    <w:rsid w:val="00865013"/>
    <w:rsid w:val="00867D5E"/>
    <w:rsid w:val="00884F86"/>
    <w:rsid w:val="00890F55"/>
    <w:rsid w:val="008C1A8D"/>
    <w:rsid w:val="008C255E"/>
    <w:rsid w:val="008E73F9"/>
    <w:rsid w:val="00906928"/>
    <w:rsid w:val="0092061F"/>
    <w:rsid w:val="00930F6C"/>
    <w:rsid w:val="00953B70"/>
    <w:rsid w:val="00983547"/>
    <w:rsid w:val="00985447"/>
    <w:rsid w:val="00A111ED"/>
    <w:rsid w:val="00A15CA2"/>
    <w:rsid w:val="00A16F28"/>
    <w:rsid w:val="00A86575"/>
    <w:rsid w:val="00AA11CD"/>
    <w:rsid w:val="00B251ED"/>
    <w:rsid w:val="00B462A1"/>
    <w:rsid w:val="00BA4822"/>
    <w:rsid w:val="00BE713B"/>
    <w:rsid w:val="00C72750"/>
    <w:rsid w:val="00C93515"/>
    <w:rsid w:val="00CA73C5"/>
    <w:rsid w:val="00CB0621"/>
    <w:rsid w:val="00CF0969"/>
    <w:rsid w:val="00CF176F"/>
    <w:rsid w:val="00CF63F3"/>
    <w:rsid w:val="00D025FB"/>
    <w:rsid w:val="00D22F42"/>
    <w:rsid w:val="00D32E4D"/>
    <w:rsid w:val="00D434E9"/>
    <w:rsid w:val="00DB06CB"/>
    <w:rsid w:val="00DD3A00"/>
    <w:rsid w:val="00DE75F7"/>
    <w:rsid w:val="00E024BD"/>
    <w:rsid w:val="00E61C75"/>
    <w:rsid w:val="00E75041"/>
    <w:rsid w:val="00EB5814"/>
    <w:rsid w:val="00ED090E"/>
    <w:rsid w:val="00EE0B99"/>
    <w:rsid w:val="00EF0424"/>
    <w:rsid w:val="00F02795"/>
    <w:rsid w:val="00F13F0C"/>
    <w:rsid w:val="00F146FD"/>
    <w:rsid w:val="00F436C3"/>
    <w:rsid w:val="018B0130"/>
    <w:rsid w:val="019480E5"/>
    <w:rsid w:val="01B4990C"/>
    <w:rsid w:val="01B92C53"/>
    <w:rsid w:val="01FEE966"/>
    <w:rsid w:val="020F151D"/>
    <w:rsid w:val="02431936"/>
    <w:rsid w:val="025BE235"/>
    <w:rsid w:val="02A501C0"/>
    <w:rsid w:val="02C8E805"/>
    <w:rsid w:val="02F8EE38"/>
    <w:rsid w:val="0354FCB4"/>
    <w:rsid w:val="03AEE18D"/>
    <w:rsid w:val="03CAAFF5"/>
    <w:rsid w:val="03EC29B2"/>
    <w:rsid w:val="03F5392E"/>
    <w:rsid w:val="04619256"/>
    <w:rsid w:val="049FF4FA"/>
    <w:rsid w:val="04ED5D98"/>
    <w:rsid w:val="04F6036B"/>
    <w:rsid w:val="05064361"/>
    <w:rsid w:val="0537FF17"/>
    <w:rsid w:val="056DD346"/>
    <w:rsid w:val="05746451"/>
    <w:rsid w:val="05813D66"/>
    <w:rsid w:val="059CE651"/>
    <w:rsid w:val="05C964FF"/>
    <w:rsid w:val="0622D865"/>
    <w:rsid w:val="0655AC84"/>
    <w:rsid w:val="0663B69F"/>
    <w:rsid w:val="0667F208"/>
    <w:rsid w:val="06DDD55C"/>
    <w:rsid w:val="06E7BCD1"/>
    <w:rsid w:val="0723700D"/>
    <w:rsid w:val="07309A3A"/>
    <w:rsid w:val="074618B6"/>
    <w:rsid w:val="07D65B41"/>
    <w:rsid w:val="07FB18E7"/>
    <w:rsid w:val="083CBD24"/>
    <w:rsid w:val="089E2118"/>
    <w:rsid w:val="08BDFF23"/>
    <w:rsid w:val="08FFB653"/>
    <w:rsid w:val="0914C752"/>
    <w:rsid w:val="09152938"/>
    <w:rsid w:val="096E7D60"/>
    <w:rsid w:val="09786F91"/>
    <w:rsid w:val="0994F00F"/>
    <w:rsid w:val="09A8A351"/>
    <w:rsid w:val="09D8D34E"/>
    <w:rsid w:val="09DC04FE"/>
    <w:rsid w:val="09E1BBF8"/>
    <w:rsid w:val="0A1E2311"/>
    <w:rsid w:val="0A2BEEB9"/>
    <w:rsid w:val="0AB0F999"/>
    <w:rsid w:val="0B41EE0E"/>
    <w:rsid w:val="0B7C1DAF"/>
    <w:rsid w:val="0BDA547C"/>
    <w:rsid w:val="0C5EDCA2"/>
    <w:rsid w:val="0C76FA49"/>
    <w:rsid w:val="0CD2795D"/>
    <w:rsid w:val="0CF74BB3"/>
    <w:rsid w:val="0CF9E393"/>
    <w:rsid w:val="0D08F5B3"/>
    <w:rsid w:val="0D285DB5"/>
    <w:rsid w:val="0D4F3752"/>
    <w:rsid w:val="0D71F57C"/>
    <w:rsid w:val="0D9BDFEB"/>
    <w:rsid w:val="0DB1CE22"/>
    <w:rsid w:val="0DD1609F"/>
    <w:rsid w:val="0DE37FE4"/>
    <w:rsid w:val="0DF025EF"/>
    <w:rsid w:val="0E12CAAA"/>
    <w:rsid w:val="0E19C743"/>
    <w:rsid w:val="0E4621ED"/>
    <w:rsid w:val="0E751914"/>
    <w:rsid w:val="0E7BEF4A"/>
    <w:rsid w:val="0E86D50E"/>
    <w:rsid w:val="0EB52D1B"/>
    <w:rsid w:val="0F571EE8"/>
    <w:rsid w:val="0F65280F"/>
    <w:rsid w:val="0F8847F6"/>
    <w:rsid w:val="0FAAB42C"/>
    <w:rsid w:val="0FBD46B0"/>
    <w:rsid w:val="0FF23D30"/>
    <w:rsid w:val="1004CFC6"/>
    <w:rsid w:val="1011C3C0"/>
    <w:rsid w:val="102EEC75"/>
    <w:rsid w:val="105BB5AA"/>
    <w:rsid w:val="108787F6"/>
    <w:rsid w:val="10E57858"/>
    <w:rsid w:val="111D854E"/>
    <w:rsid w:val="11569902"/>
    <w:rsid w:val="116E74B1"/>
    <w:rsid w:val="119B569C"/>
    <w:rsid w:val="11A2FB26"/>
    <w:rsid w:val="11ACB6C8"/>
    <w:rsid w:val="11C43050"/>
    <w:rsid w:val="1226A4D1"/>
    <w:rsid w:val="128694C7"/>
    <w:rsid w:val="128E303F"/>
    <w:rsid w:val="1294E7ED"/>
    <w:rsid w:val="12BDF2A9"/>
    <w:rsid w:val="130226C5"/>
    <w:rsid w:val="130722C4"/>
    <w:rsid w:val="1325224C"/>
    <w:rsid w:val="138B5319"/>
    <w:rsid w:val="13C54CEF"/>
    <w:rsid w:val="144F24F7"/>
    <w:rsid w:val="1451FDBD"/>
    <w:rsid w:val="14544DC9"/>
    <w:rsid w:val="149A07AD"/>
    <w:rsid w:val="1519B91B"/>
    <w:rsid w:val="153E0354"/>
    <w:rsid w:val="15490B90"/>
    <w:rsid w:val="15744768"/>
    <w:rsid w:val="157D81DF"/>
    <w:rsid w:val="159641BE"/>
    <w:rsid w:val="15A151A0"/>
    <w:rsid w:val="15C831BF"/>
    <w:rsid w:val="15D1BA4C"/>
    <w:rsid w:val="160D89AE"/>
    <w:rsid w:val="16112689"/>
    <w:rsid w:val="16632EFF"/>
    <w:rsid w:val="1684A0B5"/>
    <w:rsid w:val="16EFEEC6"/>
    <w:rsid w:val="172C83BB"/>
    <w:rsid w:val="17899E7F"/>
    <w:rsid w:val="178EB588"/>
    <w:rsid w:val="179163CC"/>
    <w:rsid w:val="17D22183"/>
    <w:rsid w:val="17FE4C7F"/>
    <w:rsid w:val="1802D2FD"/>
    <w:rsid w:val="18A57AFB"/>
    <w:rsid w:val="18DC3E79"/>
    <w:rsid w:val="18F480C9"/>
    <w:rsid w:val="191601DF"/>
    <w:rsid w:val="1917BBAB"/>
    <w:rsid w:val="191B1A48"/>
    <w:rsid w:val="192AC94A"/>
    <w:rsid w:val="193D552E"/>
    <w:rsid w:val="1963E2D0"/>
    <w:rsid w:val="196969F0"/>
    <w:rsid w:val="19C987B5"/>
    <w:rsid w:val="19FA12EE"/>
    <w:rsid w:val="1A1DECD8"/>
    <w:rsid w:val="1A3AB3A4"/>
    <w:rsid w:val="1A53140E"/>
    <w:rsid w:val="1A535573"/>
    <w:rsid w:val="1A5EA2FE"/>
    <w:rsid w:val="1A64247D"/>
    <w:rsid w:val="1A652717"/>
    <w:rsid w:val="1A9961B1"/>
    <w:rsid w:val="1A9AC508"/>
    <w:rsid w:val="1AC067B5"/>
    <w:rsid w:val="1ACF2B2F"/>
    <w:rsid w:val="1AE0FAD1"/>
    <w:rsid w:val="1B36CC69"/>
    <w:rsid w:val="1B655816"/>
    <w:rsid w:val="1BB9BD39"/>
    <w:rsid w:val="1BBAE056"/>
    <w:rsid w:val="1BD0E076"/>
    <w:rsid w:val="1BD86DC9"/>
    <w:rsid w:val="1BEA05CD"/>
    <w:rsid w:val="1C32210E"/>
    <w:rsid w:val="1C353212"/>
    <w:rsid w:val="1C3654D5"/>
    <w:rsid w:val="1C3AE231"/>
    <w:rsid w:val="1C51B2ED"/>
    <w:rsid w:val="1C618623"/>
    <w:rsid w:val="1C6983D3"/>
    <w:rsid w:val="1C6ADB4A"/>
    <w:rsid w:val="1C858206"/>
    <w:rsid w:val="1CA81F1A"/>
    <w:rsid w:val="1CC3DA2F"/>
    <w:rsid w:val="1CDFA897"/>
    <w:rsid w:val="1D012877"/>
    <w:rsid w:val="1D3BE5D7"/>
    <w:rsid w:val="1D4B2285"/>
    <w:rsid w:val="1D56B0B7"/>
    <w:rsid w:val="1D6CB0D7"/>
    <w:rsid w:val="1D743E2A"/>
    <w:rsid w:val="1D8F0090"/>
    <w:rsid w:val="1DA75314"/>
    <w:rsid w:val="1DAEC98F"/>
    <w:rsid w:val="1DBF5ED3"/>
    <w:rsid w:val="1DED834E"/>
    <w:rsid w:val="1E072521"/>
    <w:rsid w:val="1E189B93"/>
    <w:rsid w:val="1E544DDB"/>
    <w:rsid w:val="1E588644"/>
    <w:rsid w:val="1E60C1D1"/>
    <w:rsid w:val="1E644998"/>
    <w:rsid w:val="1E83D07B"/>
    <w:rsid w:val="1E87DF3D"/>
    <w:rsid w:val="1E9CF8D8"/>
    <w:rsid w:val="1EA89D8E"/>
    <w:rsid w:val="1ECD1737"/>
    <w:rsid w:val="1F077340"/>
    <w:rsid w:val="1F1B4CC9"/>
    <w:rsid w:val="1F56A7F5"/>
    <w:rsid w:val="1FB46BF4"/>
    <w:rsid w:val="1FFBB857"/>
    <w:rsid w:val="1FFCB141"/>
    <w:rsid w:val="204F4F97"/>
    <w:rsid w:val="205E5407"/>
    <w:rsid w:val="20714EF4"/>
    <w:rsid w:val="207A3EEB"/>
    <w:rsid w:val="207F2846"/>
    <w:rsid w:val="208C2C9C"/>
    <w:rsid w:val="20F73955"/>
    <w:rsid w:val="20FDB873"/>
    <w:rsid w:val="21243E1C"/>
    <w:rsid w:val="21503C55"/>
    <w:rsid w:val="217E22F5"/>
    <w:rsid w:val="21B0558A"/>
    <w:rsid w:val="21BB10B3"/>
    <w:rsid w:val="2226F99D"/>
    <w:rsid w:val="22384004"/>
    <w:rsid w:val="22426317"/>
    <w:rsid w:val="2255B488"/>
    <w:rsid w:val="22C0F471"/>
    <w:rsid w:val="22D01A37"/>
    <w:rsid w:val="22E8EAE0"/>
    <w:rsid w:val="2333E4ED"/>
    <w:rsid w:val="2356E114"/>
    <w:rsid w:val="23A4505F"/>
    <w:rsid w:val="23DDF6C6"/>
    <w:rsid w:val="2411325A"/>
    <w:rsid w:val="2429E718"/>
    <w:rsid w:val="242DC1D9"/>
    <w:rsid w:val="24A05713"/>
    <w:rsid w:val="24EC5557"/>
    <w:rsid w:val="24F2AB2A"/>
    <w:rsid w:val="24FC1B58"/>
    <w:rsid w:val="250D4527"/>
    <w:rsid w:val="25316083"/>
    <w:rsid w:val="256A966D"/>
    <w:rsid w:val="2579C727"/>
    <w:rsid w:val="258454F0"/>
    <w:rsid w:val="258CB1E5"/>
    <w:rsid w:val="2596CB3D"/>
    <w:rsid w:val="25B701B1"/>
    <w:rsid w:val="25E5F63E"/>
    <w:rsid w:val="25FC48DC"/>
    <w:rsid w:val="262B9AFE"/>
    <w:rsid w:val="2669D31B"/>
    <w:rsid w:val="26A2A411"/>
    <w:rsid w:val="26D0E006"/>
    <w:rsid w:val="26DBF121"/>
    <w:rsid w:val="26F7B4DB"/>
    <w:rsid w:val="27202551"/>
    <w:rsid w:val="272A85E7"/>
    <w:rsid w:val="2765D52A"/>
    <w:rsid w:val="27FCC5EA"/>
    <w:rsid w:val="28028103"/>
    <w:rsid w:val="2823F619"/>
    <w:rsid w:val="2830C7E2"/>
    <w:rsid w:val="284FE18F"/>
    <w:rsid w:val="285EB051"/>
    <w:rsid w:val="2890A421"/>
    <w:rsid w:val="28CE6BFF"/>
    <w:rsid w:val="28CE9E9B"/>
    <w:rsid w:val="28E75A68"/>
    <w:rsid w:val="290A0D19"/>
    <w:rsid w:val="2912D170"/>
    <w:rsid w:val="2913B7DC"/>
    <w:rsid w:val="2960134E"/>
    <w:rsid w:val="29633BC0"/>
    <w:rsid w:val="2976513C"/>
    <w:rsid w:val="297E565B"/>
    <w:rsid w:val="2987441A"/>
    <w:rsid w:val="298F764A"/>
    <w:rsid w:val="29B1577D"/>
    <w:rsid w:val="29C12A6A"/>
    <w:rsid w:val="29D17D5B"/>
    <w:rsid w:val="2A373408"/>
    <w:rsid w:val="2A42C79C"/>
    <w:rsid w:val="2A6226A9"/>
    <w:rsid w:val="2A6A3C60"/>
    <w:rsid w:val="2AA2FE87"/>
    <w:rsid w:val="2AA9F943"/>
    <w:rsid w:val="2AB39AB2"/>
    <w:rsid w:val="2AC1CD82"/>
    <w:rsid w:val="2B4CFAAF"/>
    <w:rsid w:val="2B5179A4"/>
    <w:rsid w:val="2B6A7F5E"/>
    <w:rsid w:val="2B7301F9"/>
    <w:rsid w:val="2BB525F4"/>
    <w:rsid w:val="2BCB25FE"/>
    <w:rsid w:val="2C57D0D7"/>
    <w:rsid w:val="2C5F1998"/>
    <w:rsid w:val="2C61F895"/>
    <w:rsid w:val="2C90FB37"/>
    <w:rsid w:val="2C93416D"/>
    <w:rsid w:val="2C97BB2F"/>
    <w:rsid w:val="2C9ADC82"/>
    <w:rsid w:val="2CCDD27A"/>
    <w:rsid w:val="2CEE04E0"/>
    <w:rsid w:val="2D093A75"/>
    <w:rsid w:val="2D346977"/>
    <w:rsid w:val="2D6B24BA"/>
    <w:rsid w:val="2DA8C620"/>
    <w:rsid w:val="2DC5F145"/>
    <w:rsid w:val="2DE4A099"/>
    <w:rsid w:val="2E248B1D"/>
    <w:rsid w:val="2E36ACE3"/>
    <w:rsid w:val="2E45CA97"/>
    <w:rsid w:val="2E649383"/>
    <w:rsid w:val="2F1C6F6F"/>
    <w:rsid w:val="2F68AB40"/>
    <w:rsid w:val="2F999957"/>
    <w:rsid w:val="2FDEC74A"/>
    <w:rsid w:val="2FEDDA7E"/>
    <w:rsid w:val="2FF45191"/>
    <w:rsid w:val="3035691A"/>
    <w:rsid w:val="306F6EBA"/>
    <w:rsid w:val="307087C0"/>
    <w:rsid w:val="307C7C17"/>
    <w:rsid w:val="30B08ECF"/>
    <w:rsid w:val="30E51505"/>
    <w:rsid w:val="30F17751"/>
    <w:rsid w:val="3104504E"/>
    <w:rsid w:val="31AB0E65"/>
    <w:rsid w:val="31B8A297"/>
    <w:rsid w:val="31D9E209"/>
    <w:rsid w:val="31EA6A48"/>
    <w:rsid w:val="32010D58"/>
    <w:rsid w:val="321F67ED"/>
    <w:rsid w:val="3226D91A"/>
    <w:rsid w:val="328028E4"/>
    <w:rsid w:val="32A4101B"/>
    <w:rsid w:val="32CB9FDB"/>
    <w:rsid w:val="32D98C86"/>
    <w:rsid w:val="32DAF575"/>
    <w:rsid w:val="32FF0A24"/>
    <w:rsid w:val="330974E4"/>
    <w:rsid w:val="333804A6"/>
    <w:rsid w:val="333BBDA6"/>
    <w:rsid w:val="3353D30E"/>
    <w:rsid w:val="33680CB0"/>
    <w:rsid w:val="337ADEF7"/>
    <w:rsid w:val="33EA0C78"/>
    <w:rsid w:val="340737BD"/>
    <w:rsid w:val="3416B76D"/>
    <w:rsid w:val="3423DA13"/>
    <w:rsid w:val="343C1C63"/>
    <w:rsid w:val="3476C5D6"/>
    <w:rsid w:val="34A684E4"/>
    <w:rsid w:val="34B3FACC"/>
    <w:rsid w:val="34BAACAA"/>
    <w:rsid w:val="34D186F1"/>
    <w:rsid w:val="34E1A0AF"/>
    <w:rsid w:val="34E5D918"/>
    <w:rsid w:val="3518BA1D"/>
    <w:rsid w:val="354972E6"/>
    <w:rsid w:val="3565C59B"/>
    <w:rsid w:val="35B22D32"/>
    <w:rsid w:val="35B44DBF"/>
    <w:rsid w:val="35BC701F"/>
    <w:rsid w:val="35FA25A8"/>
    <w:rsid w:val="35FC9832"/>
    <w:rsid w:val="3603409D"/>
    <w:rsid w:val="361DC9E8"/>
    <w:rsid w:val="36397DBD"/>
    <w:rsid w:val="36443116"/>
    <w:rsid w:val="36567D0B"/>
    <w:rsid w:val="367D7110"/>
    <w:rsid w:val="36805430"/>
    <w:rsid w:val="36900672"/>
    <w:rsid w:val="369837BC"/>
    <w:rsid w:val="369AAB32"/>
    <w:rsid w:val="36D31129"/>
    <w:rsid w:val="36D5D3D3"/>
    <w:rsid w:val="371E0515"/>
    <w:rsid w:val="37266C8D"/>
    <w:rsid w:val="3733A8D8"/>
    <w:rsid w:val="374ED331"/>
    <w:rsid w:val="377A7DA2"/>
    <w:rsid w:val="378F070A"/>
    <w:rsid w:val="37986893"/>
    <w:rsid w:val="37A0D409"/>
    <w:rsid w:val="37B2B425"/>
    <w:rsid w:val="37D12BB5"/>
    <w:rsid w:val="37DE25A6"/>
    <w:rsid w:val="37E94147"/>
    <w:rsid w:val="37EE515D"/>
    <w:rsid w:val="381E22C6"/>
    <w:rsid w:val="38866C32"/>
    <w:rsid w:val="393438F4"/>
    <w:rsid w:val="39403E34"/>
    <w:rsid w:val="39591CCE"/>
    <w:rsid w:val="3979F607"/>
    <w:rsid w:val="398946C6"/>
    <w:rsid w:val="398EA962"/>
    <w:rsid w:val="399BE975"/>
    <w:rsid w:val="39F03928"/>
    <w:rsid w:val="39F7D519"/>
    <w:rsid w:val="39FD9920"/>
    <w:rsid w:val="3A053D3D"/>
    <w:rsid w:val="3A05963D"/>
    <w:rsid w:val="3A0E67FA"/>
    <w:rsid w:val="3A2E0236"/>
    <w:rsid w:val="3A3A1CB2"/>
    <w:rsid w:val="3A427135"/>
    <w:rsid w:val="3A494D72"/>
    <w:rsid w:val="3A8BF74B"/>
    <w:rsid w:val="3A9A3102"/>
    <w:rsid w:val="3AD0EF49"/>
    <w:rsid w:val="3AEACFE5"/>
    <w:rsid w:val="3B00883E"/>
    <w:rsid w:val="3B0E415B"/>
    <w:rsid w:val="3B173B57"/>
    <w:rsid w:val="3B268E0A"/>
    <w:rsid w:val="3B29EE2E"/>
    <w:rsid w:val="3B37B9D6"/>
    <w:rsid w:val="3B3F26A3"/>
    <w:rsid w:val="3B4A0472"/>
    <w:rsid w:val="3B673C76"/>
    <w:rsid w:val="3C3F7C63"/>
    <w:rsid w:val="3C63ACA9"/>
    <w:rsid w:val="3C806ECC"/>
    <w:rsid w:val="3CB196C9"/>
    <w:rsid w:val="3CBBE45E"/>
    <w:rsid w:val="3CEBF2CF"/>
    <w:rsid w:val="3D227A2C"/>
    <w:rsid w:val="3D3ACDBD"/>
    <w:rsid w:val="3D3C2564"/>
    <w:rsid w:val="3D55FC31"/>
    <w:rsid w:val="3DB38FF7"/>
    <w:rsid w:val="3DB75E3B"/>
    <w:rsid w:val="3DBF5FA4"/>
    <w:rsid w:val="3DCBA589"/>
    <w:rsid w:val="3DECD8F3"/>
    <w:rsid w:val="3DF1C4E0"/>
    <w:rsid w:val="3E076A6D"/>
    <w:rsid w:val="3E17D788"/>
    <w:rsid w:val="3E89C715"/>
    <w:rsid w:val="3E9EBD20"/>
    <w:rsid w:val="3EA7E691"/>
    <w:rsid w:val="3F0C5D40"/>
    <w:rsid w:val="3F506FE0"/>
    <w:rsid w:val="3F5B3005"/>
    <w:rsid w:val="3F8A521B"/>
    <w:rsid w:val="3F9E1468"/>
    <w:rsid w:val="3FBB413E"/>
    <w:rsid w:val="3FE5B10B"/>
    <w:rsid w:val="402E6BE3"/>
    <w:rsid w:val="4043B6F2"/>
    <w:rsid w:val="40D65120"/>
    <w:rsid w:val="40E689D2"/>
    <w:rsid w:val="40FC4DF0"/>
    <w:rsid w:val="411E6A11"/>
    <w:rsid w:val="41256F9C"/>
    <w:rsid w:val="4164D18A"/>
    <w:rsid w:val="41A63B95"/>
    <w:rsid w:val="41C65EF6"/>
    <w:rsid w:val="4291B58E"/>
    <w:rsid w:val="42A612C7"/>
    <w:rsid w:val="42BB96BF"/>
    <w:rsid w:val="42D687F3"/>
    <w:rsid w:val="42DD33E5"/>
    <w:rsid w:val="430F6228"/>
    <w:rsid w:val="4320D84D"/>
    <w:rsid w:val="43212DE2"/>
    <w:rsid w:val="434AE172"/>
    <w:rsid w:val="437C6108"/>
    <w:rsid w:val="43BC9295"/>
    <w:rsid w:val="442402D3"/>
    <w:rsid w:val="443744BD"/>
    <w:rsid w:val="44435A0B"/>
    <w:rsid w:val="44545554"/>
    <w:rsid w:val="44576720"/>
    <w:rsid w:val="4458E452"/>
    <w:rsid w:val="4494695B"/>
    <w:rsid w:val="44ACAEB7"/>
    <w:rsid w:val="44B57E89"/>
    <w:rsid w:val="44BCA8AE"/>
    <w:rsid w:val="44FA91B5"/>
    <w:rsid w:val="44FDFFB8"/>
    <w:rsid w:val="451CE6AD"/>
    <w:rsid w:val="45366C11"/>
    <w:rsid w:val="453C836B"/>
    <w:rsid w:val="4566AC82"/>
    <w:rsid w:val="45DD2064"/>
    <w:rsid w:val="461C1F23"/>
    <w:rsid w:val="462A583D"/>
    <w:rsid w:val="46932F9B"/>
    <w:rsid w:val="46B8C03B"/>
    <w:rsid w:val="46C2A6EC"/>
    <w:rsid w:val="46CB8DCF"/>
    <w:rsid w:val="46D2041B"/>
    <w:rsid w:val="46E781FA"/>
    <w:rsid w:val="471A86E5"/>
    <w:rsid w:val="47289BDD"/>
    <w:rsid w:val="477E9BE4"/>
    <w:rsid w:val="478F07E2"/>
    <w:rsid w:val="47906BD2"/>
    <w:rsid w:val="47D3A3CF"/>
    <w:rsid w:val="47D91DFB"/>
    <w:rsid w:val="48136291"/>
    <w:rsid w:val="48477791"/>
    <w:rsid w:val="4892DB27"/>
    <w:rsid w:val="48DF21CB"/>
    <w:rsid w:val="4919DF3F"/>
    <w:rsid w:val="4932C381"/>
    <w:rsid w:val="4988EFAC"/>
    <w:rsid w:val="499019D1"/>
    <w:rsid w:val="49CD961F"/>
    <w:rsid w:val="4A004BE6"/>
    <w:rsid w:val="4A09E992"/>
    <w:rsid w:val="4A0AEF46"/>
    <w:rsid w:val="4A197443"/>
    <w:rsid w:val="4A1B32DA"/>
    <w:rsid w:val="4A38EAA0"/>
    <w:rsid w:val="4A398C6A"/>
    <w:rsid w:val="4A838313"/>
    <w:rsid w:val="4AA861E6"/>
    <w:rsid w:val="4AB77EC3"/>
    <w:rsid w:val="4AC5B7DD"/>
    <w:rsid w:val="4AC80C94"/>
    <w:rsid w:val="4B09BABF"/>
    <w:rsid w:val="4B0F7CFA"/>
    <w:rsid w:val="4B1405FD"/>
    <w:rsid w:val="4B1E998E"/>
    <w:rsid w:val="4B220FA2"/>
    <w:rsid w:val="4B24C00D"/>
    <w:rsid w:val="4B42E052"/>
    <w:rsid w:val="4BCCCCA2"/>
    <w:rsid w:val="4BCD0A5E"/>
    <w:rsid w:val="4BCDFFFB"/>
    <w:rsid w:val="4BECC5EE"/>
    <w:rsid w:val="4BF20568"/>
    <w:rsid w:val="4BF46725"/>
    <w:rsid w:val="4C0CBC7F"/>
    <w:rsid w:val="4C261943"/>
    <w:rsid w:val="4C4CFD48"/>
    <w:rsid w:val="4C7D6A39"/>
    <w:rsid w:val="4C886515"/>
    <w:rsid w:val="4CE3CFDF"/>
    <w:rsid w:val="4CFF9E47"/>
    <w:rsid w:val="4D069AB0"/>
    <w:rsid w:val="4D479550"/>
    <w:rsid w:val="4D49C20C"/>
    <w:rsid w:val="4D75C073"/>
    <w:rsid w:val="4D933E33"/>
    <w:rsid w:val="4DACD5CF"/>
    <w:rsid w:val="4DCEB818"/>
    <w:rsid w:val="4DD4FACB"/>
    <w:rsid w:val="4DFE4966"/>
    <w:rsid w:val="4E045600"/>
    <w:rsid w:val="4E2CFE4F"/>
    <w:rsid w:val="4E2D942B"/>
    <w:rsid w:val="4E563A50"/>
    <w:rsid w:val="4E5DAE70"/>
    <w:rsid w:val="4E7A8114"/>
    <w:rsid w:val="4EB84A90"/>
    <w:rsid w:val="4ED3BD09"/>
    <w:rsid w:val="4EDED944"/>
    <w:rsid w:val="4EE75FF5"/>
    <w:rsid w:val="4EEFF584"/>
    <w:rsid w:val="4F0B3F08"/>
    <w:rsid w:val="4F0C706D"/>
    <w:rsid w:val="4F1276C8"/>
    <w:rsid w:val="4F1A8565"/>
    <w:rsid w:val="4FA8C3F5"/>
    <w:rsid w:val="4FAE9733"/>
    <w:rsid w:val="4FCD0455"/>
    <w:rsid w:val="4FF5D2B6"/>
    <w:rsid w:val="4FFB56FC"/>
    <w:rsid w:val="50165175"/>
    <w:rsid w:val="506F8D6A"/>
    <w:rsid w:val="509AE143"/>
    <w:rsid w:val="50A40F24"/>
    <w:rsid w:val="50A83A56"/>
    <w:rsid w:val="51013E4C"/>
    <w:rsid w:val="512B6BF9"/>
    <w:rsid w:val="51449456"/>
    <w:rsid w:val="5150A036"/>
    <w:rsid w:val="51A72210"/>
    <w:rsid w:val="51B01CB6"/>
    <w:rsid w:val="5201DE16"/>
    <w:rsid w:val="524A178A"/>
    <w:rsid w:val="5257998F"/>
    <w:rsid w:val="529F7A95"/>
    <w:rsid w:val="52C602EE"/>
    <w:rsid w:val="52F932FA"/>
    <w:rsid w:val="52FF20BE"/>
    <w:rsid w:val="5312A69F"/>
    <w:rsid w:val="5331BBE0"/>
    <w:rsid w:val="533EE99D"/>
    <w:rsid w:val="537E172D"/>
    <w:rsid w:val="53A13FB3"/>
    <w:rsid w:val="53B16176"/>
    <w:rsid w:val="53CC0FF5"/>
    <w:rsid w:val="53D28205"/>
    <w:rsid w:val="53D7DEDA"/>
    <w:rsid w:val="53EE7A3E"/>
    <w:rsid w:val="5437C284"/>
    <w:rsid w:val="54418CDB"/>
    <w:rsid w:val="54723A8A"/>
    <w:rsid w:val="549C4DBC"/>
    <w:rsid w:val="54B4C524"/>
    <w:rsid w:val="54B60BBA"/>
    <w:rsid w:val="54D0EEC2"/>
    <w:rsid w:val="54DAB9FE"/>
    <w:rsid w:val="54FF46AB"/>
    <w:rsid w:val="55155CDF"/>
    <w:rsid w:val="55159765"/>
    <w:rsid w:val="55552A09"/>
    <w:rsid w:val="5590C36C"/>
    <w:rsid w:val="55D392E5"/>
    <w:rsid w:val="55DDE275"/>
    <w:rsid w:val="5607D31F"/>
    <w:rsid w:val="5609597D"/>
    <w:rsid w:val="56537F68"/>
    <w:rsid w:val="565E721E"/>
    <w:rsid w:val="56876B27"/>
    <w:rsid w:val="569F109E"/>
    <w:rsid w:val="56A9486A"/>
    <w:rsid w:val="56B3A900"/>
    <w:rsid w:val="56DECEEE"/>
    <w:rsid w:val="56E90238"/>
    <w:rsid w:val="56FA0C72"/>
    <w:rsid w:val="570DDE3A"/>
    <w:rsid w:val="571FA1C0"/>
    <w:rsid w:val="5735B4BE"/>
    <w:rsid w:val="57441856"/>
    <w:rsid w:val="57599B96"/>
    <w:rsid w:val="584518CB"/>
    <w:rsid w:val="586E6537"/>
    <w:rsid w:val="588CCACB"/>
    <w:rsid w:val="589AB776"/>
    <w:rsid w:val="58A030B1"/>
    <w:rsid w:val="58A7ECCC"/>
    <w:rsid w:val="58DF98D5"/>
    <w:rsid w:val="58E60FF6"/>
    <w:rsid w:val="5914FDFE"/>
    <w:rsid w:val="59560F04"/>
    <w:rsid w:val="59909B26"/>
    <w:rsid w:val="5993A58C"/>
    <w:rsid w:val="59C0DB25"/>
    <w:rsid w:val="59C54CC7"/>
    <w:rsid w:val="59D70880"/>
    <w:rsid w:val="59E50B6B"/>
    <w:rsid w:val="5A0095C9"/>
    <w:rsid w:val="5A04CB52"/>
    <w:rsid w:val="5A22DB1D"/>
    <w:rsid w:val="5A36D42D"/>
    <w:rsid w:val="5A5B0473"/>
    <w:rsid w:val="5A7525BC"/>
    <w:rsid w:val="5A9738ED"/>
    <w:rsid w:val="5AA4C5DC"/>
    <w:rsid w:val="5ACC7329"/>
    <w:rsid w:val="5AE4B9F4"/>
    <w:rsid w:val="5AE5F5AB"/>
    <w:rsid w:val="5B1636D7"/>
    <w:rsid w:val="5B23CAAC"/>
    <w:rsid w:val="5B26F08B"/>
    <w:rsid w:val="5BC3BEE5"/>
    <w:rsid w:val="5C04E328"/>
    <w:rsid w:val="5C4A2318"/>
    <w:rsid w:val="5C7727F9"/>
    <w:rsid w:val="5CE5CBE3"/>
    <w:rsid w:val="5D1DB80D"/>
    <w:rsid w:val="5D1F732A"/>
    <w:rsid w:val="5D30F9F7"/>
    <w:rsid w:val="5D5F8F46"/>
    <w:rsid w:val="5D873318"/>
    <w:rsid w:val="5DC031FA"/>
    <w:rsid w:val="5DDB57D3"/>
    <w:rsid w:val="5E1C5AB6"/>
    <w:rsid w:val="5E595CF1"/>
    <w:rsid w:val="5E63547B"/>
    <w:rsid w:val="5E757761"/>
    <w:rsid w:val="5E8A510E"/>
    <w:rsid w:val="5E996442"/>
    <w:rsid w:val="5EA59288"/>
    <w:rsid w:val="5EB652D7"/>
    <w:rsid w:val="5ED71666"/>
    <w:rsid w:val="5EF55A71"/>
    <w:rsid w:val="5F099413"/>
    <w:rsid w:val="5F22BC70"/>
    <w:rsid w:val="5F2A81BD"/>
    <w:rsid w:val="5F558D7C"/>
    <w:rsid w:val="5F757CFD"/>
    <w:rsid w:val="5F7D8DA4"/>
    <w:rsid w:val="5FB82B17"/>
    <w:rsid w:val="602D1554"/>
    <w:rsid w:val="6074765D"/>
    <w:rsid w:val="6085FBB3"/>
    <w:rsid w:val="60933E72"/>
    <w:rsid w:val="60973008"/>
    <w:rsid w:val="60D7479F"/>
    <w:rsid w:val="60E8EF90"/>
    <w:rsid w:val="6153FB78"/>
    <w:rsid w:val="617751B3"/>
    <w:rsid w:val="618E9E84"/>
    <w:rsid w:val="61B495A3"/>
    <w:rsid w:val="62117E25"/>
    <w:rsid w:val="624134D5"/>
    <w:rsid w:val="624E64FF"/>
    <w:rsid w:val="625A1FC9"/>
    <w:rsid w:val="6262227F"/>
    <w:rsid w:val="62C24131"/>
    <w:rsid w:val="62C8D307"/>
    <w:rsid w:val="62CF6E0C"/>
    <w:rsid w:val="6300826F"/>
    <w:rsid w:val="633A5080"/>
    <w:rsid w:val="6346329F"/>
    <w:rsid w:val="6354A422"/>
    <w:rsid w:val="6359FBEC"/>
    <w:rsid w:val="6376C271"/>
    <w:rsid w:val="63844E71"/>
    <w:rsid w:val="63935AD2"/>
    <w:rsid w:val="63B0CF56"/>
    <w:rsid w:val="63D0C28D"/>
    <w:rsid w:val="63F5F02A"/>
    <w:rsid w:val="6412A584"/>
    <w:rsid w:val="641ADA0D"/>
    <w:rsid w:val="642FA7FD"/>
    <w:rsid w:val="64B8DACA"/>
    <w:rsid w:val="64D609FC"/>
    <w:rsid w:val="650EB84C"/>
    <w:rsid w:val="65478942"/>
    <w:rsid w:val="6597A831"/>
    <w:rsid w:val="65985AFD"/>
    <w:rsid w:val="65D87BD8"/>
    <w:rsid w:val="65FEF928"/>
    <w:rsid w:val="6724A442"/>
    <w:rsid w:val="674E9C63"/>
    <w:rsid w:val="67777476"/>
    <w:rsid w:val="678D7496"/>
    <w:rsid w:val="67B197A3"/>
    <w:rsid w:val="67C4EDE9"/>
    <w:rsid w:val="67C60D99"/>
    <w:rsid w:val="67D4B1F8"/>
    <w:rsid w:val="67FA0ECB"/>
    <w:rsid w:val="6808CDD2"/>
    <w:rsid w:val="6880ABB5"/>
    <w:rsid w:val="68AADC1B"/>
    <w:rsid w:val="68B1D24E"/>
    <w:rsid w:val="69B54B0A"/>
    <w:rsid w:val="69CF32CA"/>
    <w:rsid w:val="69DE66D8"/>
    <w:rsid w:val="69DF5B36"/>
    <w:rsid w:val="69E046D6"/>
    <w:rsid w:val="69EDEF2E"/>
    <w:rsid w:val="6A041449"/>
    <w:rsid w:val="6A09C3D7"/>
    <w:rsid w:val="6A151A64"/>
    <w:rsid w:val="6A6531AE"/>
    <w:rsid w:val="6A83924F"/>
    <w:rsid w:val="6ABCE748"/>
    <w:rsid w:val="6AC73666"/>
    <w:rsid w:val="6B00A234"/>
    <w:rsid w:val="6B3CA060"/>
    <w:rsid w:val="6BADA94F"/>
    <w:rsid w:val="6BB0EAC5"/>
    <w:rsid w:val="6BB9B861"/>
    <w:rsid w:val="6BBAB51C"/>
    <w:rsid w:val="6BEB984A"/>
    <w:rsid w:val="6BF69E2B"/>
    <w:rsid w:val="6C01020F"/>
    <w:rsid w:val="6C0CC395"/>
    <w:rsid w:val="6C5F468F"/>
    <w:rsid w:val="6C8BCF66"/>
    <w:rsid w:val="6CC65A18"/>
    <w:rsid w:val="6CC80A69"/>
    <w:rsid w:val="6CE0D23C"/>
    <w:rsid w:val="6CE1B830"/>
    <w:rsid w:val="6CFC5EEC"/>
    <w:rsid w:val="6D038AE0"/>
    <w:rsid w:val="6D281ED9"/>
    <w:rsid w:val="6D35F27C"/>
    <w:rsid w:val="6D56857D"/>
    <w:rsid w:val="6D6A2BE6"/>
    <w:rsid w:val="6D6F32E9"/>
    <w:rsid w:val="6D7148B5"/>
    <w:rsid w:val="6D9CD270"/>
    <w:rsid w:val="6DB42817"/>
    <w:rsid w:val="6DD398EF"/>
    <w:rsid w:val="6DE02321"/>
    <w:rsid w:val="6E354F1D"/>
    <w:rsid w:val="6E69651A"/>
    <w:rsid w:val="6E6B67C6"/>
    <w:rsid w:val="6E77AA6F"/>
    <w:rsid w:val="6EAEB579"/>
    <w:rsid w:val="6EFAAD61"/>
    <w:rsid w:val="6F115FF6"/>
    <w:rsid w:val="6F1A8983"/>
    <w:rsid w:val="6F38A2D1"/>
    <w:rsid w:val="6F725AA4"/>
    <w:rsid w:val="6F892875"/>
    <w:rsid w:val="6F96E751"/>
    <w:rsid w:val="6FD9FA8E"/>
    <w:rsid w:val="6FFF4AA1"/>
    <w:rsid w:val="6FFFAB2B"/>
    <w:rsid w:val="70206183"/>
    <w:rsid w:val="70497C10"/>
    <w:rsid w:val="705C7193"/>
    <w:rsid w:val="714F820F"/>
    <w:rsid w:val="7158F15D"/>
    <w:rsid w:val="7180A2DE"/>
    <w:rsid w:val="71B11D80"/>
    <w:rsid w:val="71DDBBF9"/>
    <w:rsid w:val="71F119C2"/>
    <w:rsid w:val="7200D30F"/>
    <w:rsid w:val="722BA16D"/>
    <w:rsid w:val="72324E23"/>
    <w:rsid w:val="725FAB0C"/>
    <w:rsid w:val="726C784B"/>
    <w:rsid w:val="72988541"/>
    <w:rsid w:val="72A25DB6"/>
    <w:rsid w:val="72CB2F0F"/>
    <w:rsid w:val="72F63EEB"/>
    <w:rsid w:val="734CAF29"/>
    <w:rsid w:val="73CC1533"/>
    <w:rsid w:val="73FF2AE9"/>
    <w:rsid w:val="74283BCC"/>
    <w:rsid w:val="742B1EB2"/>
    <w:rsid w:val="743EA1A2"/>
    <w:rsid w:val="7445CBC7"/>
    <w:rsid w:val="748E7C2A"/>
    <w:rsid w:val="74A2F98C"/>
    <w:rsid w:val="74B843A0"/>
    <w:rsid w:val="74DAFA58"/>
    <w:rsid w:val="74E6108B"/>
    <w:rsid w:val="753949CA"/>
    <w:rsid w:val="753DFF9E"/>
    <w:rsid w:val="75639921"/>
    <w:rsid w:val="75935F40"/>
    <w:rsid w:val="75C2EA46"/>
    <w:rsid w:val="7619482A"/>
    <w:rsid w:val="7634B995"/>
    <w:rsid w:val="76F6416F"/>
    <w:rsid w:val="7700668E"/>
    <w:rsid w:val="77055EBC"/>
    <w:rsid w:val="7726D3F2"/>
    <w:rsid w:val="7726E204"/>
    <w:rsid w:val="7752CE07"/>
    <w:rsid w:val="77F72FEC"/>
    <w:rsid w:val="782C34E3"/>
    <w:rsid w:val="782F803C"/>
    <w:rsid w:val="7855760B"/>
    <w:rsid w:val="78607F31"/>
    <w:rsid w:val="78791FE3"/>
    <w:rsid w:val="788FC7C6"/>
    <w:rsid w:val="789498AE"/>
    <w:rsid w:val="789976B2"/>
    <w:rsid w:val="789CBA4A"/>
    <w:rsid w:val="789E00E0"/>
    <w:rsid w:val="78A57792"/>
    <w:rsid w:val="78CEEC90"/>
    <w:rsid w:val="792C4683"/>
    <w:rsid w:val="793F421D"/>
    <w:rsid w:val="79445C15"/>
    <w:rsid w:val="796FB946"/>
    <w:rsid w:val="79AC1B7A"/>
    <w:rsid w:val="79CB733B"/>
    <w:rsid w:val="7A695B30"/>
    <w:rsid w:val="7A711A05"/>
    <w:rsid w:val="7A9A2EC2"/>
    <w:rsid w:val="7AA63283"/>
    <w:rsid w:val="7AE768B7"/>
    <w:rsid w:val="7B16CAF4"/>
    <w:rsid w:val="7B16CB57"/>
    <w:rsid w:val="7B2063E0"/>
    <w:rsid w:val="7B30C271"/>
    <w:rsid w:val="7BBCF804"/>
    <w:rsid w:val="7C13850B"/>
    <w:rsid w:val="7C1AEF17"/>
    <w:rsid w:val="7C3C68A6"/>
    <w:rsid w:val="7C58E8F8"/>
    <w:rsid w:val="7C83F8D4"/>
    <w:rsid w:val="7C94E314"/>
    <w:rsid w:val="7CA7E764"/>
    <w:rsid w:val="7CAB1BC7"/>
    <w:rsid w:val="7CB99A9E"/>
    <w:rsid w:val="7CBB3762"/>
    <w:rsid w:val="7CD8D57B"/>
    <w:rsid w:val="7D2E9EDD"/>
    <w:rsid w:val="7D35F8E8"/>
    <w:rsid w:val="7DCD0091"/>
    <w:rsid w:val="7DCFA216"/>
    <w:rsid w:val="7DD4C9D8"/>
    <w:rsid w:val="7E109039"/>
    <w:rsid w:val="7E18BA08"/>
    <w:rsid w:val="7E571792"/>
    <w:rsid w:val="7EA776E8"/>
    <w:rsid w:val="7F0B7873"/>
    <w:rsid w:val="7F14F9D0"/>
    <w:rsid w:val="7F59EE48"/>
    <w:rsid w:val="7F9CB95F"/>
    <w:rsid w:val="7FAEA2CD"/>
    <w:rsid w:val="7FBBD86C"/>
    <w:rsid w:val="7FE0A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1709B"/>
  <w15:chartTrackingRefBased/>
  <w15:docId w15:val="{63B603B2-E96F-450A-8F47-31D7C367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25F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80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6809"/>
    <w:rPr>
      <w:rFonts w:ascii="Tahoma" w:hAnsi="Tahoma" w:cs="Tahoma"/>
      <w:sz w:val="16"/>
      <w:szCs w:val="16"/>
    </w:rPr>
  </w:style>
  <w:style w:type="paragraph" w:styleId="Header">
    <w:name w:val="header"/>
    <w:basedOn w:val="Normal"/>
    <w:link w:val="HeaderChar"/>
    <w:uiPriority w:val="99"/>
    <w:unhideWhenUsed/>
    <w:rsid w:val="0068025A"/>
    <w:pPr>
      <w:tabs>
        <w:tab w:val="center" w:pos="4680"/>
        <w:tab w:val="right" w:pos="9360"/>
      </w:tabs>
    </w:pPr>
  </w:style>
  <w:style w:type="character" w:customStyle="1" w:styleId="HeaderChar">
    <w:name w:val="Header Char"/>
    <w:link w:val="Header"/>
    <w:uiPriority w:val="99"/>
    <w:rsid w:val="0068025A"/>
    <w:rPr>
      <w:sz w:val="22"/>
      <w:szCs w:val="22"/>
    </w:rPr>
  </w:style>
  <w:style w:type="paragraph" w:styleId="Footer">
    <w:name w:val="footer"/>
    <w:basedOn w:val="Normal"/>
    <w:link w:val="FooterChar"/>
    <w:uiPriority w:val="99"/>
    <w:unhideWhenUsed/>
    <w:rsid w:val="0068025A"/>
    <w:pPr>
      <w:tabs>
        <w:tab w:val="center" w:pos="4680"/>
        <w:tab w:val="right" w:pos="9360"/>
      </w:tabs>
    </w:pPr>
  </w:style>
  <w:style w:type="character" w:customStyle="1" w:styleId="FooterChar">
    <w:name w:val="Footer Char"/>
    <w:link w:val="Footer"/>
    <w:uiPriority w:val="99"/>
    <w:rsid w:val="0068025A"/>
    <w:rPr>
      <w:sz w:val="22"/>
      <w:szCs w:val="22"/>
    </w:rPr>
  </w:style>
  <w:style w:type="character" w:styleId="CommentReference">
    <w:name w:val="annotation reference"/>
    <w:uiPriority w:val="99"/>
    <w:semiHidden/>
    <w:unhideWhenUsed/>
    <w:rsid w:val="00517891"/>
    <w:rPr>
      <w:sz w:val="16"/>
      <w:szCs w:val="16"/>
    </w:rPr>
  </w:style>
  <w:style w:type="paragraph" w:styleId="CommentText">
    <w:name w:val="annotation text"/>
    <w:basedOn w:val="Normal"/>
    <w:link w:val="CommentTextChar"/>
    <w:uiPriority w:val="99"/>
    <w:semiHidden/>
    <w:unhideWhenUsed/>
    <w:rsid w:val="00517891"/>
    <w:rPr>
      <w:sz w:val="20"/>
      <w:szCs w:val="20"/>
    </w:rPr>
  </w:style>
  <w:style w:type="character" w:customStyle="1" w:styleId="CommentTextChar">
    <w:name w:val="Comment Text Char"/>
    <w:basedOn w:val="DefaultParagraphFont"/>
    <w:link w:val="CommentText"/>
    <w:uiPriority w:val="99"/>
    <w:semiHidden/>
    <w:rsid w:val="00517891"/>
  </w:style>
  <w:style w:type="paragraph" w:styleId="CommentSubject">
    <w:name w:val="annotation subject"/>
    <w:basedOn w:val="CommentText"/>
    <w:next w:val="CommentText"/>
    <w:link w:val="CommentSubjectChar"/>
    <w:uiPriority w:val="99"/>
    <w:semiHidden/>
    <w:unhideWhenUsed/>
    <w:rsid w:val="00517891"/>
    <w:rPr>
      <w:b/>
      <w:bCs/>
    </w:rPr>
  </w:style>
  <w:style w:type="character" w:customStyle="1" w:styleId="CommentSubjectChar">
    <w:name w:val="Comment Subject Char"/>
    <w:link w:val="CommentSubject"/>
    <w:uiPriority w:val="99"/>
    <w:semiHidden/>
    <w:rsid w:val="00517891"/>
    <w:rPr>
      <w:b/>
      <w:bCs/>
    </w:rPr>
  </w:style>
  <w:style w:type="table" w:styleId="TableGrid">
    <w:name w:val="Table Grid"/>
    <w:basedOn w:val="TableNormal"/>
    <w:uiPriority w:val="59"/>
    <w:rsid w:val="00654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4F1D"/>
    <w:pPr>
      <w:widowControl w:val="0"/>
      <w:autoSpaceDE w:val="0"/>
      <w:autoSpaceDN w:val="0"/>
      <w:spacing w:after="0" w:line="240" w:lineRule="auto"/>
    </w:pPr>
    <w:rPr>
      <w:rFonts w:ascii="Arial" w:eastAsia="Arial" w:hAnsi="Arial" w:cs="Arial"/>
    </w:rPr>
  </w:style>
  <w:style w:type="paragraph" w:styleId="NoSpacing">
    <w:name w:val="No Spacing"/>
    <w:uiPriority w:val="1"/>
    <w:qFormat/>
    <w:rsid w:val="00844F1D"/>
  </w:style>
  <w:style w:type="character" w:customStyle="1" w:styleId="normaltextrun">
    <w:name w:val="normaltextrun"/>
    <w:basedOn w:val="DefaultParagraphFont"/>
    <w:uiPriority w:val="1"/>
    <w:rsid w:val="00844F1D"/>
  </w:style>
  <w:style w:type="character" w:customStyle="1" w:styleId="eop">
    <w:name w:val="eop"/>
    <w:basedOn w:val="DefaultParagraphFont"/>
    <w:uiPriority w:val="1"/>
    <w:rsid w:val="00844F1D"/>
  </w:style>
  <w:style w:type="paragraph" w:customStyle="1" w:styleId="TableParagraph">
    <w:name w:val="Table Paragraph"/>
    <w:basedOn w:val="Normal"/>
    <w:uiPriority w:val="1"/>
    <w:qFormat/>
    <w:rsid w:val="00844F1D"/>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5DA0F4BD-AB4E-47C2-AD43-3A0917AC8B3A}"/>
      </w:docPartPr>
      <w:docPartBody>
        <w:p w:rsidR="005127C8" w:rsidRDefault="005127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127C8"/>
    <w:rsid w:val="00512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562c7a2-003b-4cdd-a627-b7789be4ad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21FA88F5CA7843A21B5926151C7ECB" ma:contentTypeVersion="12" ma:contentTypeDescription="Create a new document." ma:contentTypeScope="" ma:versionID="c9932488b5a12409c13f3a951390a955">
  <xsd:schema xmlns:xsd="http://www.w3.org/2001/XMLSchema" xmlns:xs="http://www.w3.org/2001/XMLSchema" xmlns:p="http://schemas.microsoft.com/office/2006/metadata/properties" xmlns:ns3="1562c7a2-003b-4cdd-a627-b7789be4adc5" xmlns:ns4="6d819317-2857-4b3f-93d0-9407fead0de8" targetNamespace="http://schemas.microsoft.com/office/2006/metadata/properties" ma:root="true" ma:fieldsID="a7db46f089e828adda54257e0499c91a" ns3:_="" ns4:_="">
    <xsd:import namespace="1562c7a2-003b-4cdd-a627-b7789be4adc5"/>
    <xsd:import namespace="6d819317-2857-4b3f-93d0-9407fead0de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2c7a2-003b-4cdd-a627-b7789be4ad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819317-2857-4b3f-93d0-9407fead0d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8FBBC-857C-493D-948C-272FC74FE956}">
  <ds:schemaRefs>
    <ds:schemaRef ds:uri="http://schemas.microsoft.com/office/2006/documentManagement/types"/>
    <ds:schemaRef ds:uri="http://www.w3.org/XML/1998/namespace"/>
    <ds:schemaRef ds:uri="http://purl.org/dc/dcmitype/"/>
    <ds:schemaRef ds:uri="1562c7a2-003b-4cdd-a627-b7789be4adc5"/>
    <ds:schemaRef ds:uri="http://purl.org/dc/elements/1.1/"/>
    <ds:schemaRef ds:uri="http://schemas.openxmlformats.org/package/2006/metadata/core-properties"/>
    <ds:schemaRef ds:uri="6d819317-2857-4b3f-93d0-9407fead0de8"/>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331EAE56-6499-4EB8-80B2-863517A5833B}">
  <ds:schemaRefs>
    <ds:schemaRef ds:uri="http://schemas.microsoft.com/sharepoint/v3/contenttype/forms"/>
  </ds:schemaRefs>
</ds:datastoreItem>
</file>

<file path=customXml/itemProps3.xml><?xml version="1.0" encoding="utf-8"?>
<ds:datastoreItem xmlns:ds="http://schemas.openxmlformats.org/officeDocument/2006/customXml" ds:itemID="{5381C303-FE9B-49CB-816B-628499F0D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2c7a2-003b-4cdd-a627-b7789be4adc5"/>
    <ds:schemaRef ds:uri="6d819317-2857-4b3f-93d0-9407fead0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6028</Words>
  <Characters>34362</Characters>
  <Application>Microsoft Office Word</Application>
  <DocSecurity>4</DocSecurity>
  <Lines>286</Lines>
  <Paragraphs>80</Paragraphs>
  <ScaleCrop>false</ScaleCrop>
  <Company>ACGME</Company>
  <LinksUpToDate>false</LinksUpToDate>
  <CharactersWithSpaces>40310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Philibert</dc:creator>
  <cp:keywords/>
  <cp:lastModifiedBy>Canterbury Passoth, Nicole</cp:lastModifiedBy>
  <cp:revision>2</cp:revision>
  <cp:lastPrinted>2020-02-20T21:28:00Z</cp:lastPrinted>
  <dcterms:created xsi:type="dcterms:W3CDTF">2023-09-21T19:05:00Z</dcterms:created>
  <dcterms:modified xsi:type="dcterms:W3CDTF">2023-09-21T19:05:00Z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0x0101008E21FA88F5CA7843A21B5926151C7ECB</vt:lpwstr>
  </property>
</Properties>
</file>