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7E" w:rsidRDefault="00D166FD" w:rsidP="00772F3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Clinical Reasoning </w:t>
      </w:r>
      <w:bookmarkStart w:id="0" w:name="_GoBack"/>
      <w:bookmarkEnd w:id="0"/>
      <w:r w:rsidR="00772F38" w:rsidRPr="00772F38">
        <w:rPr>
          <w:b/>
          <w:sz w:val="24"/>
          <w:szCs w:val="24"/>
          <w:u w:val="single"/>
        </w:rPr>
        <w:t>Reading List</w:t>
      </w:r>
    </w:p>
    <w:p w:rsidR="00772F38" w:rsidRPr="00772F38" w:rsidRDefault="00772F38" w:rsidP="00772F38">
      <w:pPr>
        <w:jc w:val="center"/>
        <w:rPr>
          <w:b/>
          <w:sz w:val="24"/>
          <w:szCs w:val="24"/>
          <w:u w:val="single"/>
        </w:rPr>
      </w:pPr>
    </w:p>
    <w:p w:rsidR="00CB4F7E" w:rsidRPr="00CB4F7E" w:rsidRDefault="00CB4F7E">
      <w:r>
        <w:t xml:space="preserve">Atkinson HL and Nixon-Cave K. A Tool for Clinical Reasoning and Reflection Using the International Classification of Functioning, Disability and Health (ICF) Framework and Patient Management Model. </w:t>
      </w:r>
      <w:r>
        <w:rPr>
          <w:i/>
        </w:rPr>
        <w:t>PTJ</w:t>
      </w:r>
      <w:r>
        <w:t>. 2011</w:t>
      </w:r>
      <w:proofErr w:type="gramStart"/>
      <w:r>
        <w:t>;91</w:t>
      </w:r>
      <w:proofErr w:type="gramEnd"/>
      <w:r>
        <w:t xml:space="preserve">(3):416-30.  </w:t>
      </w:r>
      <w:hyperlink r:id="rId4" w:history="1">
        <w:r w:rsidR="009D37C2">
          <w:rPr>
            <w:rStyle w:val="Hyperlink"/>
          </w:rPr>
          <w:t>Review abstract</w:t>
        </w:r>
      </w:hyperlink>
      <w:r>
        <w:t xml:space="preserve">. </w:t>
      </w:r>
    </w:p>
    <w:p w:rsidR="00CB4F7E" w:rsidRDefault="00CB4F7E"/>
    <w:p w:rsidR="00137D1D" w:rsidRDefault="00D166FD"/>
    <w:sectPr w:rsidR="0013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7E"/>
    <w:rsid w:val="005919AA"/>
    <w:rsid w:val="00772F38"/>
    <w:rsid w:val="009D37C2"/>
    <w:rsid w:val="00CB4F7E"/>
    <w:rsid w:val="00D166FD"/>
    <w:rsid w:val="00D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62E71-6CAD-41B4-95D0-F451227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/pubmed/?term=A+tool+for+clinical+reasoning+and+reflection+AND+PHYS+THER.+201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201BFCE451B4783E67066C7F5FC39" ma:contentTypeVersion="1" ma:contentTypeDescription="Create a new document." ma:contentTypeScope="" ma:versionID="65c70ca64621c0e43f161277e0d75f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AAE911-9F44-4A59-B288-BF5BDDCFF3AE}"/>
</file>

<file path=customXml/itemProps2.xml><?xml version="1.0" encoding="utf-8"?>
<ds:datastoreItem xmlns:ds="http://schemas.openxmlformats.org/officeDocument/2006/customXml" ds:itemID="{3929FA11-77EC-4657-914D-7407FF9791E3}"/>
</file>

<file path=customXml/itemProps3.xml><?xml version="1.0" encoding="utf-8"?>
<ds:datastoreItem xmlns:ds="http://schemas.openxmlformats.org/officeDocument/2006/customXml" ds:itemID="{C14A4E76-0B64-4EDA-A4EB-E4A3A1366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Sawyer, Eric</dc:creator>
  <cp:keywords/>
  <dc:description/>
  <cp:lastModifiedBy>Sawyer, Eric</cp:lastModifiedBy>
  <cp:revision>4</cp:revision>
  <dcterms:created xsi:type="dcterms:W3CDTF">2017-05-22T17:35:00Z</dcterms:created>
  <dcterms:modified xsi:type="dcterms:W3CDTF">2017-07-31T21:13:00Z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0x0101008E6201BFCE451B4783E67066C7F5FC39</vt:lpwstr>
  </property>
</Properties>
</file>