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09F7AE7" w:rsidRDefault="007D2C2A" w14:paraId="4DB35526" w14:textId="28655A02">
      <w:pPr>
        <w:jc w:val="center"/>
        <w:rPr>
          <w:b w:val="1"/>
          <w:bCs w:val="1"/>
          <w:sz w:val="36"/>
          <w:szCs w:val="36"/>
        </w:rPr>
      </w:pPr>
      <w:r w:rsidRPr="31313BD1" w:rsidR="175B868E">
        <w:rPr>
          <w:b w:val="1"/>
          <w:bCs w:val="1"/>
          <w:sz w:val="36"/>
          <w:szCs w:val="36"/>
        </w:rPr>
        <w:t>Collaborative Clinical Learning Experience</w:t>
      </w:r>
      <w:r w:rsidRPr="31313BD1" w:rsidR="3BEBB2B1">
        <w:rPr>
          <w:b w:val="1"/>
          <w:bCs w:val="1"/>
          <w:sz w:val="36"/>
          <w:szCs w:val="36"/>
        </w:rPr>
        <w:t xml:space="preserve"> (</w:t>
      </w:r>
      <w:r w:rsidRPr="31313BD1" w:rsidR="65341B47">
        <w:rPr>
          <w:b w:val="1"/>
          <w:bCs w:val="1"/>
          <w:sz w:val="36"/>
          <w:szCs w:val="36"/>
        </w:rPr>
        <w:t>CCLE</w:t>
      </w:r>
      <w:r w:rsidRPr="31313BD1" w:rsidR="3BEBB2B1">
        <w:rPr>
          <w:b w:val="1"/>
          <w:bCs w:val="1"/>
          <w:sz w:val="36"/>
          <w:szCs w:val="36"/>
        </w:rPr>
        <w:t>) Planned Learning Experience (PLEX)</w:t>
      </w:r>
      <w:r w:rsidRPr="31313BD1" w:rsidR="4F508149">
        <w:rPr>
          <w:b w:val="1"/>
          <w:bCs w:val="1"/>
          <w:sz w:val="36"/>
          <w:szCs w:val="36"/>
        </w:rPr>
        <w:t xml:space="preserve">: </w:t>
      </w:r>
      <w:r w:rsidRPr="31313BD1" w:rsidR="007D2C2A">
        <w:rPr>
          <w:b w:val="1"/>
          <w:bCs w:val="1"/>
          <w:sz w:val="36"/>
          <w:szCs w:val="36"/>
        </w:rPr>
        <w:t xml:space="preserve">Evidence Based Practice </w:t>
      </w:r>
      <w:r w:rsidRPr="31313BD1" w:rsidR="00AF79A3">
        <w:rPr>
          <w:b w:val="1"/>
          <w:bCs w:val="1"/>
          <w:sz w:val="36"/>
          <w:szCs w:val="36"/>
        </w:rPr>
        <w:t>Week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940"/>
        <w:gridCol w:w="3420"/>
      </w:tblGrid>
      <w:tr w:rsidR="009F7AE7" w:rsidTr="2862EE26" w14:paraId="1EC39584" w14:textId="77777777">
        <w:tc>
          <w:tcPr>
            <w:tcW w:w="350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594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42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2862EE26" w14:paraId="52E64863" w14:textId="77777777">
        <w:tc>
          <w:tcPr>
            <w:tcW w:w="3505" w:type="dxa"/>
            <w:tcMar/>
          </w:tcPr>
          <w:p w:rsidRPr="007D2C2A" w:rsidR="009F7AE7" w:rsidP="007D2C2A" w:rsidRDefault="007D2C2A" w14:paraId="29993F00" w14:textId="77777777">
            <w:pPr>
              <w:rPr>
                <w:b/>
                <w:bCs/>
              </w:rPr>
            </w:pPr>
            <w:r w:rsidRPr="007D2C2A">
              <w:rPr>
                <w:b/>
                <w:bCs/>
              </w:rPr>
              <w:t>Part 1: In Clinic</w:t>
            </w:r>
          </w:p>
          <w:p w:rsidR="007D2C2A" w:rsidP="007D2C2A" w:rsidRDefault="007D2C2A" w14:paraId="62EEDDED" w14:textId="130636A9">
            <w:pPr>
              <w:pStyle w:val="ListParagraph"/>
              <w:numPr>
                <w:ilvl w:val="0"/>
                <w:numId w:val="4"/>
              </w:numPr>
              <w:rPr/>
            </w:pPr>
            <w:r w:rsidR="007D2C2A">
              <w:rPr/>
              <w:t>Apply ICF model to a patient case</w:t>
            </w:r>
          </w:p>
          <w:p w:rsidR="007D2C2A" w:rsidP="007D2C2A" w:rsidRDefault="007D2C2A" w14:paraId="3DF641A5" w14:textId="7BE2823F">
            <w:pPr>
              <w:pStyle w:val="ListParagraph"/>
              <w:numPr>
                <w:ilvl w:val="0"/>
                <w:numId w:val="4"/>
              </w:numPr>
            </w:pPr>
            <w:r>
              <w:t>Formulate pertinent background questions to a patient case</w:t>
            </w:r>
          </w:p>
          <w:p w:rsidR="007D2C2A" w:rsidP="007D2C2A" w:rsidRDefault="007D2C2A" w14:paraId="04009D48" w14:textId="4C03659F">
            <w:pPr>
              <w:pStyle w:val="ListParagraph"/>
              <w:numPr>
                <w:ilvl w:val="0"/>
                <w:numId w:val="4"/>
              </w:numPr>
            </w:pPr>
            <w:r>
              <w:t>Demonstrate ability to identify relevant sources and search words for gathering information</w:t>
            </w:r>
          </w:p>
          <w:p w:rsidR="007D2C2A" w:rsidP="007D2C2A" w:rsidRDefault="007D2C2A" w14:paraId="75F55961" w14:textId="5086C5FF">
            <w:pPr>
              <w:rPr>
                <w:b w:val="1"/>
                <w:bCs w:val="1"/>
              </w:rPr>
            </w:pPr>
            <w:r w:rsidRPr="2862EE26" w:rsidR="6D5150FD">
              <w:rPr>
                <w:b w:val="1"/>
                <w:bCs w:val="1"/>
              </w:rPr>
              <w:t xml:space="preserve">Part 2: In EBP class after week 1 of </w:t>
            </w:r>
            <w:r w:rsidRPr="2862EE26" w:rsidR="5D30CAE5">
              <w:rPr>
                <w:b w:val="1"/>
                <w:bCs w:val="1"/>
              </w:rPr>
              <w:t xml:space="preserve">CCLE </w:t>
            </w:r>
            <w:r w:rsidRPr="2862EE26" w:rsidR="6D5150FD">
              <w:rPr>
                <w:b w:val="1"/>
                <w:bCs w:val="1"/>
              </w:rPr>
              <w:t xml:space="preserve"> I</w:t>
            </w:r>
          </w:p>
          <w:p w:rsidRPr="007D2C2A" w:rsidR="007D2C2A" w:rsidP="007D2C2A" w:rsidRDefault="007D2C2A" w14:paraId="23C2C9DF" w14:textId="0366320E">
            <w:pPr>
              <w:pStyle w:val="ListParagraph"/>
              <w:numPr>
                <w:ilvl w:val="0"/>
                <w:numId w:val="6"/>
              </w:numPr>
            </w:pPr>
            <w:r>
              <w:t>Search the literature to acquire articles that answer background questions</w:t>
            </w:r>
          </w:p>
          <w:p w:rsidRPr="007D2C2A" w:rsidR="007D2C2A" w:rsidP="007D2C2A" w:rsidRDefault="007D2C2A" w14:paraId="12DCE0B8" w14:textId="7EC15710"/>
        </w:tc>
        <w:tc>
          <w:tcPr>
            <w:tcW w:w="5940" w:type="dxa"/>
            <w:tcMar/>
          </w:tcPr>
          <w:p w:rsidR="009F7AE7" w:rsidP="007D2C2A" w:rsidRDefault="007D2C2A" w14:paraId="32697AE6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Part 1: In Clinic</w:t>
            </w:r>
          </w:p>
          <w:p w:rsidR="007D2C2A" w:rsidP="007D2C2A" w:rsidRDefault="007D2C2A" w14:paraId="53EF8084" w14:textId="55B8E343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 a group, students will complete the ICF template for a patient case</w:t>
            </w:r>
            <w:r w:rsidR="00074402">
              <w:rPr>
                <w:sz w:val="28"/>
                <w:szCs w:val="28"/>
              </w:rPr>
              <w:t xml:space="preserve"> who has a diagnosis/health condition that the team would like to learn more about. </w:t>
            </w:r>
          </w:p>
          <w:p w:rsidR="007D2C2A" w:rsidP="007D2C2A" w:rsidRDefault="007D2C2A" w14:paraId="6B31BC59" w14:textId="05E05D3B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Each member of the team will develop a relevant background question related to the patient case </w:t>
            </w:r>
          </w:p>
          <w:p w:rsidR="007D2C2A" w:rsidP="007D2C2A" w:rsidRDefault="007D2C2A" w14:paraId="71948202" w14:textId="5FD1979C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With CI, team will discuss each question, </w:t>
            </w:r>
            <w:r w:rsidR="00074402">
              <w:rPr>
                <w:sz w:val="28"/>
                <w:szCs w:val="28"/>
              </w:rPr>
              <w:t xml:space="preserve">how to access </w:t>
            </w:r>
            <w:r>
              <w:rPr>
                <w:sz w:val="28"/>
                <w:szCs w:val="28"/>
              </w:rPr>
              <w:t>sources for acquiring the desired information</w:t>
            </w:r>
            <w:r w:rsidR="00074402">
              <w:rPr>
                <w:sz w:val="28"/>
                <w:szCs w:val="28"/>
              </w:rPr>
              <w:t>/evidence</w:t>
            </w:r>
            <w:r>
              <w:rPr>
                <w:sz w:val="28"/>
                <w:szCs w:val="28"/>
              </w:rPr>
              <w:t xml:space="preserve"> and </w:t>
            </w:r>
            <w:r w:rsidR="00074402">
              <w:rPr>
                <w:sz w:val="28"/>
                <w:szCs w:val="28"/>
              </w:rPr>
              <w:t xml:space="preserve">create </w:t>
            </w:r>
            <w:r>
              <w:rPr>
                <w:sz w:val="28"/>
                <w:szCs w:val="28"/>
              </w:rPr>
              <w:t>appropriate search words (use PLEX 62 worksheet on Canvas)</w:t>
            </w:r>
          </w:p>
          <w:p w:rsidR="009D2836" w:rsidP="007D2C2A" w:rsidRDefault="009D2836" w14:paraId="3E0B6DB7" w14:textId="77777777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and CI will discuss strategies and barriers for gathering background information in a clinical environment.</w:t>
            </w:r>
          </w:p>
          <w:p w:rsidR="00074402" w:rsidP="00074402" w:rsidRDefault="00074402" w14:paraId="08BFD918" w14:textId="77777777">
            <w:pPr>
              <w:pStyle w:val="ListParagraph"/>
              <w:rPr>
                <w:sz w:val="28"/>
                <w:szCs w:val="28"/>
              </w:rPr>
            </w:pPr>
          </w:p>
          <w:p w:rsidRPr="00074402" w:rsidR="00074402" w:rsidP="00074402" w:rsidRDefault="00074402" w14:paraId="4E36DE59" w14:textId="5962F1FF">
            <w:pPr>
              <w:rPr>
                <w:sz w:val="28"/>
                <w:szCs w:val="28"/>
              </w:rPr>
            </w:pPr>
            <w:r w:rsidRPr="00074402">
              <w:rPr>
                <w:b/>
                <w:bCs/>
                <w:sz w:val="28"/>
                <w:szCs w:val="28"/>
              </w:rPr>
              <w:t>Part 2: EBP Class</w:t>
            </w:r>
            <w:r>
              <w:rPr>
                <w:b/>
                <w:bCs/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Information obtained for this PLEX will be used in EBP Class </w:t>
            </w:r>
          </w:p>
          <w:p w:rsidRPr="009D2836" w:rsidR="009D2836" w:rsidP="009D2836" w:rsidRDefault="009D2836" w14:paraId="45ECFEAC" w14:textId="06B22B05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tcMar/>
          </w:tcPr>
          <w:p w:rsidR="009D2836" w:rsidP="009D2836" w:rsidRDefault="009D2836" w14:paraId="2C588F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Resources: </w:t>
            </w:r>
          </w:p>
          <w:p w:rsidR="009D2836" w:rsidP="009D2836" w:rsidRDefault="009D2836" w14:paraId="09CDF37C" w14:textId="261DCFD7">
            <w:pPr>
              <w:pStyle w:val="ListParagraph"/>
              <w:numPr>
                <w:ilvl w:val="0"/>
                <w:numId w:val="12"/>
              </w:numPr>
            </w:pPr>
            <w:r w:rsidRPr="009D2836">
              <w:t>Related content from EBP course, specifically form</w:t>
            </w:r>
            <w:r>
              <w:t>ulating</w:t>
            </w:r>
            <w:r w:rsidRPr="009D2836">
              <w:t xml:space="preserve"> background questions</w:t>
            </w:r>
          </w:p>
          <w:p w:rsidRPr="009D2836" w:rsidR="009D2836" w:rsidP="009D2836" w:rsidRDefault="009D2836" w14:paraId="1DD3DFE5" w14:textId="032253A6">
            <w:pPr>
              <w:pStyle w:val="ListParagraph"/>
              <w:numPr>
                <w:ilvl w:val="0"/>
                <w:numId w:val="12"/>
              </w:numPr>
            </w:pPr>
            <w:r>
              <w:t>Online databases, resource at clinic site</w:t>
            </w:r>
          </w:p>
          <w:p w:rsidR="009D2836" w:rsidP="009D2836" w:rsidRDefault="009D2836" w14:paraId="0371A3AF" w14:textId="77777777">
            <w:pPr>
              <w:rPr>
                <w:b/>
                <w:bCs/>
              </w:rPr>
            </w:pPr>
          </w:p>
          <w:p w:rsidRPr="009D2836" w:rsidR="009D2836" w:rsidP="009D2836" w:rsidRDefault="009D2836" w14:paraId="04AB3CAE" w14:textId="4883CD8E">
            <w:pPr>
              <w:rPr>
                <w:b/>
                <w:bCs/>
              </w:rPr>
            </w:pPr>
            <w:r w:rsidRPr="009D2836">
              <w:rPr>
                <w:b/>
                <w:bCs/>
              </w:rPr>
              <w:t>Total time to complete: 1 hour</w:t>
            </w:r>
          </w:p>
          <w:p w:rsidR="009D2836" w:rsidP="009D2836" w:rsidRDefault="009D2836" w14:paraId="3E8B86DD" w14:textId="0770B49F">
            <w:pPr>
              <w:pStyle w:val="ListParagraph"/>
              <w:numPr>
                <w:ilvl w:val="0"/>
                <w:numId w:val="9"/>
              </w:numPr>
            </w:pPr>
            <w:r>
              <w:t>Detailed ICF completion = 15 min</w:t>
            </w:r>
          </w:p>
          <w:p w:rsidR="009D2836" w:rsidP="009D2836" w:rsidRDefault="009D2836" w14:paraId="6BF09E3A" w14:textId="77777777">
            <w:pPr>
              <w:pStyle w:val="ListParagraph"/>
              <w:numPr>
                <w:ilvl w:val="0"/>
                <w:numId w:val="9"/>
              </w:numPr>
            </w:pPr>
            <w:r>
              <w:t>Formulation of individual background question = 5 min</w:t>
            </w:r>
          </w:p>
          <w:p w:rsidR="009D2836" w:rsidP="009D2836" w:rsidRDefault="009D2836" w14:paraId="4C7ED6D5" w14:textId="77777777">
            <w:pPr>
              <w:pStyle w:val="ListParagraph"/>
              <w:numPr>
                <w:ilvl w:val="0"/>
                <w:numId w:val="9"/>
              </w:numPr>
            </w:pPr>
            <w:r>
              <w:t>Selection of one question for further discussion and literature search = 20 min</w:t>
            </w:r>
          </w:p>
          <w:p w:rsidRPr="009D2836" w:rsidR="009D2836" w:rsidP="009D2836" w:rsidRDefault="009D2836" w14:paraId="1121A5E7" w14:textId="523647E3">
            <w:pPr>
              <w:pStyle w:val="ListParagraph"/>
              <w:numPr>
                <w:ilvl w:val="0"/>
                <w:numId w:val="9"/>
              </w:numPr>
            </w:pPr>
            <w:r>
              <w:t>Completion of PLEX 62 worksheet and discussion = 20 min</w:t>
            </w:r>
          </w:p>
        </w:tc>
      </w:tr>
    </w:tbl>
    <w:p w:rsidR="009F7AE7" w:rsidP="007D2C2A" w:rsidRDefault="009F7AE7" w14:paraId="1FF2D94D" w14:textId="7777777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0BD3"/>
    <w:multiLevelType w:val="hybridMultilevel"/>
    <w:tmpl w:val="394A4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3AE1E99"/>
    <w:multiLevelType w:val="hybridMultilevel"/>
    <w:tmpl w:val="06928330"/>
    <w:lvl w:ilvl="0" w:tplc="0DD87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C1FAD"/>
    <w:multiLevelType w:val="hybridMultilevel"/>
    <w:tmpl w:val="4F003EC0"/>
    <w:lvl w:ilvl="0" w:tplc="B486E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62AE6"/>
    <w:multiLevelType w:val="hybridMultilevel"/>
    <w:tmpl w:val="57968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5194C2B"/>
    <w:multiLevelType w:val="hybridMultilevel"/>
    <w:tmpl w:val="BB009C3C"/>
    <w:lvl w:ilvl="0" w:tplc="58064D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340821"/>
    <w:multiLevelType w:val="hybridMultilevel"/>
    <w:tmpl w:val="C7768768"/>
    <w:lvl w:ilvl="0" w:tplc="D3D6793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92B3048"/>
    <w:multiLevelType w:val="hybridMultilevel"/>
    <w:tmpl w:val="E39EB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C217D2B"/>
    <w:multiLevelType w:val="hybridMultilevel"/>
    <w:tmpl w:val="EDF21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53CDA"/>
    <w:multiLevelType w:val="hybridMultilevel"/>
    <w:tmpl w:val="BF248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9"/>
  </w:num>
  <w:num w:numId="3" w16cid:durableId="1612782117">
    <w:abstractNumId w:val="5"/>
  </w:num>
  <w:num w:numId="4" w16cid:durableId="1218055070">
    <w:abstractNumId w:val="7"/>
  </w:num>
  <w:num w:numId="5" w16cid:durableId="1990937225">
    <w:abstractNumId w:val="0"/>
  </w:num>
  <w:num w:numId="6" w16cid:durableId="370962315">
    <w:abstractNumId w:val="2"/>
  </w:num>
  <w:num w:numId="7" w16cid:durableId="1736733316">
    <w:abstractNumId w:val="8"/>
  </w:num>
  <w:num w:numId="8" w16cid:durableId="138957384">
    <w:abstractNumId w:val="11"/>
  </w:num>
  <w:num w:numId="9" w16cid:durableId="868877511">
    <w:abstractNumId w:val="10"/>
  </w:num>
  <w:num w:numId="10" w16cid:durableId="1743868822">
    <w:abstractNumId w:val="3"/>
  </w:num>
  <w:num w:numId="11" w16cid:durableId="428475329">
    <w:abstractNumId w:val="6"/>
  </w:num>
  <w:num w:numId="12" w16cid:durableId="1680157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074402"/>
    <w:rsid w:val="002362F9"/>
    <w:rsid w:val="002D15E0"/>
    <w:rsid w:val="006742C2"/>
    <w:rsid w:val="007D2C2A"/>
    <w:rsid w:val="008A415B"/>
    <w:rsid w:val="009D2836"/>
    <w:rsid w:val="009F7AE7"/>
    <w:rsid w:val="00AF79A3"/>
    <w:rsid w:val="00B870A6"/>
    <w:rsid w:val="053FE06B"/>
    <w:rsid w:val="175B868E"/>
    <w:rsid w:val="2862EE26"/>
    <w:rsid w:val="31313BD1"/>
    <w:rsid w:val="3BEBB2B1"/>
    <w:rsid w:val="4F508149"/>
    <w:rsid w:val="5D30CAE5"/>
    <w:rsid w:val="65341B47"/>
    <w:rsid w:val="683C34C4"/>
    <w:rsid w:val="6D51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2D6A6B-7C47-40A3-900A-C1057FD089AF}"/>
</file>

<file path=customXml/itemProps2.xml><?xml version="1.0" encoding="utf-8"?>
<ds:datastoreItem xmlns:ds="http://schemas.openxmlformats.org/officeDocument/2006/customXml" ds:itemID="{6FAA4067-2FA6-4597-B6A2-E207779C0FAF}"/>
</file>

<file path=customXml/itemProps3.xml><?xml version="1.0" encoding="utf-8"?>
<ds:datastoreItem xmlns:ds="http://schemas.openxmlformats.org/officeDocument/2006/customXml" ds:itemID="{91DF6F15-9405-49E9-A2E0-88A1617A3B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Logan, Jennifer</dc:creator>
  <keywords/>
  <dc:description/>
  <lastModifiedBy>Logan, Jennifer</lastModifiedBy>
  <revision>7</revision>
  <dcterms:created xsi:type="dcterms:W3CDTF">2024-08-15T19:54:00.0000000Z</dcterms:created>
  <dcterms:modified xsi:type="dcterms:W3CDTF">2026-08-19T15:19:03.1113676Z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  <property fmtid="{D5CDD505-2E9C-101B-9397-08002B2CF9AE}" pid="3" name="MediaServiceImageTags">
    <vt:lpwstr/>
  </property>
</Properties>
</file>