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A21DFF9" w14:textId="77777777" w:rsidR="008E21E1" w:rsidRPr="00C24E90" w:rsidRDefault="00A94F3B" w:rsidP="00C24E90">
      <w:pPr>
        <w:pStyle w:val="Heading1"/>
        <w:jc w:val="center"/>
        <w:rPr>
          <w:rFonts w:ascii="Times New Roman" w:hAnsi="Times New Roman" w:cs="Times New Roman"/>
          <w:color w:val="000000" w:themeColor="text1"/>
        </w:rPr>
      </w:pPr>
      <w:r w:rsidRPr="00C24E90">
        <w:rPr>
          <w:rFonts w:ascii="Times New Roman" w:hAnsi="Times New Roman" w:cs="Times New Roman"/>
          <w:color w:val="000000" w:themeColor="text1"/>
        </w:rPr>
        <w:t>University of Colorado</w:t>
      </w:r>
    </w:p>
    <w:p w14:paraId="3FCF5315" w14:textId="77777777" w:rsidR="00A94F3B" w:rsidRPr="00C24E90" w:rsidRDefault="00A94F3B" w:rsidP="00C24E90">
      <w:pPr>
        <w:pStyle w:val="Heading1"/>
        <w:jc w:val="center"/>
        <w:rPr>
          <w:rFonts w:ascii="Times New Roman" w:hAnsi="Times New Roman" w:cs="Times New Roman"/>
          <w:color w:val="000000" w:themeColor="text1"/>
        </w:rPr>
      </w:pPr>
      <w:r w:rsidRPr="00C24E90">
        <w:rPr>
          <w:rFonts w:ascii="Times New Roman" w:hAnsi="Times New Roman" w:cs="Times New Roman"/>
          <w:color w:val="000000" w:themeColor="text1"/>
        </w:rPr>
        <w:t>Physical Therapy Program</w:t>
      </w:r>
    </w:p>
    <w:p w14:paraId="0FB32BB7" w14:textId="77777777" w:rsidR="00A94F3B" w:rsidRDefault="00A94F3B" w:rsidP="00C24E90">
      <w:pPr>
        <w:pStyle w:val="Heading1"/>
        <w:jc w:val="center"/>
        <w:rPr>
          <w:rFonts w:ascii="Times New Roman" w:hAnsi="Times New Roman" w:cs="Times New Roman"/>
          <w:color w:val="000000" w:themeColor="text1"/>
        </w:rPr>
      </w:pPr>
      <w:r w:rsidRPr="00C24E90">
        <w:rPr>
          <w:rFonts w:ascii="Times New Roman" w:hAnsi="Times New Roman" w:cs="Times New Roman"/>
          <w:color w:val="000000" w:themeColor="text1"/>
        </w:rPr>
        <w:t>Course Syllabus</w:t>
      </w:r>
    </w:p>
    <w:p w14:paraId="5507543E" w14:textId="77777777" w:rsidR="00C24E90" w:rsidRPr="00C24E90" w:rsidRDefault="00C24E90" w:rsidP="00C24E90"/>
    <w:p w14:paraId="67A0D236" w14:textId="77777777" w:rsidR="00A94F3B" w:rsidRPr="00100262" w:rsidRDefault="00A94F3B" w:rsidP="001C4F93">
      <w:pPr>
        <w:rPr>
          <w:rFonts w:ascii="Times New Roman" w:hAnsi="Times New Roman" w:cs="Times New Roman"/>
          <w:b/>
        </w:rPr>
      </w:pPr>
    </w:p>
    <w:p w14:paraId="67320AC5" w14:textId="77777777" w:rsidR="00CE48E1" w:rsidRDefault="00A94F3B" w:rsidP="001C4F93">
      <w:pPr>
        <w:ind w:left="5040" w:hanging="5040"/>
        <w:rPr>
          <w:rFonts w:ascii="Times New Roman" w:hAnsi="Times New Roman" w:cs="Times New Roman"/>
        </w:rPr>
      </w:pPr>
      <w:r w:rsidRPr="00100262">
        <w:rPr>
          <w:rFonts w:ascii="Times New Roman" w:hAnsi="Times New Roman" w:cs="Times New Roman"/>
          <w:b/>
        </w:rPr>
        <w:t xml:space="preserve">Course Title: </w:t>
      </w:r>
      <w:r w:rsidR="00CE48E1">
        <w:rPr>
          <w:rFonts w:ascii="Times New Roman" w:hAnsi="Times New Roman" w:cs="Times New Roman"/>
        </w:rPr>
        <w:t>Collaborative Clinical Learning Experience (CCLE)</w:t>
      </w:r>
      <w:r w:rsidRPr="00100262">
        <w:rPr>
          <w:rFonts w:ascii="Times New Roman" w:hAnsi="Times New Roman" w:cs="Times New Roman"/>
        </w:rPr>
        <w:t xml:space="preserve"> I</w:t>
      </w:r>
      <w:r w:rsidR="00EB644B">
        <w:rPr>
          <w:rFonts w:ascii="Times New Roman" w:hAnsi="Times New Roman" w:cs="Times New Roman"/>
        </w:rPr>
        <w:t>I</w:t>
      </w:r>
      <w:r w:rsidR="00051E76">
        <w:rPr>
          <w:rFonts w:ascii="Times New Roman" w:hAnsi="Times New Roman" w:cs="Times New Roman"/>
        </w:rPr>
        <w:tab/>
      </w:r>
    </w:p>
    <w:p w14:paraId="352397F7" w14:textId="77777777" w:rsidR="00CE48E1" w:rsidRDefault="00CE48E1" w:rsidP="00CE48E1">
      <w:pPr>
        <w:ind w:left="5040"/>
        <w:rPr>
          <w:rFonts w:ascii="Times New Roman" w:hAnsi="Times New Roman" w:cs="Times New Roman"/>
          <w:b/>
        </w:rPr>
      </w:pPr>
    </w:p>
    <w:p w14:paraId="410DA660" w14:textId="05D41B2F" w:rsidR="00051E76" w:rsidRDefault="00051E76" w:rsidP="00CE48E1">
      <w:pPr>
        <w:ind w:left="5040"/>
        <w:rPr>
          <w:rFonts w:ascii="Times New Roman" w:hAnsi="Times New Roman" w:cs="Times New Roman"/>
        </w:rPr>
      </w:pPr>
      <w:r w:rsidRPr="00051E76">
        <w:rPr>
          <w:rFonts w:ascii="Times New Roman" w:hAnsi="Times New Roman" w:cs="Times New Roman"/>
          <w:b/>
          <w:bCs/>
        </w:rPr>
        <w:t>Credit Hours:</w:t>
      </w:r>
      <w:r>
        <w:rPr>
          <w:rFonts w:ascii="Times New Roman" w:hAnsi="Times New Roman" w:cs="Times New Roman"/>
        </w:rPr>
        <w:t xml:space="preserve"> 1</w:t>
      </w:r>
    </w:p>
    <w:p w14:paraId="7DED1AA9" w14:textId="161CB875" w:rsidR="00051E76" w:rsidRDefault="00051E76" w:rsidP="001C4F93">
      <w:pPr>
        <w:ind w:left="5040" w:hanging="5040"/>
        <w:rPr>
          <w:rFonts w:ascii="Times New Roman" w:hAnsi="Times New Roman" w:cs="Times New Roman"/>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57BAA277" w14:textId="0F04AA80" w:rsidR="00051E76" w:rsidRDefault="00A94F3B" w:rsidP="00051E76">
      <w:pPr>
        <w:ind w:left="5040"/>
        <w:rPr>
          <w:rFonts w:ascii="Times New Roman" w:hAnsi="Times New Roman" w:cs="Times New Roman"/>
          <w:b/>
        </w:rPr>
      </w:pPr>
      <w:r w:rsidRPr="00100262">
        <w:rPr>
          <w:rFonts w:ascii="Times New Roman" w:hAnsi="Times New Roman" w:cs="Times New Roman"/>
          <w:b/>
        </w:rPr>
        <w:t>C</w:t>
      </w:r>
      <w:r w:rsidR="00051E76">
        <w:rPr>
          <w:rFonts w:ascii="Times New Roman" w:hAnsi="Times New Roman" w:cs="Times New Roman"/>
          <w:b/>
        </w:rPr>
        <w:t xml:space="preserve">ontact </w:t>
      </w:r>
      <w:r w:rsidRPr="00100262">
        <w:rPr>
          <w:rFonts w:ascii="Times New Roman" w:hAnsi="Times New Roman" w:cs="Times New Roman"/>
          <w:b/>
        </w:rPr>
        <w:t xml:space="preserve">Hours: </w:t>
      </w:r>
    </w:p>
    <w:p w14:paraId="0A3A36FE" w14:textId="551F05F5" w:rsidR="00051E76" w:rsidRDefault="00051E76" w:rsidP="00051E76">
      <w:pPr>
        <w:ind w:left="5040"/>
        <w:rPr>
          <w:rFonts w:ascii="Times New Roman" w:hAnsi="Times New Roman" w:cs="Times New Roman"/>
          <w:bCs/>
        </w:rPr>
      </w:pPr>
      <w:r w:rsidRPr="00051E76">
        <w:rPr>
          <w:rFonts w:ascii="Times New Roman" w:hAnsi="Times New Roman" w:cs="Times New Roman"/>
          <w:bCs/>
          <w:i/>
          <w:iCs/>
        </w:rPr>
        <w:t>Lecture:</w:t>
      </w:r>
      <w:r>
        <w:rPr>
          <w:rFonts w:ascii="Times New Roman" w:hAnsi="Times New Roman" w:cs="Times New Roman"/>
          <w:bCs/>
        </w:rPr>
        <w:t xml:space="preserve"> 6 </w:t>
      </w:r>
      <w:r w:rsidR="00CA22F1">
        <w:rPr>
          <w:rFonts w:ascii="Times New Roman" w:hAnsi="Times New Roman" w:cs="Times New Roman"/>
          <w:bCs/>
        </w:rPr>
        <w:t>hours preparation</w:t>
      </w:r>
      <w:r>
        <w:rPr>
          <w:rFonts w:ascii="Times New Roman" w:hAnsi="Times New Roman" w:cs="Times New Roman"/>
          <w:bCs/>
        </w:rPr>
        <w:t>/debrief</w:t>
      </w:r>
      <w:r w:rsidR="00CA22F1">
        <w:rPr>
          <w:rFonts w:ascii="Times New Roman" w:hAnsi="Times New Roman" w:cs="Times New Roman"/>
          <w:bCs/>
        </w:rPr>
        <w:t xml:space="preserve"> seminars</w:t>
      </w:r>
    </w:p>
    <w:p w14:paraId="1FAD4D71" w14:textId="7FE6B5FD" w:rsidR="00A94F3B" w:rsidRDefault="00051E76" w:rsidP="00051E76">
      <w:pPr>
        <w:ind w:left="5040"/>
        <w:rPr>
          <w:rFonts w:ascii="Times New Roman" w:hAnsi="Times New Roman" w:cs="Times New Roman"/>
        </w:rPr>
      </w:pPr>
      <w:r w:rsidRPr="00051E76">
        <w:rPr>
          <w:rFonts w:ascii="Times New Roman" w:hAnsi="Times New Roman" w:cs="Times New Roman"/>
          <w:bCs/>
          <w:i/>
          <w:iCs/>
        </w:rPr>
        <w:t>Clinic:</w:t>
      </w:r>
      <w:r>
        <w:rPr>
          <w:rFonts w:ascii="Times New Roman" w:hAnsi="Times New Roman" w:cs="Times New Roman"/>
          <w:bCs/>
        </w:rPr>
        <w:t xml:space="preserve"> </w:t>
      </w:r>
      <w:r w:rsidR="00D52373">
        <w:rPr>
          <w:rFonts w:ascii="Times New Roman" w:hAnsi="Times New Roman" w:cs="Times New Roman"/>
          <w:bCs/>
        </w:rPr>
        <w:t>80</w:t>
      </w:r>
      <w:r>
        <w:rPr>
          <w:rFonts w:ascii="Times New Roman" w:hAnsi="Times New Roman" w:cs="Times New Roman"/>
          <w:bCs/>
        </w:rPr>
        <w:t xml:space="preserve"> h</w:t>
      </w:r>
      <w:r>
        <w:rPr>
          <w:rFonts w:ascii="Times New Roman" w:hAnsi="Times New Roman" w:cs="Times New Roman"/>
        </w:rPr>
        <w:t xml:space="preserve">ours dedicated to </w:t>
      </w:r>
      <w:r w:rsidR="00CE48E1">
        <w:rPr>
          <w:rFonts w:ascii="Times New Roman" w:hAnsi="Times New Roman" w:cs="Times New Roman"/>
        </w:rPr>
        <w:t>CCLE</w:t>
      </w:r>
      <w:r w:rsidR="00B367EF">
        <w:rPr>
          <w:rFonts w:ascii="Times New Roman" w:hAnsi="Times New Roman" w:cs="Times New Roman"/>
        </w:rPr>
        <w:t xml:space="preserve"> </w:t>
      </w:r>
      <w:r>
        <w:rPr>
          <w:rFonts w:ascii="Times New Roman" w:hAnsi="Times New Roman" w:cs="Times New Roman"/>
        </w:rPr>
        <w:t>team-based activities</w:t>
      </w:r>
    </w:p>
    <w:p w14:paraId="44111FDE" w14:textId="77777777" w:rsidR="00051E76" w:rsidRPr="00100262" w:rsidRDefault="00051E76" w:rsidP="00051E76">
      <w:pPr>
        <w:ind w:left="5040"/>
        <w:rPr>
          <w:rFonts w:ascii="Times New Roman" w:hAnsi="Times New Roman" w:cs="Times New Roman"/>
        </w:rPr>
      </w:pPr>
    </w:p>
    <w:p w14:paraId="210BE280" w14:textId="19DEB7C2" w:rsidR="00A94F3B" w:rsidRPr="00100262" w:rsidRDefault="00A94F3B" w:rsidP="001C4F93">
      <w:pPr>
        <w:rPr>
          <w:rFonts w:ascii="Times New Roman" w:hAnsi="Times New Roman" w:cs="Times New Roman"/>
        </w:rPr>
      </w:pPr>
      <w:r w:rsidRPr="6E768D3C">
        <w:rPr>
          <w:rFonts w:ascii="Times New Roman" w:hAnsi="Times New Roman" w:cs="Times New Roman"/>
          <w:b/>
          <w:bCs/>
        </w:rPr>
        <w:t>Course Number:</w:t>
      </w:r>
      <w:r w:rsidRPr="6E768D3C">
        <w:rPr>
          <w:rFonts w:ascii="Times New Roman" w:hAnsi="Times New Roman" w:cs="Times New Roman"/>
        </w:rPr>
        <w:t xml:space="preserve">  </w:t>
      </w:r>
      <w:r w:rsidR="00A14089" w:rsidRPr="6E768D3C">
        <w:rPr>
          <w:rFonts w:ascii="Times New Roman" w:hAnsi="Times New Roman" w:cs="Times New Roman"/>
        </w:rPr>
        <w:t xml:space="preserve">DPTR </w:t>
      </w:r>
      <w:r w:rsidR="00C33B84" w:rsidRPr="6E768D3C">
        <w:rPr>
          <w:rFonts w:ascii="Times New Roman" w:hAnsi="Times New Roman" w:cs="Times New Roman"/>
        </w:rPr>
        <w:t>6902</w:t>
      </w:r>
      <w:r>
        <w:tab/>
      </w:r>
      <w:r>
        <w:tab/>
      </w:r>
      <w:r>
        <w:tab/>
      </w:r>
      <w:r>
        <w:tab/>
      </w:r>
      <w:r w:rsidRPr="6E768D3C">
        <w:rPr>
          <w:rFonts w:ascii="Times New Roman" w:hAnsi="Times New Roman" w:cs="Times New Roman"/>
          <w:b/>
          <w:bCs/>
        </w:rPr>
        <w:t xml:space="preserve">Semester: </w:t>
      </w:r>
      <w:r w:rsidR="00C33B84" w:rsidRPr="6E768D3C">
        <w:rPr>
          <w:rFonts w:ascii="Times New Roman" w:hAnsi="Times New Roman" w:cs="Times New Roman"/>
        </w:rPr>
        <w:t>Fall II</w:t>
      </w:r>
      <w:r>
        <w:tab/>
      </w:r>
      <w:r>
        <w:tab/>
      </w:r>
      <w:r>
        <w:tab/>
      </w:r>
      <w:r>
        <w:tab/>
      </w:r>
      <w:r>
        <w:tab/>
      </w:r>
      <w:r>
        <w:tab/>
      </w:r>
      <w:r>
        <w:tab/>
      </w:r>
      <w:r>
        <w:tab/>
      </w:r>
      <w:r>
        <w:tab/>
      </w:r>
      <w:r>
        <w:tab/>
      </w:r>
      <w:r>
        <w:tab/>
      </w:r>
      <w:r w:rsidRPr="6E768D3C">
        <w:rPr>
          <w:rFonts w:ascii="Times New Roman" w:hAnsi="Times New Roman" w:cs="Times New Roman"/>
          <w:b/>
          <w:bCs/>
        </w:rPr>
        <w:t xml:space="preserve">Year:  </w:t>
      </w:r>
      <w:r w:rsidR="00CB032E" w:rsidRPr="6E768D3C">
        <w:rPr>
          <w:rFonts w:ascii="Times New Roman" w:hAnsi="Times New Roman" w:cs="Times New Roman"/>
        </w:rPr>
        <w:t>20</w:t>
      </w:r>
      <w:r w:rsidR="00051E76" w:rsidRPr="6E768D3C">
        <w:rPr>
          <w:rFonts w:ascii="Times New Roman" w:hAnsi="Times New Roman" w:cs="Times New Roman"/>
        </w:rPr>
        <w:t>2</w:t>
      </w:r>
      <w:r w:rsidR="00C07159">
        <w:rPr>
          <w:rFonts w:ascii="Times New Roman" w:hAnsi="Times New Roman" w:cs="Times New Roman"/>
        </w:rPr>
        <w:t>6</w:t>
      </w:r>
    </w:p>
    <w:p w14:paraId="5FFCFD8C" w14:textId="77777777" w:rsidR="00A94F3B" w:rsidRPr="00100262" w:rsidRDefault="00A94F3B" w:rsidP="001C4F93">
      <w:pPr>
        <w:pBdr>
          <w:bottom w:val="single" w:sz="6" w:space="1" w:color="auto"/>
        </w:pBdr>
        <w:rPr>
          <w:rFonts w:ascii="Times New Roman" w:hAnsi="Times New Roman" w:cs="Times New Roman"/>
        </w:rPr>
      </w:pPr>
    </w:p>
    <w:p w14:paraId="36F1CAEE" w14:textId="77777777" w:rsidR="0004436A" w:rsidRDefault="0004436A" w:rsidP="001C4F93">
      <w:pPr>
        <w:rPr>
          <w:rFonts w:ascii="Times New Roman" w:hAnsi="Times New Roman" w:cs="Times New Roman"/>
          <w:b/>
          <w:bCs/>
        </w:rPr>
      </w:pPr>
    </w:p>
    <w:p w14:paraId="0797D4C8" w14:textId="503E7ACF" w:rsidR="00A94F3B" w:rsidRPr="000E7B43" w:rsidRDefault="3A1CC77F" w:rsidP="001C4F93">
      <w:pPr>
        <w:rPr>
          <w:rFonts w:ascii="Times New Roman" w:hAnsi="Times New Roman" w:cs="Times New Roman"/>
          <w:sz w:val="24"/>
          <w:szCs w:val="24"/>
        </w:rPr>
      </w:pPr>
      <w:r w:rsidRPr="000E7B43">
        <w:rPr>
          <w:rFonts w:ascii="Times New Roman" w:hAnsi="Times New Roman" w:cs="Times New Roman"/>
          <w:b/>
          <w:bCs/>
          <w:sz w:val="24"/>
          <w:szCs w:val="24"/>
        </w:rPr>
        <w:t xml:space="preserve">Course Coordinator: </w:t>
      </w:r>
      <w:r w:rsidRPr="000E7B43">
        <w:rPr>
          <w:rFonts w:ascii="Times New Roman" w:hAnsi="Times New Roman" w:cs="Times New Roman"/>
          <w:sz w:val="24"/>
          <w:szCs w:val="24"/>
        </w:rPr>
        <w:t xml:space="preserve">               </w:t>
      </w:r>
      <w:r w:rsidR="000E7B43">
        <w:rPr>
          <w:rFonts w:ascii="Times New Roman" w:hAnsi="Times New Roman" w:cs="Times New Roman"/>
          <w:sz w:val="24"/>
          <w:szCs w:val="24"/>
        </w:rPr>
        <w:t xml:space="preserve"> </w:t>
      </w:r>
      <w:r w:rsidRPr="000E7B43">
        <w:rPr>
          <w:rFonts w:ascii="Times New Roman" w:hAnsi="Times New Roman" w:cs="Times New Roman"/>
          <w:sz w:val="24"/>
          <w:szCs w:val="24"/>
        </w:rPr>
        <w:t>Jenny Logan, PT, DPT, NCS</w:t>
      </w:r>
    </w:p>
    <w:p w14:paraId="5217452F" w14:textId="2EAF5C79" w:rsidR="3A1CC77F" w:rsidRPr="000E7B43" w:rsidRDefault="3A1CC77F" w:rsidP="4B0C2F68">
      <w:pPr>
        <w:rPr>
          <w:rFonts w:ascii="Times New Roman" w:hAnsi="Times New Roman" w:cs="Times New Roman"/>
          <w:sz w:val="24"/>
          <w:szCs w:val="24"/>
        </w:rPr>
      </w:pPr>
      <w:r w:rsidRPr="000E7B43">
        <w:rPr>
          <w:rFonts w:ascii="Times New Roman" w:hAnsi="Times New Roman" w:cs="Times New Roman"/>
          <w:b/>
          <w:bCs/>
          <w:sz w:val="24"/>
          <w:szCs w:val="24"/>
        </w:rPr>
        <w:t xml:space="preserve">Phone Number: </w:t>
      </w:r>
      <w:r w:rsidRPr="000E7B43">
        <w:rPr>
          <w:rFonts w:ascii="Times New Roman" w:hAnsi="Times New Roman" w:cs="Times New Roman"/>
          <w:sz w:val="24"/>
          <w:szCs w:val="24"/>
        </w:rPr>
        <w:t xml:space="preserve">                        O: 303-724-</w:t>
      </w:r>
      <w:r w:rsidR="34F2FF24" w:rsidRPr="000E7B43">
        <w:rPr>
          <w:rFonts w:ascii="Times New Roman" w:hAnsi="Times New Roman" w:cs="Times New Roman"/>
          <w:sz w:val="24"/>
          <w:szCs w:val="24"/>
        </w:rPr>
        <w:t xml:space="preserve">9136  </w:t>
      </w:r>
    </w:p>
    <w:p w14:paraId="2B938D17" w14:textId="148E8A88" w:rsidR="34F2FF24" w:rsidRPr="000E7B43" w:rsidRDefault="34F2FF24" w:rsidP="4B0C2F68">
      <w:pPr>
        <w:rPr>
          <w:rFonts w:ascii="Times New Roman" w:hAnsi="Times New Roman" w:cs="Times New Roman"/>
          <w:sz w:val="24"/>
          <w:szCs w:val="24"/>
        </w:rPr>
      </w:pPr>
      <w:r w:rsidRPr="000E7B43">
        <w:rPr>
          <w:rFonts w:ascii="Times New Roman" w:hAnsi="Times New Roman" w:cs="Times New Roman"/>
          <w:b/>
          <w:bCs/>
          <w:sz w:val="24"/>
          <w:szCs w:val="24"/>
        </w:rPr>
        <w:t xml:space="preserve">Email Address:                          </w:t>
      </w:r>
      <w:hyperlink r:id="rId11" w:history="1">
        <w:r w:rsidR="000E7B43" w:rsidRPr="00D24D3F">
          <w:rPr>
            <w:rStyle w:val="Hyperlink"/>
            <w:rFonts w:ascii="Times New Roman" w:hAnsi="Times New Roman" w:cs="Times New Roman"/>
            <w:sz w:val="24"/>
            <w:szCs w:val="24"/>
          </w:rPr>
          <w:t>Jennifer.2.Logan@ucdenver.edu</w:t>
        </w:r>
      </w:hyperlink>
    </w:p>
    <w:p w14:paraId="01AC47D7" w14:textId="7C1847F1" w:rsidR="34F2FF24" w:rsidRDefault="34F2FF24" w:rsidP="4B0C2F68">
      <w:pPr>
        <w:rPr>
          <w:rFonts w:ascii="Times New Roman" w:hAnsi="Times New Roman" w:cs="Times New Roman"/>
        </w:rPr>
      </w:pPr>
      <w:r w:rsidRPr="000E7B43">
        <w:rPr>
          <w:rFonts w:ascii="Times New Roman" w:hAnsi="Times New Roman" w:cs="Times New Roman"/>
          <w:b/>
          <w:bCs/>
          <w:sz w:val="24"/>
          <w:szCs w:val="24"/>
        </w:rPr>
        <w:t>Off</w:t>
      </w:r>
      <w:r w:rsidR="003F7E66">
        <w:rPr>
          <w:rFonts w:ascii="Times New Roman" w:hAnsi="Times New Roman" w:cs="Times New Roman"/>
          <w:b/>
          <w:bCs/>
          <w:sz w:val="24"/>
          <w:szCs w:val="24"/>
        </w:rPr>
        <w:t xml:space="preserve">ice </w:t>
      </w:r>
      <w:r w:rsidRPr="000E7B43">
        <w:rPr>
          <w:rFonts w:ascii="Times New Roman" w:hAnsi="Times New Roman" w:cs="Times New Roman"/>
          <w:b/>
          <w:bCs/>
          <w:sz w:val="24"/>
          <w:szCs w:val="24"/>
        </w:rPr>
        <w:t>Hours:</w:t>
      </w:r>
      <w:r w:rsidRPr="4B0C2F68">
        <w:rPr>
          <w:rFonts w:ascii="Times New Roman" w:hAnsi="Times New Roman" w:cs="Times New Roman"/>
          <w:b/>
          <w:bCs/>
        </w:rPr>
        <w:t xml:space="preserve"> </w:t>
      </w:r>
      <w:r w:rsidRPr="4B0C2F68">
        <w:rPr>
          <w:rFonts w:ascii="Times New Roman" w:hAnsi="Times New Roman" w:cs="Times New Roman"/>
        </w:rPr>
        <w:t xml:space="preserve">                            </w:t>
      </w:r>
      <w:r w:rsidR="000E7B43">
        <w:rPr>
          <w:rFonts w:ascii="Times New Roman" w:hAnsi="Times New Roman" w:cs="Times New Roman"/>
        </w:rPr>
        <w:t xml:space="preserve">  </w:t>
      </w:r>
      <w:r w:rsidRPr="4B0C2F68">
        <w:rPr>
          <w:rFonts w:ascii="Times New Roman" w:hAnsi="Times New Roman" w:cs="Times New Roman"/>
        </w:rPr>
        <w:t xml:space="preserve"> By appointment – please make requests by email</w:t>
      </w:r>
    </w:p>
    <w:p w14:paraId="7E2DAFED" w14:textId="619CC009" w:rsidR="4B0C2F68" w:rsidRDefault="4B0C2F68" w:rsidP="4B0C2F68">
      <w:pPr>
        <w:rPr>
          <w:rFonts w:ascii="Times New Roman" w:hAnsi="Times New Roman" w:cs="Times New Roman"/>
          <w:b/>
          <w:bCs/>
        </w:rPr>
      </w:pPr>
    </w:p>
    <w:p w14:paraId="51D886E7" w14:textId="77777777" w:rsidR="00670BFD" w:rsidRPr="00100262" w:rsidRDefault="00670BFD" w:rsidP="001C4F93">
      <w:pPr>
        <w:rPr>
          <w:rFonts w:ascii="Times New Roman" w:hAnsi="Times New Roman" w:cs="Times New Roman"/>
        </w:rPr>
      </w:pPr>
    </w:p>
    <w:p w14:paraId="53F378E2" w14:textId="3798D246" w:rsidR="00A67B17" w:rsidRDefault="00670BFD" w:rsidP="4B0C2F68">
      <w:pPr>
        <w:rPr>
          <w:rFonts w:ascii="Times New Roman" w:hAnsi="Times New Roman" w:cs="Times New Roman"/>
        </w:rPr>
      </w:pPr>
      <w:r w:rsidRPr="000E7B43">
        <w:rPr>
          <w:rFonts w:ascii="Times New Roman" w:hAnsi="Times New Roman" w:cs="Times New Roman"/>
          <w:b/>
          <w:bCs/>
          <w:sz w:val="24"/>
          <w:szCs w:val="24"/>
        </w:rPr>
        <w:t>Course instructors:</w:t>
      </w:r>
      <w:r w:rsidR="004967D1">
        <w:tab/>
      </w:r>
      <w:r w:rsidR="004967D1">
        <w:tab/>
      </w:r>
      <w:r w:rsidR="008835CD">
        <w:t xml:space="preserve">     </w:t>
      </w:r>
      <w:r w:rsidR="00CA22F1">
        <w:rPr>
          <w:rFonts w:ascii="Times New Roman" w:hAnsi="Times New Roman" w:cs="Times New Roman"/>
        </w:rPr>
        <w:t>Joe Palmer</w:t>
      </w:r>
      <w:r w:rsidR="00380CF4">
        <w:rPr>
          <w:rFonts w:ascii="Times New Roman" w:hAnsi="Times New Roman" w:cs="Times New Roman"/>
        </w:rPr>
        <w:t xml:space="preserve"> </w:t>
      </w:r>
      <w:r w:rsidR="00F55126" w:rsidRPr="00100262">
        <w:rPr>
          <w:rFonts w:ascii="Times New Roman" w:hAnsi="Times New Roman" w:cs="Times New Roman"/>
        </w:rPr>
        <w:t>PT, DPT</w:t>
      </w:r>
      <w:r w:rsidR="004967D1">
        <w:rPr>
          <w:rFonts w:ascii="Times New Roman" w:hAnsi="Times New Roman" w:cs="Times New Roman"/>
        </w:rPr>
        <w:t>, PhD</w:t>
      </w:r>
    </w:p>
    <w:p w14:paraId="16A3ED21" w14:textId="006CB6DC" w:rsidR="056C8EA0" w:rsidRDefault="00531F3C" w:rsidP="004967D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835CD">
        <w:rPr>
          <w:rFonts w:ascii="Times New Roman" w:hAnsi="Times New Roman" w:cs="Times New Roman"/>
        </w:rPr>
        <w:t xml:space="preserve">    </w:t>
      </w:r>
      <w:r w:rsidR="005315EB">
        <w:rPr>
          <w:rFonts w:ascii="Times New Roman" w:hAnsi="Times New Roman" w:cs="Times New Roman"/>
        </w:rPr>
        <w:t>Becca Keefer PT, DPT</w:t>
      </w:r>
      <w:r w:rsidR="004967D1">
        <w:rPr>
          <w:rFonts w:ascii="Times New Roman" w:hAnsi="Times New Roman" w:cs="Times New Roman"/>
        </w:rPr>
        <w:t>, CCS</w:t>
      </w:r>
    </w:p>
    <w:p w14:paraId="4DFDB225" w14:textId="5745A1D3" w:rsidR="00666736" w:rsidRDefault="00666736" w:rsidP="004967D1">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835CD">
        <w:rPr>
          <w:rFonts w:ascii="Times New Roman" w:hAnsi="Times New Roman" w:cs="Times New Roman"/>
        </w:rPr>
        <w:t xml:space="preserve">    </w:t>
      </w:r>
      <w:r>
        <w:rPr>
          <w:rFonts w:ascii="Times New Roman" w:hAnsi="Times New Roman" w:cs="Times New Roman"/>
        </w:rPr>
        <w:t>Becca Dehne, PT, DPT</w:t>
      </w:r>
    </w:p>
    <w:p w14:paraId="683B3F81" w14:textId="0072635A" w:rsidR="00670BFD" w:rsidRPr="00100262" w:rsidRDefault="00CB032E" w:rsidP="001C4F9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835CD">
        <w:rPr>
          <w:rFonts w:ascii="Times New Roman" w:hAnsi="Times New Roman" w:cs="Times New Roman"/>
        </w:rPr>
        <w:t xml:space="preserve">    </w:t>
      </w:r>
      <w:r w:rsidR="00670BFD" w:rsidRPr="00100262">
        <w:rPr>
          <w:rFonts w:ascii="Times New Roman" w:hAnsi="Times New Roman" w:cs="Times New Roman"/>
        </w:rPr>
        <w:t>Community Clinical Instructors (CIs)</w:t>
      </w:r>
    </w:p>
    <w:p w14:paraId="44001825" w14:textId="77777777" w:rsidR="00670BFD" w:rsidRPr="00100262" w:rsidRDefault="00670BFD" w:rsidP="001C4F93">
      <w:pPr>
        <w:rPr>
          <w:rFonts w:ascii="Times New Roman" w:hAnsi="Times New Roman" w:cs="Times New Roman"/>
        </w:rPr>
      </w:pPr>
    </w:p>
    <w:p w14:paraId="1ACBB36A" w14:textId="77777777" w:rsidR="000E7B43" w:rsidRDefault="000E7B43" w:rsidP="000E7B43">
      <w:pPr>
        <w:rPr>
          <w:b/>
        </w:rPr>
      </w:pPr>
    </w:p>
    <w:p w14:paraId="52AB2CF1" w14:textId="0BC1AE93" w:rsidR="00670BFD" w:rsidRPr="003B6A3A" w:rsidRDefault="00670BFD" w:rsidP="000E7B43">
      <w:pPr>
        <w:rPr>
          <w:rFonts w:ascii="Times New Roman" w:eastAsia="Times New Roman" w:hAnsi="Times New Roman" w:cs="Times New Roman"/>
        </w:rPr>
      </w:pPr>
      <w:r w:rsidRPr="000E7B43">
        <w:rPr>
          <w:rFonts w:ascii="Times New Roman" w:hAnsi="Times New Roman" w:cs="Times New Roman"/>
          <w:b/>
          <w:sz w:val="24"/>
          <w:szCs w:val="24"/>
        </w:rPr>
        <w:t>Course communication:</w:t>
      </w:r>
      <w:r w:rsidR="000E7B43">
        <w:t xml:space="preserve"> </w:t>
      </w:r>
      <w:r w:rsidR="000E7B43" w:rsidRPr="58078272">
        <w:rPr>
          <w:rFonts w:ascii="Times New Roman" w:eastAsia="Times New Roman" w:hAnsi="Times New Roman" w:cs="Times New Roman"/>
          <w:snapToGrid w:val="0"/>
          <w:color w:val="000000" w:themeColor="text1"/>
        </w:rPr>
        <w:t xml:space="preserve">General course announcements will be made via </w:t>
      </w:r>
      <w:r w:rsidR="005C11CB">
        <w:rPr>
          <w:rFonts w:ascii="Times New Roman" w:eastAsia="Times New Roman" w:hAnsi="Times New Roman" w:cs="Times New Roman"/>
          <w:snapToGrid w:val="0"/>
          <w:color w:val="000000" w:themeColor="text1"/>
        </w:rPr>
        <w:t>email</w:t>
      </w:r>
      <w:r w:rsidR="000E7B43" w:rsidRPr="58078272">
        <w:rPr>
          <w:rFonts w:ascii="Times New Roman" w:eastAsia="Times New Roman" w:hAnsi="Times New Roman" w:cs="Times New Roman"/>
          <w:snapToGrid w:val="0"/>
          <w:color w:val="000000" w:themeColor="text1"/>
        </w:rPr>
        <w:t xml:space="preserve">. Periodically, </w:t>
      </w:r>
      <w:r w:rsidR="005C11CB">
        <w:rPr>
          <w:rFonts w:ascii="Times New Roman" w:eastAsia="Times New Roman" w:hAnsi="Times New Roman" w:cs="Times New Roman"/>
          <w:snapToGrid w:val="0"/>
          <w:color w:val="000000" w:themeColor="text1"/>
        </w:rPr>
        <w:t>announcements may be sent via Canvas</w:t>
      </w:r>
      <w:r w:rsidR="000E7B43" w:rsidRPr="58078272">
        <w:rPr>
          <w:rFonts w:ascii="Times New Roman" w:eastAsia="Times New Roman" w:hAnsi="Times New Roman" w:cs="Times New Roman"/>
          <w:snapToGrid w:val="0"/>
          <w:color w:val="000000" w:themeColor="text1"/>
        </w:rPr>
        <w:t>.  Please check that Canvas push notifications are turned on. It is the student’s responsibility to check both Canvas and e-mail on a regular basis.</w:t>
      </w:r>
    </w:p>
    <w:p w14:paraId="5B01258D" w14:textId="77777777" w:rsidR="003459AB" w:rsidRDefault="003459AB" w:rsidP="001C4F93">
      <w:pPr>
        <w:ind w:left="2880"/>
        <w:rPr>
          <w:rFonts w:ascii="Times New Roman" w:hAnsi="Times New Roman" w:cs="Times New Roman"/>
        </w:rPr>
      </w:pPr>
    </w:p>
    <w:p w14:paraId="0788CC83" w14:textId="49DBD1AD" w:rsidR="0043152F" w:rsidRPr="000E7B43" w:rsidRDefault="00670BFD" w:rsidP="000E7B43">
      <w:pPr>
        <w:rPr>
          <w:rFonts w:ascii="Times New Roman" w:hAnsi="Times New Roman" w:cs="Times New Roman"/>
          <w:b/>
        </w:rPr>
      </w:pPr>
      <w:r w:rsidRPr="000E7B43">
        <w:rPr>
          <w:rFonts w:ascii="Times New Roman" w:hAnsi="Times New Roman" w:cs="Times New Roman"/>
          <w:b/>
          <w:sz w:val="24"/>
          <w:szCs w:val="24"/>
        </w:rPr>
        <w:t>Course Description:</w:t>
      </w:r>
      <w:r w:rsidR="000E7B43">
        <w:rPr>
          <w:rFonts w:ascii="Times New Roman" w:hAnsi="Times New Roman" w:cs="Times New Roman"/>
          <w:b/>
        </w:rPr>
        <w:t xml:space="preserve"> </w:t>
      </w:r>
      <w:r w:rsidR="00CE48E1">
        <w:rPr>
          <w:rFonts w:ascii="Times New Roman" w:eastAsia="Times New Roman" w:hAnsi="Times New Roman" w:cs="Times New Roman"/>
          <w:color w:val="000000" w:themeColor="text1"/>
        </w:rPr>
        <w:t>CCLE</w:t>
      </w:r>
      <w:r w:rsidR="003F7E66">
        <w:rPr>
          <w:rFonts w:ascii="Times New Roman" w:eastAsia="Times New Roman" w:hAnsi="Times New Roman" w:cs="Times New Roman"/>
          <w:color w:val="000000" w:themeColor="text1"/>
        </w:rPr>
        <w:t xml:space="preserve"> </w:t>
      </w:r>
      <w:r w:rsidR="3C6239E4" w:rsidRPr="1E1D86EC">
        <w:rPr>
          <w:rFonts w:ascii="Times New Roman" w:eastAsia="Times New Roman" w:hAnsi="Times New Roman" w:cs="Times New Roman"/>
          <w:color w:val="000000" w:themeColor="text1"/>
        </w:rPr>
        <w:t xml:space="preserve">II occurs in the middle of the fall semester and focuses on the broader roles that physical therapists have within patient and local community groups. It also continues the integration of classroom and clinical learning while student teams are placed in a new clinical setting (as compared to </w:t>
      </w:r>
      <w:r w:rsidR="00CE48E1">
        <w:rPr>
          <w:rFonts w:ascii="Times New Roman" w:eastAsia="Times New Roman" w:hAnsi="Times New Roman" w:cs="Times New Roman"/>
          <w:color w:val="000000" w:themeColor="text1"/>
        </w:rPr>
        <w:t>CCLE</w:t>
      </w:r>
      <w:r w:rsidR="003F7E66">
        <w:rPr>
          <w:rFonts w:ascii="Times New Roman" w:eastAsia="Times New Roman" w:hAnsi="Times New Roman" w:cs="Times New Roman"/>
          <w:color w:val="000000" w:themeColor="text1"/>
        </w:rPr>
        <w:t xml:space="preserve"> </w:t>
      </w:r>
      <w:r w:rsidR="3C6239E4" w:rsidRPr="1E1D86EC">
        <w:rPr>
          <w:rFonts w:ascii="Times New Roman" w:eastAsia="Times New Roman" w:hAnsi="Times New Roman" w:cs="Times New Roman"/>
          <w:color w:val="000000" w:themeColor="text1"/>
        </w:rPr>
        <w:t xml:space="preserve">I). </w:t>
      </w:r>
      <w:r w:rsidR="00CE48E1">
        <w:rPr>
          <w:rFonts w:ascii="Times New Roman" w:eastAsia="Times New Roman" w:hAnsi="Times New Roman" w:cs="Times New Roman"/>
          <w:color w:val="000000" w:themeColor="text1"/>
        </w:rPr>
        <w:t>CCLE</w:t>
      </w:r>
      <w:r w:rsidR="003F7E66">
        <w:rPr>
          <w:rFonts w:ascii="Times New Roman" w:eastAsia="Times New Roman" w:hAnsi="Times New Roman" w:cs="Times New Roman"/>
          <w:color w:val="000000" w:themeColor="text1"/>
        </w:rPr>
        <w:t xml:space="preserve"> </w:t>
      </w:r>
      <w:r w:rsidR="3C6239E4" w:rsidRPr="1E1D86EC">
        <w:rPr>
          <w:rFonts w:ascii="Times New Roman" w:eastAsia="Times New Roman" w:hAnsi="Times New Roman" w:cs="Times New Roman"/>
          <w:color w:val="000000" w:themeColor="text1"/>
        </w:rPr>
        <w:t>II allows immersion in activities focused on professional formation, advanced clinical problem solving, community engagement, and further development of cognitive, psychomotor and affective skills.</w:t>
      </w:r>
    </w:p>
    <w:p w14:paraId="2BFD5925" w14:textId="30183A4E" w:rsidR="0043152F" w:rsidRDefault="0043152F" w:rsidP="001C4F93">
      <w:pPr>
        <w:rPr>
          <w:rFonts w:ascii="Times New Roman" w:hAnsi="Times New Roman" w:cs="Times New Roman"/>
        </w:rPr>
      </w:pPr>
    </w:p>
    <w:p w14:paraId="6EE0373F" w14:textId="75FB91BC" w:rsidR="00CC11FE" w:rsidRDefault="00CC11FE" w:rsidP="001C4F93">
      <w:pPr>
        <w:rPr>
          <w:rFonts w:ascii="Times New Roman" w:hAnsi="Times New Roman" w:cs="Times New Roman"/>
          <w:szCs w:val="24"/>
        </w:rPr>
      </w:pPr>
      <w:r w:rsidRPr="000E7B43">
        <w:rPr>
          <w:rFonts w:ascii="Times New Roman" w:hAnsi="Times New Roman" w:cs="Times New Roman"/>
          <w:b/>
          <w:sz w:val="24"/>
          <w:szCs w:val="24"/>
        </w:rPr>
        <w:t>Course Prerequisites:</w:t>
      </w:r>
      <w:r>
        <w:rPr>
          <w:rFonts w:ascii="Times New Roman" w:hAnsi="Times New Roman" w:cs="Times New Roman"/>
          <w:b/>
          <w:sz w:val="28"/>
          <w:szCs w:val="28"/>
        </w:rPr>
        <w:t xml:space="preserve"> </w:t>
      </w:r>
      <w:r w:rsidRPr="00894092">
        <w:rPr>
          <w:rFonts w:ascii="Times New Roman" w:hAnsi="Times New Roman" w:cs="Times New Roman"/>
          <w:szCs w:val="24"/>
        </w:rPr>
        <w:t>Successful completion of all previous course work.</w:t>
      </w:r>
    </w:p>
    <w:p w14:paraId="0C848812" w14:textId="77777777" w:rsidR="000F4C71" w:rsidRDefault="000F4C71" w:rsidP="000F4C71">
      <w:pPr>
        <w:rPr>
          <w:rFonts w:ascii="Times New Roman" w:hAnsi="Times New Roman" w:cs="Times New Roman"/>
          <w:b/>
        </w:rPr>
      </w:pPr>
    </w:p>
    <w:p w14:paraId="36D511BE" w14:textId="2B7EB3AB" w:rsidR="000F4C71" w:rsidRPr="000E7B43" w:rsidRDefault="009F25ED" w:rsidP="000F4C71">
      <w:pPr>
        <w:rPr>
          <w:rFonts w:ascii="Times New Roman" w:hAnsi="Times New Roman" w:cs="Times New Roman"/>
          <w:b/>
          <w:sz w:val="24"/>
          <w:szCs w:val="24"/>
        </w:rPr>
      </w:pPr>
      <w:r w:rsidRPr="000E7B43">
        <w:rPr>
          <w:rFonts w:ascii="Times New Roman" w:hAnsi="Times New Roman" w:cs="Times New Roman"/>
          <w:b/>
          <w:sz w:val="24"/>
          <w:szCs w:val="24"/>
        </w:rPr>
        <w:t>Other p</w:t>
      </w:r>
      <w:r w:rsidR="000F4C71" w:rsidRPr="000E7B43">
        <w:rPr>
          <w:rFonts w:ascii="Times New Roman" w:hAnsi="Times New Roman" w:cs="Times New Roman"/>
          <w:b/>
          <w:sz w:val="24"/>
          <w:szCs w:val="24"/>
        </w:rPr>
        <w:t>rerequisites to participate in clinical education:</w:t>
      </w:r>
    </w:p>
    <w:p w14:paraId="21294184" w14:textId="77777777" w:rsidR="000F4C71" w:rsidRDefault="000F4C71" w:rsidP="000F4C71">
      <w:pPr>
        <w:pStyle w:val="ListParagraph"/>
        <w:numPr>
          <w:ilvl w:val="0"/>
          <w:numId w:val="6"/>
        </w:numPr>
        <w:spacing w:line="240" w:lineRule="auto"/>
        <w:rPr>
          <w:rFonts w:ascii="Times New Roman" w:hAnsi="Times New Roman" w:cs="Times New Roman"/>
        </w:rPr>
      </w:pPr>
      <w:r w:rsidRPr="001608D8">
        <w:rPr>
          <w:rFonts w:ascii="Times New Roman" w:hAnsi="Times New Roman" w:cs="Times New Roman"/>
          <w:i/>
        </w:rPr>
        <w:t>Current CPR Certification</w:t>
      </w:r>
      <w:r>
        <w:rPr>
          <w:rFonts w:ascii="Times New Roman" w:hAnsi="Times New Roman" w:cs="Times New Roman"/>
        </w:rPr>
        <w:t xml:space="preserve">: </w:t>
      </w:r>
    </w:p>
    <w:p w14:paraId="495899EC" w14:textId="3CBCDBC1" w:rsidR="000F4C71" w:rsidRPr="001608D8" w:rsidRDefault="000F4C71" w:rsidP="000F4C71">
      <w:pPr>
        <w:pStyle w:val="ListParagraph"/>
        <w:spacing w:line="240" w:lineRule="auto"/>
        <w:rPr>
          <w:rFonts w:ascii="Times New Roman" w:hAnsi="Times New Roman" w:cs="Times New Roman"/>
          <w:i/>
        </w:rPr>
      </w:pPr>
      <w:r>
        <w:rPr>
          <w:rFonts w:ascii="Times New Roman" w:hAnsi="Times New Roman" w:cs="Times New Roman"/>
        </w:rPr>
        <w:lastRenderedPageBreak/>
        <w:t>This is a requirement of all clinical sites. The PT Program requires that students maintain current</w:t>
      </w:r>
      <w:r w:rsidR="00F07A53">
        <w:rPr>
          <w:rFonts w:ascii="Times New Roman" w:hAnsi="Times New Roman" w:cs="Times New Roman"/>
        </w:rPr>
        <w:t xml:space="preserve"> American Heart Association</w:t>
      </w:r>
      <w:r>
        <w:rPr>
          <w:rFonts w:ascii="Times New Roman" w:hAnsi="Times New Roman" w:cs="Times New Roman"/>
        </w:rPr>
        <w:t xml:space="preserve"> CPR certification throughout the 2.5-year curriculum.</w:t>
      </w:r>
    </w:p>
    <w:p w14:paraId="6715C048" w14:textId="77777777" w:rsidR="000F4C71" w:rsidRPr="001608D8" w:rsidRDefault="000F4C71" w:rsidP="000F4C71">
      <w:pPr>
        <w:pStyle w:val="ListParagraph"/>
        <w:numPr>
          <w:ilvl w:val="0"/>
          <w:numId w:val="6"/>
        </w:numPr>
        <w:spacing w:line="240" w:lineRule="auto"/>
        <w:rPr>
          <w:rFonts w:ascii="Times New Roman" w:hAnsi="Times New Roman" w:cs="Times New Roman"/>
          <w:i/>
        </w:rPr>
      </w:pPr>
      <w:r w:rsidRPr="001608D8">
        <w:rPr>
          <w:rFonts w:ascii="Times New Roman" w:hAnsi="Times New Roman" w:cs="Times New Roman"/>
          <w:i/>
        </w:rPr>
        <w:t xml:space="preserve">OSHA Requirements related to Blood-borne Pathogens </w:t>
      </w:r>
    </w:p>
    <w:p w14:paraId="398BDD39" w14:textId="1107BE1B" w:rsidR="000F4C71" w:rsidRDefault="000F4C71" w:rsidP="000F4C71">
      <w:pPr>
        <w:pStyle w:val="ListParagraph"/>
        <w:spacing w:line="240" w:lineRule="auto"/>
        <w:rPr>
          <w:rFonts w:ascii="Times New Roman" w:hAnsi="Times New Roman" w:cs="Times New Roman"/>
        </w:rPr>
      </w:pPr>
      <w:r>
        <w:rPr>
          <w:rFonts w:ascii="Times New Roman" w:hAnsi="Times New Roman" w:cs="Times New Roman"/>
        </w:rPr>
        <w:t xml:space="preserve">Many states require documentation that students have had OSHA training related to blood-borne pathogens/universal precautions. In addition, our clinical affiliation contract states that students will have completed this training prior to participating in clinical education. Therefore, the PT Program requires that students complete training in blood-borne pathogens prior to participating in </w:t>
      </w:r>
      <w:r w:rsidR="00CE48E1">
        <w:rPr>
          <w:rFonts w:ascii="Times New Roman" w:hAnsi="Times New Roman" w:cs="Times New Roman"/>
        </w:rPr>
        <w:t>CCLE</w:t>
      </w:r>
      <w:r w:rsidR="003F7E66">
        <w:rPr>
          <w:rFonts w:ascii="Times New Roman" w:hAnsi="Times New Roman" w:cs="Times New Roman"/>
        </w:rPr>
        <w:t xml:space="preserve"> </w:t>
      </w:r>
      <w:r>
        <w:rPr>
          <w:rFonts w:ascii="Times New Roman" w:hAnsi="Times New Roman" w:cs="Times New Roman"/>
        </w:rPr>
        <w:t xml:space="preserve">I. This training was provided during a preparation seminar in Summer 1. </w:t>
      </w:r>
    </w:p>
    <w:p w14:paraId="45B2B138" w14:textId="77777777" w:rsidR="000F4C71" w:rsidRPr="001608D8" w:rsidRDefault="000F4C71" w:rsidP="000F4C71">
      <w:pPr>
        <w:pStyle w:val="ListParagraph"/>
        <w:numPr>
          <w:ilvl w:val="0"/>
          <w:numId w:val="6"/>
        </w:numPr>
        <w:spacing w:line="240" w:lineRule="auto"/>
        <w:rPr>
          <w:rFonts w:ascii="Times New Roman" w:hAnsi="Times New Roman" w:cs="Times New Roman"/>
          <w:i/>
        </w:rPr>
      </w:pPr>
      <w:r w:rsidRPr="001608D8">
        <w:rPr>
          <w:rFonts w:ascii="Times New Roman" w:hAnsi="Times New Roman" w:cs="Times New Roman"/>
          <w:i/>
        </w:rPr>
        <w:t xml:space="preserve">HIPAA Compliance: </w:t>
      </w:r>
    </w:p>
    <w:p w14:paraId="4C2D7070" w14:textId="7114C6A1" w:rsidR="000F4C71" w:rsidRPr="00AC2E34" w:rsidRDefault="000F4C71" w:rsidP="000F4C71">
      <w:pPr>
        <w:pStyle w:val="ListParagraph"/>
        <w:spacing w:line="240" w:lineRule="auto"/>
        <w:rPr>
          <w:rFonts w:ascii="Times New Roman" w:hAnsi="Times New Roman" w:cs="Times New Roman"/>
        </w:rPr>
      </w:pPr>
      <w:r>
        <w:rPr>
          <w:rFonts w:ascii="Times New Roman" w:hAnsi="Times New Roman" w:cs="Times New Roman"/>
        </w:rPr>
        <w:t xml:space="preserve">The PT Program requires that students successfully complete the online HIPAA training prior to participating in </w:t>
      </w:r>
      <w:r w:rsidR="00CE48E1">
        <w:rPr>
          <w:rFonts w:ascii="Times New Roman" w:hAnsi="Times New Roman" w:cs="Times New Roman"/>
        </w:rPr>
        <w:t>CCLE</w:t>
      </w:r>
      <w:r w:rsidR="003F7E66">
        <w:rPr>
          <w:rFonts w:ascii="Times New Roman" w:hAnsi="Times New Roman" w:cs="Times New Roman"/>
        </w:rPr>
        <w:t xml:space="preserve"> </w:t>
      </w:r>
      <w:r>
        <w:rPr>
          <w:rFonts w:ascii="Times New Roman" w:hAnsi="Times New Roman" w:cs="Times New Roman"/>
        </w:rPr>
        <w:t>I. It is in the best interest of patients and clients for students to understand and comply with HIPAA standards throughout their clinical experiences.</w:t>
      </w:r>
    </w:p>
    <w:p w14:paraId="063F596C" w14:textId="77777777" w:rsidR="000F4C71" w:rsidRPr="00AC2E34" w:rsidRDefault="000F4C71" w:rsidP="000F4C71">
      <w:pPr>
        <w:pStyle w:val="ListParagraph"/>
        <w:numPr>
          <w:ilvl w:val="0"/>
          <w:numId w:val="6"/>
        </w:numPr>
        <w:rPr>
          <w:rFonts w:ascii="Times New Roman" w:hAnsi="Times New Roman" w:cs="Times New Roman"/>
        </w:rPr>
      </w:pPr>
      <w:r>
        <w:rPr>
          <w:rFonts w:ascii="Times New Roman" w:hAnsi="Times New Roman" w:cs="Times New Roman"/>
          <w:i/>
        </w:rPr>
        <w:t>Health-related Compliance:</w:t>
      </w:r>
    </w:p>
    <w:p w14:paraId="47564AD1" w14:textId="77777777" w:rsidR="000F4C71" w:rsidRDefault="000F4C71" w:rsidP="000F4C71">
      <w:pPr>
        <w:pStyle w:val="ListParagraph"/>
        <w:rPr>
          <w:rFonts w:ascii="Times New Roman" w:hAnsi="Times New Roman" w:cs="Times New Roman"/>
        </w:rPr>
      </w:pPr>
      <w:r>
        <w:rPr>
          <w:rFonts w:ascii="Times New Roman" w:hAnsi="Times New Roman" w:cs="Times New Roman"/>
        </w:rPr>
        <w:t>Standard requirements include remaining up to date on the following items:</w:t>
      </w:r>
    </w:p>
    <w:p w14:paraId="548111CF" w14:textId="4DF046DD" w:rsidR="000F4C71" w:rsidRDefault="000F4C71" w:rsidP="000F4C71">
      <w:pPr>
        <w:pStyle w:val="ListParagraph"/>
        <w:numPr>
          <w:ilvl w:val="0"/>
          <w:numId w:val="23"/>
        </w:numPr>
        <w:rPr>
          <w:rFonts w:ascii="Times New Roman" w:hAnsi="Times New Roman" w:cs="Times New Roman"/>
        </w:rPr>
      </w:pPr>
      <w:r>
        <w:rPr>
          <w:rFonts w:ascii="Times New Roman" w:hAnsi="Times New Roman" w:cs="Times New Roman"/>
        </w:rPr>
        <w:t>Immunizations (</w:t>
      </w:r>
      <w:r w:rsidR="002A6FA8">
        <w:rPr>
          <w:rFonts w:ascii="Times New Roman" w:hAnsi="Times New Roman" w:cs="Times New Roman"/>
        </w:rPr>
        <w:t xml:space="preserve">Covid-19, </w:t>
      </w:r>
      <w:proofErr w:type="spellStart"/>
      <w:r>
        <w:rPr>
          <w:rFonts w:ascii="Times New Roman" w:hAnsi="Times New Roman" w:cs="Times New Roman"/>
        </w:rPr>
        <w:t>HepB</w:t>
      </w:r>
      <w:proofErr w:type="spellEnd"/>
      <w:r>
        <w:rPr>
          <w:rFonts w:ascii="Times New Roman" w:hAnsi="Times New Roman" w:cs="Times New Roman"/>
        </w:rPr>
        <w:t>, TDAP, MMR, Varicella, annual flu)</w:t>
      </w:r>
    </w:p>
    <w:p w14:paraId="769522E3" w14:textId="77777777" w:rsidR="000F4C71" w:rsidRDefault="000F4C71" w:rsidP="000F4C71">
      <w:pPr>
        <w:pStyle w:val="ListParagraph"/>
        <w:numPr>
          <w:ilvl w:val="0"/>
          <w:numId w:val="23"/>
        </w:numPr>
        <w:rPr>
          <w:rFonts w:ascii="Times New Roman" w:hAnsi="Times New Roman" w:cs="Times New Roman"/>
        </w:rPr>
      </w:pPr>
      <w:r>
        <w:rPr>
          <w:rFonts w:ascii="Times New Roman" w:hAnsi="Times New Roman" w:cs="Times New Roman"/>
        </w:rPr>
        <w:t>Proof of negative TB test annually</w:t>
      </w:r>
    </w:p>
    <w:p w14:paraId="526865DC" w14:textId="77777777" w:rsidR="000F4C71" w:rsidRPr="009F25ED" w:rsidRDefault="000F4C71" w:rsidP="000F4C71">
      <w:pPr>
        <w:pStyle w:val="ListParagraph"/>
        <w:numPr>
          <w:ilvl w:val="0"/>
          <w:numId w:val="23"/>
        </w:numPr>
        <w:tabs>
          <w:tab w:val="left" w:pos="6085"/>
        </w:tabs>
        <w:spacing w:line="240" w:lineRule="auto"/>
        <w:rPr>
          <w:rFonts w:ascii="Times New Roman" w:hAnsi="Times New Roman" w:cs="Times New Roman"/>
          <w:b/>
          <w:i/>
        </w:rPr>
      </w:pPr>
      <w:r w:rsidRPr="009F25ED">
        <w:rPr>
          <w:rFonts w:ascii="Times New Roman" w:hAnsi="Times New Roman" w:cs="Times New Roman"/>
          <w:i/>
        </w:rPr>
        <w:t xml:space="preserve">Individual clinical sites may have additional special requirements for participation (i.e. drug screening, additional background check, submission of immunization documents, proof of recent physical, etc.)  </w:t>
      </w:r>
      <w:r w:rsidRPr="009F25ED">
        <w:rPr>
          <w:rFonts w:ascii="Times New Roman" w:hAnsi="Times New Roman" w:cs="Times New Roman"/>
          <w:b/>
          <w:i/>
        </w:rPr>
        <w:t xml:space="preserve">It is the students’ responsibility to identify and meet these special requirements.  </w:t>
      </w:r>
    </w:p>
    <w:p w14:paraId="58AC44A2" w14:textId="77777777" w:rsidR="00670BFD" w:rsidRPr="00100262" w:rsidRDefault="00100262" w:rsidP="001C4F93">
      <w:pPr>
        <w:rPr>
          <w:rFonts w:ascii="Times New Roman" w:hAnsi="Times New Roman" w:cs="Times New Roman"/>
          <w:b/>
        </w:rPr>
      </w:pPr>
      <w:r w:rsidRPr="000E7B43">
        <w:rPr>
          <w:rFonts w:ascii="Times New Roman" w:hAnsi="Times New Roman" w:cs="Times New Roman"/>
          <w:b/>
          <w:sz w:val="24"/>
          <w:szCs w:val="24"/>
        </w:rPr>
        <w:t>Course Objectives:</w:t>
      </w:r>
      <w:r w:rsidRPr="00910126">
        <w:rPr>
          <w:rFonts w:ascii="Times New Roman" w:hAnsi="Times New Roman" w:cs="Times New Roman"/>
        </w:rPr>
        <w:t xml:space="preserve">  </w:t>
      </w:r>
      <w:r w:rsidR="00670BFD" w:rsidRPr="00100262">
        <w:rPr>
          <w:rFonts w:ascii="Times New Roman" w:hAnsi="Times New Roman" w:cs="Times New Roman"/>
        </w:rPr>
        <w:t>Upon the completion of this course, the student will be able to:</w:t>
      </w:r>
    </w:p>
    <w:p w14:paraId="15847FAC" w14:textId="398E5CDC"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Recall social determinants of health</w:t>
      </w:r>
      <w:r w:rsidR="000E7B43">
        <w:rPr>
          <w:rFonts w:ascii="Times New Roman" w:hAnsi="Times New Roman" w:cs="Times New Roman"/>
          <w:color w:val="000000" w:themeColor="text1"/>
        </w:rPr>
        <w:t xml:space="preserve"> and apply to a patient population or community</w:t>
      </w:r>
    </w:p>
    <w:p w14:paraId="58E6F2BF" w14:textId="769E66E7"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 xml:space="preserve">Identify new skills (tests/measures/interventions) specific to a specialty population or community group </w:t>
      </w:r>
    </w:p>
    <w:p w14:paraId="7DA2023B" w14:textId="7BE55F11"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3E1151CD">
        <w:rPr>
          <w:rFonts w:ascii="Times New Roman" w:hAnsi="Times New Roman" w:cs="Times New Roman"/>
          <w:color w:val="000000" w:themeColor="text1"/>
        </w:rPr>
        <w:t>Apply new knowledge and skills to wholistic patient centered care</w:t>
      </w:r>
      <w:r w:rsidR="568CBC8C" w:rsidRPr="3E1151CD">
        <w:rPr>
          <w:rFonts w:ascii="Times New Roman" w:hAnsi="Times New Roman" w:cs="Times New Roman"/>
          <w:color w:val="000000" w:themeColor="text1"/>
        </w:rPr>
        <w:t xml:space="preserve"> with input from team members</w:t>
      </w:r>
    </w:p>
    <w:p w14:paraId="60C3BE8D" w14:textId="366715C6"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Examine data related to key health indicators/outcomes and determinants for a given population community</w:t>
      </w:r>
    </w:p>
    <w:p w14:paraId="5E4403B4" w14:textId="07DAEE72"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Integrate clinical reasoning skills across classroom, clinical and community settings</w:t>
      </w:r>
    </w:p>
    <w:p w14:paraId="730936AF" w14:textId="24DCAC3D"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Engage key partners (patients, caregivers, clinicians, community/clinic leaders) to gain fuller understanding of a patient’s or community’s health-related needs and goals</w:t>
      </w:r>
    </w:p>
    <w:p w14:paraId="6F4337D8" w14:textId="6A90774D"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Collaborate with key partners to explore patient needs within the clinic and/or community</w:t>
      </w:r>
    </w:p>
    <w:p w14:paraId="3B83AF0F" w14:textId="650C4981"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Apply master adaptive learning strategies across new clinical and community settings</w:t>
      </w:r>
    </w:p>
    <w:p w14:paraId="3483DBD9" w14:textId="72C43D21"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 xml:space="preserve">Utilize collaboration strategies amongst </w:t>
      </w:r>
      <w:r w:rsidR="00CE48E1">
        <w:rPr>
          <w:rFonts w:ascii="Times New Roman" w:hAnsi="Times New Roman" w:cs="Times New Roman"/>
          <w:color w:val="000000" w:themeColor="text1"/>
        </w:rPr>
        <w:t>CCLE</w:t>
      </w:r>
      <w:r w:rsidR="00A645B5">
        <w:rPr>
          <w:rFonts w:ascii="Times New Roman" w:hAnsi="Times New Roman" w:cs="Times New Roman"/>
          <w:color w:val="000000" w:themeColor="text1"/>
        </w:rPr>
        <w:t xml:space="preserve"> </w:t>
      </w:r>
      <w:r w:rsidRPr="1E1D86EC">
        <w:rPr>
          <w:rFonts w:ascii="Times New Roman" w:hAnsi="Times New Roman" w:cs="Times New Roman"/>
          <w:color w:val="000000" w:themeColor="text1"/>
        </w:rPr>
        <w:t>team to maximize experience outcomes</w:t>
      </w:r>
    </w:p>
    <w:p w14:paraId="4921BE97" w14:textId="1707D9DA"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Provide authentic, constructive feedback to peers and other stakeholders</w:t>
      </w:r>
    </w:p>
    <w:p w14:paraId="7661DA2D" w14:textId="154A63A4"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Examine your positionality relative to a population/community</w:t>
      </w:r>
    </w:p>
    <w:p w14:paraId="4437EAB5" w14:textId="7B33F7E9"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Reflect on the benefits and challenges of community engagement as part of a physical therapist’s responsibility to society</w:t>
      </w:r>
    </w:p>
    <w:p w14:paraId="2C004026" w14:textId="462D4CDB" w:rsidR="1B199503" w:rsidRDefault="1B199503" w:rsidP="1E1D86EC">
      <w:pPr>
        <w:pStyle w:val="ListParagraph"/>
        <w:numPr>
          <w:ilvl w:val="0"/>
          <w:numId w:val="1"/>
        </w:numPr>
        <w:spacing w:line="240" w:lineRule="auto"/>
        <w:rPr>
          <w:rFonts w:ascii="Times New Roman" w:hAnsi="Times New Roman" w:cs="Times New Roman"/>
          <w:color w:val="000000" w:themeColor="text1"/>
        </w:rPr>
      </w:pPr>
      <w:r w:rsidRPr="1E1D86EC">
        <w:rPr>
          <w:rFonts w:ascii="Times New Roman" w:hAnsi="Times New Roman" w:cs="Times New Roman"/>
          <w:color w:val="000000" w:themeColor="text1"/>
        </w:rPr>
        <w:t>Embody the APTA core values (e.g. altruism, compassion, inclusion and social responsibility)</w:t>
      </w:r>
    </w:p>
    <w:p w14:paraId="74644DFA" w14:textId="3E15295A" w:rsidR="1E1D86EC" w:rsidRDefault="1E1D86EC" w:rsidP="1E1D86EC">
      <w:pPr>
        <w:rPr>
          <w:rFonts w:ascii="Times New Roman" w:hAnsi="Times New Roman" w:cs="Times New Roman"/>
          <w:color w:val="FF0000"/>
        </w:rPr>
      </w:pPr>
    </w:p>
    <w:p w14:paraId="0D0CE537" w14:textId="173CDF37" w:rsidR="00670BFD" w:rsidRDefault="00670BFD" w:rsidP="1E1D86EC">
      <w:pPr>
        <w:rPr>
          <w:rFonts w:ascii="Times New Roman" w:hAnsi="Times New Roman" w:cs="Times New Roman"/>
          <w:color w:val="FF0000"/>
        </w:rPr>
      </w:pPr>
    </w:p>
    <w:p w14:paraId="1BDB0778" w14:textId="24187FBB" w:rsidR="000E7B43" w:rsidRPr="00BB0A1E" w:rsidRDefault="000E7B43" w:rsidP="000E7B43">
      <w:pPr>
        <w:spacing w:line="259" w:lineRule="auto"/>
        <w:rPr>
          <w:rFonts w:ascii="Times New Roman" w:hAnsi="Times New Roman" w:cs="Times New Roman"/>
          <w:b/>
          <w:bCs/>
        </w:rPr>
      </w:pPr>
      <w:r w:rsidRPr="000E7B43">
        <w:rPr>
          <w:rFonts w:ascii="Times New Roman" w:hAnsi="Times New Roman" w:cs="Times New Roman"/>
          <w:b/>
          <w:bCs/>
          <w:sz w:val="24"/>
          <w:szCs w:val="24"/>
        </w:rPr>
        <w:t>Domains of Competence</w:t>
      </w:r>
      <w:r>
        <w:rPr>
          <w:rFonts w:ascii="Times New Roman" w:hAnsi="Times New Roman" w:cs="Times New Roman"/>
          <w:b/>
          <w:bCs/>
          <w:sz w:val="24"/>
          <w:szCs w:val="24"/>
        </w:rPr>
        <w:t>:</w:t>
      </w:r>
      <w:r w:rsidRPr="49E0E746">
        <w:rPr>
          <w:rFonts w:ascii="Times New Roman" w:hAnsi="Times New Roman" w:cs="Times New Roman"/>
          <w:b/>
          <w:bCs/>
        </w:rPr>
        <w:t xml:space="preserve"> </w:t>
      </w:r>
      <w:r w:rsidRPr="49E0E746">
        <w:rPr>
          <w:rFonts w:ascii="Times New Roman" w:hAnsi="Times New Roman" w:cs="Times New Roman"/>
        </w:rPr>
        <w:t>Students are expected to achieve competence in cognitive, technical, and affective skills across the following domains:</w:t>
      </w:r>
    </w:p>
    <w:p w14:paraId="3CBA59B1" w14:textId="77777777" w:rsidR="000E7B43" w:rsidRPr="00BB0A1E" w:rsidRDefault="000E7B43" w:rsidP="000E7B43">
      <w:pPr>
        <w:rPr>
          <w:rFonts w:ascii="Times New Roman" w:hAnsi="Times New Roman" w:cs="Times New Roman"/>
        </w:rPr>
      </w:pPr>
    </w:p>
    <w:p w14:paraId="540F9FA2" w14:textId="77777777" w:rsidR="000E7B43" w:rsidRPr="00BB0A1E" w:rsidRDefault="000E7B43" w:rsidP="000E7B43">
      <w:pPr>
        <w:numPr>
          <w:ilvl w:val="0"/>
          <w:numId w:val="34"/>
        </w:numPr>
        <w:ind w:left="720"/>
        <w:rPr>
          <w:rFonts w:ascii="Times New Roman" w:hAnsi="Times New Roman" w:cs="Times New Roman"/>
        </w:rPr>
      </w:pPr>
      <w:r w:rsidRPr="27D265AE">
        <w:rPr>
          <w:rFonts w:ascii="Times New Roman" w:hAnsi="Times New Roman" w:cs="Times New Roman"/>
        </w:rPr>
        <w:t>Patient Care</w:t>
      </w:r>
    </w:p>
    <w:p w14:paraId="766BFCDD" w14:textId="77777777" w:rsidR="000E7B43" w:rsidRPr="00BB0A1E" w:rsidRDefault="000E7B43" w:rsidP="000E7B43">
      <w:pPr>
        <w:numPr>
          <w:ilvl w:val="0"/>
          <w:numId w:val="34"/>
        </w:numPr>
        <w:spacing w:line="259" w:lineRule="auto"/>
        <w:ind w:left="720"/>
        <w:rPr>
          <w:rFonts w:ascii="Times New Roman" w:hAnsi="Times New Roman" w:cs="Times New Roman"/>
        </w:rPr>
      </w:pPr>
      <w:r w:rsidRPr="49E0E746">
        <w:rPr>
          <w:rFonts w:ascii="Times New Roman" w:hAnsi="Times New Roman" w:cs="Times New Roman"/>
        </w:rPr>
        <w:t>Interpersonal Skills and Communication</w:t>
      </w:r>
    </w:p>
    <w:p w14:paraId="27D0A385" w14:textId="607AF6DC" w:rsidR="000E7B43" w:rsidRPr="00BB0A1E" w:rsidRDefault="000E7B43" w:rsidP="000E7B43">
      <w:pPr>
        <w:numPr>
          <w:ilvl w:val="0"/>
          <w:numId w:val="34"/>
        </w:numPr>
        <w:ind w:left="720"/>
        <w:rPr>
          <w:rFonts w:ascii="Times New Roman" w:hAnsi="Times New Roman" w:cs="Times New Roman"/>
        </w:rPr>
      </w:pPr>
      <w:r w:rsidRPr="27D265AE">
        <w:rPr>
          <w:rFonts w:ascii="Times New Roman" w:hAnsi="Times New Roman" w:cs="Times New Roman"/>
        </w:rPr>
        <w:t>Pract</w:t>
      </w:r>
      <w:r w:rsidR="00A645B5">
        <w:rPr>
          <w:rFonts w:ascii="Times New Roman" w:hAnsi="Times New Roman" w:cs="Times New Roman"/>
        </w:rPr>
        <w:t xml:space="preserve">ice </w:t>
      </w:r>
      <w:r w:rsidRPr="27D265AE">
        <w:rPr>
          <w:rFonts w:ascii="Times New Roman" w:hAnsi="Times New Roman" w:cs="Times New Roman"/>
        </w:rPr>
        <w:t>Management</w:t>
      </w:r>
    </w:p>
    <w:p w14:paraId="0A1DFB1D" w14:textId="77777777" w:rsidR="000E7B43" w:rsidRPr="00BB0A1E" w:rsidRDefault="000E7B43" w:rsidP="000E7B43">
      <w:pPr>
        <w:numPr>
          <w:ilvl w:val="0"/>
          <w:numId w:val="34"/>
        </w:numPr>
        <w:ind w:left="720"/>
        <w:rPr>
          <w:rFonts w:ascii="Times New Roman" w:hAnsi="Times New Roman" w:cs="Times New Roman"/>
        </w:rPr>
      </w:pPr>
      <w:r w:rsidRPr="27D265AE">
        <w:rPr>
          <w:rFonts w:ascii="Times New Roman" w:hAnsi="Times New Roman" w:cs="Times New Roman"/>
        </w:rPr>
        <w:t>Education</w:t>
      </w:r>
    </w:p>
    <w:p w14:paraId="3B373A30" w14:textId="77777777" w:rsidR="000E7B43" w:rsidRPr="00BB0A1E" w:rsidRDefault="000E7B43" w:rsidP="000E7B43">
      <w:pPr>
        <w:numPr>
          <w:ilvl w:val="0"/>
          <w:numId w:val="34"/>
        </w:numPr>
        <w:ind w:left="720"/>
        <w:rPr>
          <w:rFonts w:ascii="Times New Roman" w:hAnsi="Times New Roman" w:cs="Times New Roman"/>
        </w:rPr>
      </w:pPr>
      <w:r w:rsidRPr="27D265AE">
        <w:rPr>
          <w:rFonts w:ascii="Times New Roman" w:hAnsi="Times New Roman" w:cs="Times New Roman"/>
        </w:rPr>
        <w:t>Reflective Practice</w:t>
      </w:r>
    </w:p>
    <w:p w14:paraId="50C0152F" w14:textId="77777777" w:rsidR="000E7B43" w:rsidRDefault="000E7B43" w:rsidP="000E7B43">
      <w:pPr>
        <w:numPr>
          <w:ilvl w:val="0"/>
          <w:numId w:val="34"/>
        </w:numPr>
        <w:ind w:left="720"/>
        <w:rPr>
          <w:rFonts w:ascii="Times New Roman" w:hAnsi="Times New Roman" w:cs="Times New Roman"/>
        </w:rPr>
      </w:pPr>
      <w:r w:rsidRPr="27D265AE">
        <w:rPr>
          <w:rFonts w:ascii="Times New Roman" w:hAnsi="Times New Roman" w:cs="Times New Roman"/>
        </w:rPr>
        <w:lastRenderedPageBreak/>
        <w:t>Professionalism</w:t>
      </w:r>
    </w:p>
    <w:p w14:paraId="73F98C6E" w14:textId="77777777" w:rsidR="000E7B43" w:rsidRDefault="000E7B43" w:rsidP="000E7B43">
      <w:pPr>
        <w:numPr>
          <w:ilvl w:val="0"/>
          <w:numId w:val="34"/>
        </w:numPr>
        <w:ind w:left="720"/>
        <w:rPr>
          <w:rFonts w:ascii="Times New Roman" w:hAnsi="Times New Roman" w:cs="Times New Roman"/>
        </w:rPr>
      </w:pPr>
      <w:r w:rsidRPr="27D265AE">
        <w:rPr>
          <w:rFonts w:ascii="Times New Roman" w:hAnsi="Times New Roman" w:cs="Times New Roman"/>
        </w:rPr>
        <w:t>Systems-Based Care</w:t>
      </w:r>
    </w:p>
    <w:p w14:paraId="6F777832" w14:textId="77777777" w:rsidR="000E7B43" w:rsidRDefault="000E7B43" w:rsidP="00BB1C4B">
      <w:pPr>
        <w:rPr>
          <w:rFonts w:ascii="Times New Roman" w:hAnsi="Times New Roman" w:cs="Times New Roman"/>
          <w:b/>
          <w:sz w:val="28"/>
          <w:szCs w:val="28"/>
        </w:rPr>
      </w:pPr>
    </w:p>
    <w:p w14:paraId="6A484E25" w14:textId="77777777" w:rsidR="000E7B43" w:rsidRPr="000E7B43" w:rsidRDefault="000E7B43" w:rsidP="000E7B43">
      <w:pPr>
        <w:spacing w:line="259" w:lineRule="auto"/>
        <w:rPr>
          <w:rFonts w:ascii="Times New Roman" w:hAnsi="Times New Roman" w:cs="Times New Roman"/>
          <w:b/>
          <w:bCs/>
          <w:i/>
          <w:iCs/>
          <w:sz w:val="24"/>
          <w:szCs w:val="24"/>
        </w:rPr>
      </w:pPr>
      <w:r w:rsidRPr="000E7B43">
        <w:rPr>
          <w:rFonts w:ascii="Times New Roman" w:hAnsi="Times New Roman" w:cs="Times New Roman"/>
          <w:b/>
          <w:bCs/>
          <w:sz w:val="24"/>
          <w:szCs w:val="24"/>
        </w:rPr>
        <w:t xml:space="preserve">Description of Learning Activities: </w:t>
      </w:r>
    </w:p>
    <w:p w14:paraId="1AE31809" w14:textId="54C90700" w:rsidR="000E7B43" w:rsidRDefault="000E7B43" w:rsidP="000E7B43">
      <w:pPr>
        <w:rPr>
          <w:rFonts w:ascii="Times New Roman" w:hAnsi="Times New Roman" w:cs="Times New Roman"/>
        </w:rPr>
      </w:pPr>
      <w:r>
        <w:rPr>
          <w:rFonts w:ascii="Times New Roman" w:hAnsi="Times New Roman" w:cs="Times New Roman"/>
        </w:rPr>
        <w:t>This course is a blend of</w:t>
      </w:r>
      <w:r w:rsidRPr="00BB1C4B">
        <w:rPr>
          <w:rFonts w:ascii="Times New Roman" w:hAnsi="Times New Roman" w:cs="Times New Roman"/>
        </w:rPr>
        <w:t xml:space="preserve"> classroom sessions</w:t>
      </w:r>
      <w:r>
        <w:rPr>
          <w:rFonts w:ascii="Times New Roman" w:hAnsi="Times New Roman" w:cs="Times New Roman"/>
        </w:rPr>
        <w:t xml:space="preserve"> and clinical time. This includes</w:t>
      </w:r>
      <w:r w:rsidRPr="00BB1C4B">
        <w:rPr>
          <w:rFonts w:ascii="Times New Roman" w:hAnsi="Times New Roman" w:cs="Times New Roman"/>
        </w:rPr>
        <w:t xml:space="preserve"> asynchronous online learning modules</w:t>
      </w:r>
      <w:r>
        <w:rPr>
          <w:rFonts w:ascii="Times New Roman" w:hAnsi="Times New Roman" w:cs="Times New Roman"/>
        </w:rPr>
        <w:t xml:space="preserve"> and pre-work</w:t>
      </w:r>
      <w:r w:rsidRPr="00BB1C4B">
        <w:rPr>
          <w:rFonts w:ascii="Times New Roman" w:hAnsi="Times New Roman" w:cs="Times New Roman"/>
        </w:rPr>
        <w:t xml:space="preserve"> and synchronous sessions consisting of lecture, discussion, and reflection. Clinical phase consists of a supervised short-term clinical education experience, using collaborative model of clinical education, as well as focused learning experiences in the clinical setting. </w:t>
      </w:r>
    </w:p>
    <w:p w14:paraId="34C8CC2E" w14:textId="77777777" w:rsidR="000E7B43" w:rsidRDefault="000E7B43" w:rsidP="000E7B43">
      <w:pPr>
        <w:spacing w:line="259" w:lineRule="auto"/>
        <w:rPr>
          <w:rFonts w:ascii="Times New Roman" w:hAnsi="Times New Roman" w:cs="Times New Roman"/>
          <w:i/>
          <w:iCs/>
        </w:rPr>
      </w:pPr>
    </w:p>
    <w:p w14:paraId="417EF8D2" w14:textId="1AA81CCE" w:rsidR="000E7B43" w:rsidRPr="000E7B43" w:rsidRDefault="000E7B43" w:rsidP="000E7B43">
      <w:pPr>
        <w:rPr>
          <w:rFonts w:ascii="Times New Roman" w:hAnsi="Times New Roman" w:cs="Times New Roman"/>
          <w:b/>
          <w:bCs/>
          <w:sz w:val="24"/>
          <w:szCs w:val="24"/>
        </w:rPr>
      </w:pPr>
      <w:r w:rsidRPr="000E7B43">
        <w:rPr>
          <w:rFonts w:ascii="Times New Roman" w:hAnsi="Times New Roman" w:cs="Times New Roman"/>
          <w:b/>
          <w:bCs/>
          <w:sz w:val="24"/>
          <w:szCs w:val="24"/>
        </w:rPr>
        <w:t>Mode of Delivery</w:t>
      </w:r>
      <w:r>
        <w:rPr>
          <w:rFonts w:ascii="Times New Roman" w:hAnsi="Times New Roman" w:cs="Times New Roman"/>
          <w:b/>
          <w:bCs/>
          <w:sz w:val="24"/>
          <w:szCs w:val="24"/>
        </w:rPr>
        <w:t xml:space="preserve">: </w:t>
      </w:r>
      <w:r>
        <w:rPr>
          <w:rFonts w:ascii="Times New Roman" w:hAnsi="Times New Roman" w:cs="Times New Roman"/>
        </w:rPr>
        <w:t>In-person classroom sessions, outside of class pre-work, time in clinic</w:t>
      </w:r>
    </w:p>
    <w:p w14:paraId="2570A94C" w14:textId="77777777" w:rsidR="000E7B43" w:rsidRPr="000E7B43" w:rsidRDefault="000E7B43" w:rsidP="000E7B43">
      <w:pPr>
        <w:rPr>
          <w:rFonts w:ascii="Times New Roman" w:hAnsi="Times New Roman" w:cs="Times New Roman"/>
          <w:b/>
          <w:bCs/>
        </w:rPr>
      </w:pPr>
    </w:p>
    <w:p w14:paraId="3F1C77B1" w14:textId="77777777" w:rsidR="000E7B43" w:rsidRPr="001C6382" w:rsidRDefault="000E7B43" w:rsidP="000E7B43">
      <w:pPr>
        <w:spacing w:line="259" w:lineRule="auto"/>
        <w:rPr>
          <w:rFonts w:ascii="Times New Roman" w:hAnsi="Times New Roman" w:cs="Times New Roman"/>
        </w:rPr>
      </w:pPr>
      <w:r w:rsidRPr="000E7B43">
        <w:rPr>
          <w:rFonts w:ascii="Times New Roman" w:hAnsi="Times New Roman" w:cs="Times New Roman"/>
          <w:b/>
          <w:bCs/>
          <w:color w:val="000000" w:themeColor="text1"/>
          <w:sz w:val="24"/>
          <w:szCs w:val="24"/>
        </w:rPr>
        <w:t>Class Time:</w:t>
      </w:r>
      <w:r w:rsidRPr="49E0E746">
        <w:rPr>
          <w:rFonts w:ascii="Times New Roman" w:hAnsi="Times New Roman" w:cs="Times New Roman"/>
          <w:b/>
          <w:bCs/>
          <w:color w:val="0432FF"/>
        </w:rPr>
        <w:t xml:space="preserve"> </w:t>
      </w:r>
      <w:r w:rsidRPr="49E0E746">
        <w:rPr>
          <w:rFonts w:ascii="Times New Roman" w:hAnsi="Times New Roman" w:cs="Times New Roman"/>
        </w:rPr>
        <w:t xml:space="preserve">The term "class" encompasses student learning that occurs synchronously (in-person or online) or asynchronously. </w:t>
      </w:r>
      <w:r w:rsidRPr="49E0E746">
        <w:rPr>
          <w:rFonts w:ascii="Times New Roman" w:hAnsi="Times New Roman" w:cs="Times New Roman"/>
          <w:color w:val="000000" w:themeColor="text1"/>
        </w:rPr>
        <w:t>Synchronous</w:t>
      </w:r>
      <w:r w:rsidRPr="49E0E746">
        <w:rPr>
          <w:rFonts w:ascii="Times New Roman" w:hAnsi="Times New Roman" w:cs="Times New Roman"/>
        </w:rPr>
        <w:t xml:space="preserve"> and asynchronous classes play a pivotal role in the effective delivery of course content. While certain asynchronous activities may closely align with </w:t>
      </w:r>
      <w:r w:rsidRPr="49E0E746">
        <w:rPr>
          <w:rFonts w:ascii="Times New Roman" w:hAnsi="Times New Roman" w:cs="Times New Roman"/>
          <w:color w:val="000000" w:themeColor="text1"/>
        </w:rPr>
        <w:t>synchronous classes</w:t>
      </w:r>
      <w:r w:rsidRPr="49E0E746">
        <w:rPr>
          <w:rFonts w:ascii="Times New Roman" w:hAnsi="Times New Roman" w:cs="Times New Roman"/>
        </w:rPr>
        <w:t xml:space="preserve">, several activities are designed to allow students the flexibility to complete them at a time that suits their schedule. This blended approach ensures that students benefit from a dynamic and adaptable learning experience, where the synergy of </w:t>
      </w:r>
      <w:r w:rsidRPr="49E0E746">
        <w:rPr>
          <w:rFonts w:ascii="Times New Roman" w:hAnsi="Times New Roman" w:cs="Times New Roman"/>
          <w:color w:val="000000" w:themeColor="text1"/>
        </w:rPr>
        <w:t>synchronous</w:t>
      </w:r>
      <w:r w:rsidRPr="49E0E746">
        <w:rPr>
          <w:rFonts w:ascii="Times New Roman" w:hAnsi="Times New Roman" w:cs="Times New Roman"/>
        </w:rPr>
        <w:t xml:space="preserve"> and asynchronous elements optimizes content delivery. Please note those tasks or graded activities that ought to be completed in preparation for class. </w:t>
      </w:r>
    </w:p>
    <w:p w14:paraId="42288E41" w14:textId="77777777" w:rsidR="000E7B43" w:rsidRPr="001C6382" w:rsidRDefault="000E7B43" w:rsidP="000E7B43">
      <w:pPr>
        <w:spacing w:line="259" w:lineRule="auto"/>
        <w:rPr>
          <w:rFonts w:ascii="Times New Roman" w:hAnsi="Times New Roman" w:cs="Times New Roman"/>
          <w:u w:val="single"/>
        </w:rPr>
      </w:pPr>
    </w:p>
    <w:p w14:paraId="28E61BFF" w14:textId="77777777" w:rsidR="000E7B43" w:rsidRPr="001C6382" w:rsidRDefault="000E7B43" w:rsidP="000E7B43">
      <w:pPr>
        <w:spacing w:line="259" w:lineRule="auto"/>
        <w:rPr>
          <w:rFonts w:ascii="Times New Roman" w:hAnsi="Times New Roman" w:cs="Times New Roman"/>
          <w:color w:val="000000" w:themeColor="text1"/>
        </w:rPr>
      </w:pPr>
      <w:r w:rsidRPr="000E7B43">
        <w:rPr>
          <w:rFonts w:ascii="Times New Roman" w:hAnsi="Times New Roman" w:cs="Times New Roman"/>
          <w:b/>
          <w:bCs/>
          <w:color w:val="000000" w:themeColor="text1"/>
          <w:sz w:val="24"/>
          <w:szCs w:val="24"/>
        </w:rPr>
        <w:t>Additional Required Learning Activities:</w:t>
      </w:r>
      <w:r w:rsidRPr="72228484">
        <w:rPr>
          <w:rFonts w:ascii="Times New Roman" w:hAnsi="Times New Roman" w:cs="Times New Roman"/>
          <w:b/>
          <w:bCs/>
          <w:color w:val="000000" w:themeColor="text1"/>
        </w:rPr>
        <w:t xml:space="preserve"> </w:t>
      </w:r>
      <w:r w:rsidRPr="72228484">
        <w:rPr>
          <w:rFonts w:ascii="Times New Roman" w:hAnsi="Times New Roman" w:cs="Times New Roman"/>
          <w:color w:val="000000" w:themeColor="text1"/>
        </w:rPr>
        <w:t>Labs, immersions, offsite learning experiences and other required learning activities typically take place in-person. Attendance is mandatory for all required learning activities, as these sessions provide an opportunity for applying and integrating knowledge, refining psychomotor skills, engaging in collaborative learning, and receiving constructive feedback.</w:t>
      </w:r>
    </w:p>
    <w:p w14:paraId="1ECCCAF3" w14:textId="77777777" w:rsidR="000E7B43" w:rsidRPr="001C6382" w:rsidRDefault="000E7B43" w:rsidP="000E7B43">
      <w:pPr>
        <w:spacing w:line="259" w:lineRule="auto"/>
        <w:rPr>
          <w:rFonts w:ascii="Times New Roman" w:hAnsi="Times New Roman" w:cs="Times New Roman"/>
          <w:u w:val="single"/>
        </w:rPr>
      </w:pPr>
    </w:p>
    <w:p w14:paraId="3192806E" w14:textId="77777777" w:rsidR="000E7B43" w:rsidRPr="001C6382" w:rsidRDefault="000E7B43" w:rsidP="000E7B43">
      <w:pPr>
        <w:spacing w:line="259" w:lineRule="auto"/>
        <w:rPr>
          <w:rFonts w:ascii="Times New Roman" w:hAnsi="Times New Roman" w:cs="Times New Roman"/>
        </w:rPr>
      </w:pPr>
      <w:r w:rsidRPr="49E0E746">
        <w:rPr>
          <w:rFonts w:ascii="Times New Roman" w:hAnsi="Times New Roman" w:cs="Times New Roman"/>
          <w:u w:val="single"/>
        </w:rPr>
        <w:t>Attendance during synchronous class times and other required learning activities is mandatory</w:t>
      </w:r>
      <w:r w:rsidRPr="49E0E746">
        <w:rPr>
          <w:rFonts w:ascii="Times New Roman" w:hAnsi="Times New Roman" w:cs="Times New Roman"/>
        </w:rPr>
        <w:t xml:space="preserve">. </w:t>
      </w:r>
      <w:r w:rsidRPr="49E0E746">
        <w:rPr>
          <w:rFonts w:ascii="Times New Roman" w:eastAsia="Times New Roman" w:hAnsi="Times New Roman" w:cs="Times New Roman"/>
          <w:color w:val="000000" w:themeColor="text1"/>
        </w:rPr>
        <w:t>Students pursuing the DPT degree are seeking to enter a health profession in which full participation in the learning and clinical environments is essential for meeting programmatic and professional obligations. Building the requisite knowledge, skills, attitudes, and behaviors is accomplished by actively engaging in all learning activities in their intended environment (classroom, lab, clinic, community, online). By prioritizing attendance and participation, learners fulfill their responsibility to their peers by actively contributing ideas, engaging in discussions, and optimizing learning.</w:t>
      </w:r>
      <w:r w:rsidRPr="49E0E746">
        <w:rPr>
          <w:rFonts w:eastAsia="Arial"/>
          <w:color w:val="000000" w:themeColor="text1"/>
        </w:rPr>
        <w:t xml:space="preserve"> </w:t>
      </w:r>
      <w:r w:rsidRPr="49E0E746">
        <w:rPr>
          <w:rFonts w:ascii="Times New Roman" w:hAnsi="Times New Roman" w:cs="Times New Roman"/>
        </w:rPr>
        <w:t xml:space="preserve">When synchronous learning takes place online, participants are expected to have their cameras on and be in an area that is free from distractions.  </w:t>
      </w:r>
    </w:p>
    <w:p w14:paraId="5C55BF9F" w14:textId="77777777" w:rsidR="000E7B43" w:rsidRPr="00BB0A1E" w:rsidRDefault="000E7B43" w:rsidP="000E7B43">
      <w:pPr>
        <w:rPr>
          <w:rFonts w:ascii="Times New Roman" w:hAnsi="Times New Roman" w:cs="Times New Roman"/>
        </w:rPr>
      </w:pPr>
    </w:p>
    <w:p w14:paraId="60A5116C" w14:textId="77777777" w:rsidR="000E7B43" w:rsidRPr="00BB0A1E" w:rsidRDefault="000E7B43" w:rsidP="000E7B43">
      <w:pPr>
        <w:rPr>
          <w:rFonts w:ascii="Times New Roman" w:hAnsi="Times New Roman" w:cs="Times New Roman"/>
        </w:rPr>
      </w:pPr>
      <w:r w:rsidRPr="000E7B43">
        <w:rPr>
          <w:rFonts w:ascii="Times New Roman" w:hAnsi="Times New Roman" w:cs="Times New Roman"/>
          <w:b/>
          <w:bCs/>
          <w:color w:val="000000" w:themeColor="text1"/>
          <w:sz w:val="24"/>
          <w:szCs w:val="24"/>
        </w:rPr>
        <w:t>Out of Class Time:</w:t>
      </w:r>
      <w:r w:rsidRPr="72228484">
        <w:rPr>
          <w:rFonts w:ascii="Times New Roman" w:hAnsi="Times New Roman" w:cs="Times New Roman"/>
          <w:b/>
          <w:bCs/>
        </w:rPr>
        <w:t xml:space="preserve"> </w:t>
      </w:r>
      <w:r w:rsidRPr="72228484">
        <w:rPr>
          <w:rFonts w:ascii="Times New Roman" w:hAnsi="Times New Roman" w:cs="Times New Roman"/>
        </w:rPr>
        <w:t xml:space="preserve">All courses require preparation, homework, assignments, or additional learning activities beyond synchronous and asynchronous class time. The Higher Learning Commission Policy (34CFR 600.2) states that for every one hour of class or direct faculty instruction, students should expect to complete a minimum of two hours of out-of-class student work or preparation.  Out of class time is NOT included in the contact hours and is NOT included on the PT Program course calendar. This work enhances learning and can be completed at a time that is most suitable to the student prior to the class for which it has been assigned. </w:t>
      </w:r>
    </w:p>
    <w:p w14:paraId="3C6C687B" w14:textId="77777777" w:rsidR="000E7B43" w:rsidRDefault="000E7B43" w:rsidP="00BB1C4B">
      <w:pPr>
        <w:rPr>
          <w:rFonts w:ascii="Times New Roman" w:hAnsi="Times New Roman" w:cs="Times New Roman"/>
          <w:b/>
          <w:sz w:val="28"/>
          <w:szCs w:val="28"/>
        </w:rPr>
      </w:pPr>
    </w:p>
    <w:p w14:paraId="0D7FDD2C" w14:textId="77777777" w:rsidR="000E7B43" w:rsidRDefault="000E7B43" w:rsidP="00BB1C4B">
      <w:pPr>
        <w:rPr>
          <w:rFonts w:ascii="Times New Roman" w:hAnsi="Times New Roman" w:cs="Times New Roman"/>
          <w:b/>
          <w:sz w:val="28"/>
          <w:szCs w:val="28"/>
        </w:rPr>
      </w:pPr>
    </w:p>
    <w:p w14:paraId="33F3C3B6" w14:textId="79738ED8" w:rsidR="00991654" w:rsidRPr="000E7B43" w:rsidRDefault="00991654" w:rsidP="000E7B43">
      <w:pPr>
        <w:rPr>
          <w:rFonts w:ascii="Times New Roman" w:hAnsi="Times New Roman" w:cs="Times New Roman"/>
        </w:rPr>
      </w:pPr>
    </w:p>
    <w:p w14:paraId="4DE4513E" w14:textId="016140A5" w:rsidR="007659F8" w:rsidRPr="000E7B43" w:rsidRDefault="00991654" w:rsidP="001C4F93">
      <w:pPr>
        <w:rPr>
          <w:rFonts w:ascii="Times New Roman" w:hAnsi="Times New Roman" w:cs="Times New Roman"/>
          <w:b/>
          <w:sz w:val="24"/>
          <w:szCs w:val="24"/>
        </w:rPr>
      </w:pPr>
      <w:r w:rsidRPr="000E7B43">
        <w:rPr>
          <w:rFonts w:ascii="Times New Roman" w:hAnsi="Times New Roman" w:cs="Times New Roman"/>
          <w:b/>
          <w:sz w:val="24"/>
          <w:szCs w:val="24"/>
        </w:rPr>
        <w:t>Assessment</w:t>
      </w:r>
      <w:r w:rsidR="007659F8" w:rsidRPr="000E7B43">
        <w:rPr>
          <w:rFonts w:ascii="Times New Roman" w:hAnsi="Times New Roman" w:cs="Times New Roman"/>
          <w:b/>
          <w:sz w:val="24"/>
          <w:szCs w:val="24"/>
        </w:rPr>
        <w:t xml:space="preserve"> </w:t>
      </w:r>
      <w:r w:rsidR="000E7B43" w:rsidRPr="000E7B43">
        <w:rPr>
          <w:rFonts w:ascii="Times New Roman" w:hAnsi="Times New Roman" w:cs="Times New Roman"/>
          <w:b/>
          <w:sz w:val="24"/>
          <w:szCs w:val="24"/>
        </w:rPr>
        <w:t>Strategies</w:t>
      </w:r>
      <w:r w:rsidR="007659F8" w:rsidRPr="000E7B43">
        <w:rPr>
          <w:rFonts w:ascii="Times New Roman" w:hAnsi="Times New Roman" w:cs="Times New Roman"/>
          <w:b/>
          <w:sz w:val="24"/>
          <w:szCs w:val="24"/>
        </w:rPr>
        <w:t>:</w:t>
      </w:r>
    </w:p>
    <w:p w14:paraId="5250A73B" w14:textId="77777777" w:rsidR="000F4C71" w:rsidRDefault="007659F8" w:rsidP="00991654">
      <w:pPr>
        <w:rPr>
          <w:rFonts w:ascii="Times New Roman" w:hAnsi="Times New Roman" w:cs="Times New Roman"/>
          <w:b/>
          <w:i/>
        </w:rPr>
      </w:pPr>
      <w:r w:rsidRPr="009F1102">
        <w:rPr>
          <w:rFonts w:ascii="Times New Roman" w:hAnsi="Times New Roman" w:cs="Times New Roman"/>
          <w:b/>
        </w:rPr>
        <w:t>Grades and Grading Policy:</w:t>
      </w:r>
      <w:r w:rsidR="000F4C71">
        <w:rPr>
          <w:rFonts w:ascii="Times New Roman" w:hAnsi="Times New Roman" w:cs="Times New Roman"/>
          <w:b/>
        </w:rPr>
        <w:t xml:space="preserve"> </w:t>
      </w:r>
      <w:r w:rsidRPr="009F1102">
        <w:rPr>
          <w:rFonts w:ascii="Times New Roman" w:hAnsi="Times New Roman" w:cs="Times New Roman"/>
          <w:b/>
          <w:i/>
        </w:rPr>
        <w:t>This course is graded as pass/fail.</w:t>
      </w:r>
      <w:r w:rsidR="009F1102" w:rsidRPr="009F1102">
        <w:rPr>
          <w:rFonts w:ascii="Times New Roman" w:hAnsi="Times New Roman" w:cs="Times New Roman"/>
          <w:b/>
          <w:i/>
        </w:rPr>
        <w:t xml:space="preserve"> </w:t>
      </w:r>
    </w:p>
    <w:p w14:paraId="5C273F56" w14:textId="6E8B6DAE" w:rsidR="00991654" w:rsidRPr="00991654" w:rsidRDefault="009F1102" w:rsidP="000F4C71">
      <w:pPr>
        <w:ind w:firstLine="360"/>
        <w:rPr>
          <w:rFonts w:ascii="Times New Roman" w:hAnsi="Times New Roman" w:cs="Times New Roman"/>
          <w:b/>
          <w:i/>
        </w:rPr>
      </w:pPr>
      <w:r w:rsidRPr="009F1102">
        <w:rPr>
          <w:rFonts w:ascii="Times New Roman" w:hAnsi="Times New Roman" w:cs="Times New Roman"/>
          <w:b/>
          <w:i/>
        </w:rPr>
        <w:t>Criteria to achieve a “Pass</w:t>
      </w:r>
      <w:r w:rsidR="000F4C71">
        <w:rPr>
          <w:rFonts w:ascii="Times New Roman" w:hAnsi="Times New Roman" w:cs="Times New Roman"/>
          <w:b/>
          <w:i/>
        </w:rPr>
        <w:t>”</w:t>
      </w:r>
      <w:r w:rsidRPr="009F1102">
        <w:rPr>
          <w:rFonts w:ascii="Times New Roman" w:hAnsi="Times New Roman" w:cs="Times New Roman"/>
          <w:b/>
          <w:i/>
        </w:rPr>
        <w:t>:</w:t>
      </w:r>
    </w:p>
    <w:p w14:paraId="6CC25DC6" w14:textId="0717AA82" w:rsidR="008F0A84" w:rsidRDefault="008F0A84" w:rsidP="001C4F93">
      <w:pPr>
        <w:pStyle w:val="ListParagraph"/>
        <w:numPr>
          <w:ilvl w:val="0"/>
          <w:numId w:val="3"/>
        </w:numPr>
        <w:spacing w:line="240" w:lineRule="auto"/>
        <w:rPr>
          <w:rFonts w:ascii="Times New Roman" w:hAnsi="Times New Roman" w:cs="Times New Roman"/>
        </w:rPr>
      </w:pPr>
      <w:r>
        <w:rPr>
          <w:rFonts w:ascii="Times New Roman" w:hAnsi="Times New Roman" w:cs="Times New Roman"/>
        </w:rPr>
        <w:t>Adhere to professional behaviors in all group activities.</w:t>
      </w:r>
    </w:p>
    <w:p w14:paraId="3A172022" w14:textId="2C24ACAA" w:rsidR="00991654" w:rsidRDefault="00991654" w:rsidP="001C4F93">
      <w:pPr>
        <w:pStyle w:val="ListParagraph"/>
        <w:numPr>
          <w:ilvl w:val="0"/>
          <w:numId w:val="3"/>
        </w:numPr>
        <w:spacing w:line="240" w:lineRule="auto"/>
        <w:rPr>
          <w:rFonts w:ascii="Times New Roman" w:hAnsi="Times New Roman" w:cs="Times New Roman"/>
        </w:rPr>
      </w:pPr>
      <w:r>
        <w:rPr>
          <w:rFonts w:ascii="Times New Roman" w:hAnsi="Times New Roman" w:cs="Times New Roman"/>
        </w:rPr>
        <w:lastRenderedPageBreak/>
        <w:t>Actively participate in all PLEX activities</w:t>
      </w:r>
    </w:p>
    <w:p w14:paraId="634015C1" w14:textId="15029E2A" w:rsidR="3F90DC58" w:rsidRDefault="559BACFC" w:rsidP="4B0C2F68">
      <w:pPr>
        <w:pStyle w:val="ListParagraph"/>
        <w:numPr>
          <w:ilvl w:val="0"/>
          <w:numId w:val="3"/>
        </w:numPr>
        <w:spacing w:line="240" w:lineRule="auto"/>
        <w:rPr>
          <w:rFonts w:ascii="Times New Roman" w:hAnsi="Times New Roman" w:cs="Times New Roman"/>
        </w:rPr>
      </w:pPr>
      <w:r w:rsidRPr="4B0C2F68">
        <w:rPr>
          <w:rFonts w:ascii="Times New Roman" w:hAnsi="Times New Roman" w:cs="Times New Roman"/>
        </w:rPr>
        <w:t xml:space="preserve">Contribute to </w:t>
      </w:r>
      <w:r w:rsidR="000E7B43">
        <w:rPr>
          <w:rFonts w:ascii="Times New Roman" w:hAnsi="Times New Roman" w:cs="Times New Roman"/>
        </w:rPr>
        <w:t>Exploration</w:t>
      </w:r>
      <w:r w:rsidRPr="4B0C2F68">
        <w:rPr>
          <w:rFonts w:ascii="Times New Roman" w:hAnsi="Times New Roman" w:cs="Times New Roman"/>
        </w:rPr>
        <w:t xml:space="preserve"> </w:t>
      </w:r>
      <w:r w:rsidR="000E7B43">
        <w:rPr>
          <w:rFonts w:ascii="Times New Roman" w:hAnsi="Times New Roman" w:cs="Times New Roman"/>
        </w:rPr>
        <w:t>A</w:t>
      </w:r>
      <w:r w:rsidRPr="4B0C2F68">
        <w:rPr>
          <w:rFonts w:ascii="Times New Roman" w:hAnsi="Times New Roman" w:cs="Times New Roman"/>
        </w:rPr>
        <w:t xml:space="preserve">ctivities </w:t>
      </w:r>
      <w:r w:rsidR="6E1631C8" w:rsidRPr="4B0C2F68">
        <w:rPr>
          <w:rFonts w:ascii="Times New Roman" w:hAnsi="Times New Roman" w:cs="Times New Roman"/>
        </w:rPr>
        <w:t xml:space="preserve">and development of final presentation </w:t>
      </w:r>
    </w:p>
    <w:p w14:paraId="59B1151D" w14:textId="5435851C" w:rsidR="00AA3526" w:rsidRDefault="00991654" w:rsidP="001C4F93">
      <w:pPr>
        <w:pStyle w:val="ListParagraph"/>
        <w:numPr>
          <w:ilvl w:val="0"/>
          <w:numId w:val="3"/>
        </w:numPr>
        <w:spacing w:line="240" w:lineRule="auto"/>
        <w:rPr>
          <w:rFonts w:ascii="Times New Roman" w:hAnsi="Times New Roman" w:cs="Times New Roman"/>
        </w:rPr>
      </w:pPr>
      <w:r>
        <w:rPr>
          <w:rFonts w:ascii="Times New Roman" w:hAnsi="Times New Roman" w:cs="Times New Roman"/>
        </w:rPr>
        <w:t xml:space="preserve">Complete </w:t>
      </w:r>
      <w:r w:rsidR="00AA3526">
        <w:rPr>
          <w:rFonts w:ascii="Times New Roman" w:hAnsi="Times New Roman" w:cs="Times New Roman"/>
        </w:rPr>
        <w:t xml:space="preserve">peer </w:t>
      </w:r>
      <w:r w:rsidR="008F0A84">
        <w:rPr>
          <w:rFonts w:ascii="Times New Roman" w:hAnsi="Times New Roman" w:cs="Times New Roman"/>
        </w:rPr>
        <w:t>feedback form</w:t>
      </w:r>
      <w:r w:rsidR="005E3A7A">
        <w:rPr>
          <w:rFonts w:ascii="Times New Roman" w:hAnsi="Times New Roman" w:cs="Times New Roman"/>
        </w:rPr>
        <w:t xml:space="preserve"> on one peer</w:t>
      </w:r>
      <w:r w:rsidR="008F0A84">
        <w:rPr>
          <w:rFonts w:ascii="Times New Roman" w:hAnsi="Times New Roman" w:cs="Times New Roman"/>
        </w:rPr>
        <w:t xml:space="preserve"> </w:t>
      </w:r>
      <w:r w:rsidR="00DE1F8B">
        <w:rPr>
          <w:rFonts w:ascii="Times New Roman" w:hAnsi="Times New Roman" w:cs="Times New Roman"/>
        </w:rPr>
        <w:t xml:space="preserve">and participate in feedback session </w:t>
      </w:r>
      <w:r w:rsidR="00AA3526">
        <w:rPr>
          <w:rFonts w:ascii="Times New Roman" w:hAnsi="Times New Roman" w:cs="Times New Roman"/>
        </w:rPr>
        <w:t xml:space="preserve">at end of Week </w:t>
      </w:r>
      <w:r w:rsidR="00A95BDA">
        <w:rPr>
          <w:rFonts w:ascii="Times New Roman" w:hAnsi="Times New Roman" w:cs="Times New Roman"/>
        </w:rPr>
        <w:t>2.</w:t>
      </w:r>
    </w:p>
    <w:p w14:paraId="62AC98B9" w14:textId="77777777" w:rsidR="00AA3526" w:rsidRDefault="00AA3526" w:rsidP="001C4F93">
      <w:pPr>
        <w:pStyle w:val="ListParagraph"/>
        <w:numPr>
          <w:ilvl w:val="0"/>
          <w:numId w:val="3"/>
        </w:numPr>
        <w:spacing w:line="240" w:lineRule="auto"/>
        <w:rPr>
          <w:rFonts w:ascii="Times New Roman" w:hAnsi="Times New Roman" w:cs="Times New Roman"/>
        </w:rPr>
      </w:pPr>
      <w:r>
        <w:rPr>
          <w:rFonts w:ascii="Times New Roman" w:hAnsi="Times New Roman" w:cs="Times New Roman"/>
        </w:rPr>
        <w:t>Complete and submit all assignments on time.</w:t>
      </w:r>
    </w:p>
    <w:p w14:paraId="233FB6F5" w14:textId="4B65CA64" w:rsidR="069C074D" w:rsidRDefault="7A326805" w:rsidP="4B0C2F68">
      <w:pPr>
        <w:pStyle w:val="ListParagraph"/>
        <w:numPr>
          <w:ilvl w:val="0"/>
          <w:numId w:val="3"/>
        </w:numPr>
        <w:spacing w:line="240" w:lineRule="auto"/>
        <w:rPr>
          <w:rFonts w:ascii="Times New Roman" w:hAnsi="Times New Roman" w:cs="Times New Roman"/>
          <w:i/>
          <w:iCs/>
        </w:rPr>
      </w:pPr>
      <w:r w:rsidRPr="4B0C2F68">
        <w:rPr>
          <w:rFonts w:ascii="Times New Roman" w:hAnsi="Times New Roman" w:cs="Times New Roman"/>
        </w:rPr>
        <w:t xml:space="preserve">Achieve pass or low pass on all </w:t>
      </w:r>
      <w:r w:rsidR="75BD65CC" w:rsidRPr="4B0C2F68">
        <w:rPr>
          <w:rFonts w:ascii="Times New Roman" w:hAnsi="Times New Roman" w:cs="Times New Roman"/>
        </w:rPr>
        <w:t xml:space="preserve">assessment </w:t>
      </w:r>
      <w:r w:rsidR="14847321" w:rsidRPr="4B0C2F68">
        <w:rPr>
          <w:rFonts w:ascii="Times New Roman" w:hAnsi="Times New Roman" w:cs="Times New Roman"/>
        </w:rPr>
        <w:t>items</w:t>
      </w:r>
      <w:r w:rsidR="4A4D5752" w:rsidRPr="4B0C2F68">
        <w:rPr>
          <w:rFonts w:ascii="Times New Roman" w:hAnsi="Times New Roman" w:cs="Times New Roman"/>
        </w:rPr>
        <w:t xml:space="preserve"> </w:t>
      </w:r>
    </w:p>
    <w:p w14:paraId="5E665285" w14:textId="0A970130" w:rsidR="069C074D" w:rsidRDefault="7ACC5B80" w:rsidP="5E6667E3">
      <w:pPr>
        <w:pStyle w:val="ListParagraph"/>
        <w:numPr>
          <w:ilvl w:val="1"/>
          <w:numId w:val="3"/>
        </w:numPr>
        <w:spacing w:line="240" w:lineRule="auto"/>
        <w:rPr>
          <w:rFonts w:ascii="Times New Roman" w:hAnsi="Times New Roman" w:cs="Times New Roman"/>
          <w:i/>
          <w:iCs/>
        </w:rPr>
      </w:pPr>
      <w:r w:rsidRPr="5E6667E3">
        <w:rPr>
          <w:rFonts w:ascii="Times New Roman" w:hAnsi="Times New Roman" w:cs="Times New Roman"/>
          <w:i/>
          <w:iCs/>
        </w:rPr>
        <w:t>A</w:t>
      </w:r>
      <w:r w:rsidR="4A4D5752" w:rsidRPr="5E6667E3">
        <w:rPr>
          <w:rFonts w:ascii="Times New Roman" w:hAnsi="Times New Roman" w:cs="Times New Roman"/>
          <w:i/>
          <w:iCs/>
        </w:rPr>
        <w:t xml:space="preserve"> low pass signifies that you will need to meet with </w:t>
      </w:r>
      <w:r w:rsidR="7883E023" w:rsidRPr="5E6667E3">
        <w:rPr>
          <w:rFonts w:ascii="Times New Roman" w:hAnsi="Times New Roman" w:cs="Times New Roman"/>
          <w:i/>
          <w:iCs/>
        </w:rPr>
        <w:t xml:space="preserve">the </w:t>
      </w:r>
      <w:r w:rsidR="4A4D5752" w:rsidRPr="5E6667E3">
        <w:rPr>
          <w:rFonts w:ascii="Times New Roman" w:hAnsi="Times New Roman" w:cs="Times New Roman"/>
          <w:i/>
          <w:iCs/>
        </w:rPr>
        <w:t>course coordinator to review skills</w:t>
      </w:r>
    </w:p>
    <w:p w14:paraId="530916B6" w14:textId="3876922D" w:rsidR="009F1102" w:rsidRPr="000E7B43" w:rsidRDefault="009F1102" w:rsidP="001C4F93">
      <w:pPr>
        <w:rPr>
          <w:rFonts w:ascii="Times New Roman" w:hAnsi="Times New Roman" w:cs="Times New Roman"/>
          <w:b/>
          <w:i/>
          <w:iCs/>
          <w:sz w:val="24"/>
          <w:szCs w:val="24"/>
        </w:rPr>
      </w:pPr>
      <w:r w:rsidRPr="000E7B43">
        <w:rPr>
          <w:rFonts w:ascii="Times New Roman" w:hAnsi="Times New Roman" w:cs="Times New Roman"/>
          <w:b/>
          <w:sz w:val="24"/>
          <w:szCs w:val="24"/>
        </w:rPr>
        <w:t>Assignments:</w:t>
      </w:r>
      <w:r w:rsidR="00836902" w:rsidRPr="000E7B43">
        <w:rPr>
          <w:rFonts w:ascii="Times New Roman" w:hAnsi="Times New Roman" w:cs="Times New Roman"/>
          <w:b/>
          <w:sz w:val="24"/>
          <w:szCs w:val="24"/>
        </w:rPr>
        <w:t xml:space="preserve"> </w:t>
      </w:r>
      <w:r w:rsidR="00836902" w:rsidRPr="000E7B43">
        <w:rPr>
          <w:rFonts w:ascii="Times New Roman" w:hAnsi="Times New Roman" w:cs="Times New Roman"/>
          <w:b/>
          <w:i/>
          <w:iCs/>
          <w:sz w:val="24"/>
          <w:szCs w:val="24"/>
        </w:rPr>
        <w:t>(see information on Canvas for complete details</w:t>
      </w:r>
      <w:r w:rsidR="00391902" w:rsidRPr="000E7B43">
        <w:rPr>
          <w:rFonts w:ascii="Times New Roman" w:hAnsi="Times New Roman" w:cs="Times New Roman"/>
          <w:b/>
          <w:i/>
          <w:iCs/>
          <w:sz w:val="24"/>
          <w:szCs w:val="24"/>
        </w:rPr>
        <w:t xml:space="preserve"> and due dates</w:t>
      </w:r>
      <w:r w:rsidR="00836902" w:rsidRPr="000E7B43">
        <w:rPr>
          <w:rFonts w:ascii="Times New Roman" w:hAnsi="Times New Roman" w:cs="Times New Roman"/>
          <w:b/>
          <w:i/>
          <w:iCs/>
          <w:sz w:val="24"/>
          <w:szCs w:val="24"/>
        </w:rPr>
        <w:t>)</w:t>
      </w:r>
    </w:p>
    <w:p w14:paraId="01FF687F" w14:textId="77777777" w:rsidR="00E9604C" w:rsidRPr="00BD13DB" w:rsidRDefault="00E9604C" w:rsidP="00BD13DB">
      <w:pPr>
        <w:pStyle w:val="ListParagraph"/>
        <w:spacing w:line="240" w:lineRule="auto"/>
        <w:ind w:left="1440"/>
        <w:rPr>
          <w:rFonts w:ascii="Times New Roman" w:hAnsi="Times New Roman" w:cs="Times New Roman"/>
          <w:b/>
        </w:rPr>
      </w:pPr>
    </w:p>
    <w:p w14:paraId="4DD70247" w14:textId="7257386E" w:rsidR="00836902" w:rsidRDefault="00DE1F8B" w:rsidP="00836902">
      <w:pPr>
        <w:pStyle w:val="ListParagraph"/>
        <w:numPr>
          <w:ilvl w:val="0"/>
          <w:numId w:val="4"/>
        </w:numPr>
        <w:spacing w:line="240" w:lineRule="auto"/>
        <w:rPr>
          <w:rFonts w:ascii="Times New Roman" w:hAnsi="Times New Roman" w:cs="Times New Roman"/>
          <w:b/>
          <w:bCs/>
        </w:rPr>
      </w:pPr>
      <w:r>
        <w:rPr>
          <w:rFonts w:ascii="Times New Roman" w:hAnsi="Times New Roman" w:cs="Times New Roman"/>
          <w:b/>
          <w:bCs/>
        </w:rPr>
        <w:t>Team Profile</w:t>
      </w:r>
      <w:r w:rsidR="00836902" w:rsidRPr="002166AF">
        <w:rPr>
          <w:rFonts w:ascii="Times New Roman" w:hAnsi="Times New Roman" w:cs="Times New Roman"/>
          <w:b/>
          <w:bCs/>
        </w:rPr>
        <w:t xml:space="preserve">: </w:t>
      </w:r>
    </w:p>
    <w:p w14:paraId="52B588FC" w14:textId="62EF1F62" w:rsidR="00D563B6" w:rsidRDefault="00DE1F8B" w:rsidP="00883635">
      <w:pPr>
        <w:pStyle w:val="ListParagraph"/>
        <w:spacing w:line="240" w:lineRule="auto"/>
        <w:rPr>
          <w:rFonts w:ascii="Times New Roman" w:hAnsi="Times New Roman" w:cs="Times New Roman"/>
        </w:rPr>
      </w:pPr>
      <w:r>
        <w:rPr>
          <w:rFonts w:ascii="Times New Roman" w:hAnsi="Times New Roman" w:cs="Times New Roman"/>
        </w:rPr>
        <w:t xml:space="preserve">Each team will submit </w:t>
      </w:r>
      <w:r w:rsidR="002F0F98">
        <w:rPr>
          <w:rFonts w:ascii="Times New Roman" w:hAnsi="Times New Roman" w:cs="Times New Roman"/>
        </w:rPr>
        <w:t xml:space="preserve">Team Profile </w:t>
      </w:r>
      <w:r w:rsidR="00912B10">
        <w:rPr>
          <w:rFonts w:ascii="Times New Roman" w:hAnsi="Times New Roman" w:cs="Times New Roman"/>
        </w:rPr>
        <w:t xml:space="preserve">on Canvas and </w:t>
      </w:r>
      <w:r w:rsidR="002F0F98">
        <w:rPr>
          <w:rFonts w:ascii="Times New Roman" w:hAnsi="Times New Roman" w:cs="Times New Roman"/>
        </w:rPr>
        <w:t>send to CI(s)</w:t>
      </w:r>
      <w:r>
        <w:rPr>
          <w:rFonts w:ascii="Times New Roman" w:hAnsi="Times New Roman" w:cs="Times New Roman"/>
        </w:rPr>
        <w:t>.</w:t>
      </w:r>
    </w:p>
    <w:p w14:paraId="32A1C6EE" w14:textId="77777777" w:rsidR="00883635" w:rsidRPr="00883635" w:rsidRDefault="00883635" w:rsidP="00883635">
      <w:pPr>
        <w:pStyle w:val="ListParagraph"/>
        <w:spacing w:line="240" w:lineRule="auto"/>
        <w:rPr>
          <w:rFonts w:ascii="Times New Roman" w:hAnsi="Times New Roman" w:cs="Times New Roman"/>
        </w:rPr>
      </w:pPr>
    </w:p>
    <w:p w14:paraId="70964C61" w14:textId="77777777" w:rsidR="00BA76D4" w:rsidRDefault="003B618F" w:rsidP="00BA76D4">
      <w:pPr>
        <w:pStyle w:val="ListParagraph"/>
        <w:numPr>
          <w:ilvl w:val="0"/>
          <w:numId w:val="4"/>
        </w:numPr>
        <w:spacing w:line="240" w:lineRule="auto"/>
        <w:rPr>
          <w:rFonts w:ascii="Times New Roman" w:hAnsi="Times New Roman" w:cs="Times New Roman"/>
        </w:rPr>
      </w:pPr>
      <w:r w:rsidRPr="00241BDE">
        <w:rPr>
          <w:rFonts w:ascii="Times New Roman" w:hAnsi="Times New Roman" w:cs="Times New Roman"/>
          <w:b/>
        </w:rPr>
        <w:t xml:space="preserve">Planned Learning Experiences (PLEXs): </w:t>
      </w:r>
    </w:p>
    <w:p w14:paraId="17BEA9A2" w14:textId="4BF4B06C" w:rsidR="00BA76D4" w:rsidRDefault="00EE77E9" w:rsidP="0049399B">
      <w:pPr>
        <w:pStyle w:val="ListParagraph"/>
        <w:numPr>
          <w:ilvl w:val="1"/>
          <w:numId w:val="4"/>
        </w:numPr>
        <w:spacing w:line="240" w:lineRule="auto"/>
        <w:rPr>
          <w:rFonts w:ascii="Times New Roman" w:hAnsi="Times New Roman" w:cs="Times New Roman"/>
        </w:rPr>
      </w:pPr>
      <w:r w:rsidRPr="00BA76D4">
        <w:rPr>
          <w:rFonts w:ascii="Times New Roman" w:hAnsi="Times New Roman" w:cs="Times New Roman"/>
        </w:rPr>
        <w:t>Each student is expected to actively</w:t>
      </w:r>
      <w:r w:rsidR="003B618F" w:rsidRPr="00BA76D4">
        <w:rPr>
          <w:rFonts w:ascii="Times New Roman" w:hAnsi="Times New Roman" w:cs="Times New Roman"/>
        </w:rPr>
        <w:t xml:space="preserve"> participate in </w:t>
      </w:r>
      <w:r w:rsidR="18897B6C" w:rsidRPr="4B0C2F68">
        <w:rPr>
          <w:rFonts w:ascii="Times New Roman" w:hAnsi="Times New Roman" w:cs="Times New Roman"/>
        </w:rPr>
        <w:t xml:space="preserve">the </w:t>
      </w:r>
      <w:r w:rsidR="13CD75F0" w:rsidRPr="4B0C2F68">
        <w:rPr>
          <w:rFonts w:ascii="Times New Roman" w:hAnsi="Times New Roman" w:cs="Times New Roman"/>
        </w:rPr>
        <w:t>2 required</w:t>
      </w:r>
      <w:r w:rsidR="000F4C71" w:rsidRPr="00BA76D4">
        <w:rPr>
          <w:rFonts w:ascii="Times New Roman" w:hAnsi="Times New Roman" w:cs="Times New Roman"/>
        </w:rPr>
        <w:t xml:space="preserve"> </w:t>
      </w:r>
      <w:r w:rsidR="003B618F" w:rsidRPr="00BA76D4">
        <w:rPr>
          <w:rFonts w:ascii="Times New Roman" w:hAnsi="Times New Roman" w:cs="Times New Roman"/>
        </w:rPr>
        <w:t>PLEX</w:t>
      </w:r>
      <w:r w:rsidR="000F4C71" w:rsidRPr="00BA76D4">
        <w:rPr>
          <w:rFonts w:ascii="Times New Roman" w:hAnsi="Times New Roman" w:cs="Times New Roman"/>
        </w:rPr>
        <w:t>s</w:t>
      </w:r>
      <w:r w:rsidR="00546394">
        <w:rPr>
          <w:rFonts w:ascii="Times New Roman" w:hAnsi="Times New Roman" w:cs="Times New Roman"/>
        </w:rPr>
        <w:t>.</w:t>
      </w:r>
      <w:r w:rsidR="003B618F" w:rsidRPr="00BA76D4">
        <w:rPr>
          <w:rFonts w:ascii="Times New Roman" w:hAnsi="Times New Roman" w:cs="Times New Roman"/>
        </w:rPr>
        <w:t xml:space="preserve"> </w:t>
      </w:r>
      <w:r w:rsidR="00546394">
        <w:rPr>
          <w:rFonts w:ascii="Times New Roman" w:hAnsi="Times New Roman" w:cs="Times New Roman"/>
        </w:rPr>
        <w:t xml:space="preserve">You and/or your CI may choose to do more PLEXs for learning purposes or as a learning activity. </w:t>
      </w:r>
      <w:r w:rsidR="003B618F" w:rsidRPr="00BA76D4">
        <w:rPr>
          <w:rFonts w:ascii="Times New Roman" w:hAnsi="Times New Roman" w:cs="Times New Roman"/>
        </w:rPr>
        <w:t>PLEX</w:t>
      </w:r>
      <w:r w:rsidR="00836902" w:rsidRPr="00BA76D4">
        <w:rPr>
          <w:rFonts w:ascii="Times New Roman" w:hAnsi="Times New Roman" w:cs="Times New Roman"/>
        </w:rPr>
        <w:t>s</w:t>
      </w:r>
      <w:r w:rsidR="003B618F" w:rsidRPr="00BA76D4">
        <w:rPr>
          <w:rFonts w:ascii="Times New Roman" w:hAnsi="Times New Roman" w:cs="Times New Roman"/>
        </w:rPr>
        <w:t xml:space="preserve"> are </w:t>
      </w:r>
      <w:r w:rsidR="005315EB">
        <w:rPr>
          <w:rFonts w:ascii="Times New Roman" w:hAnsi="Times New Roman" w:cs="Times New Roman"/>
        </w:rPr>
        <w:t xml:space="preserve">intentionally </w:t>
      </w:r>
      <w:r w:rsidR="003B618F" w:rsidRPr="00BA76D4">
        <w:rPr>
          <w:rFonts w:ascii="Times New Roman" w:hAnsi="Times New Roman" w:cs="Times New Roman"/>
        </w:rPr>
        <w:t xml:space="preserve">designed to </w:t>
      </w:r>
      <w:r w:rsidR="005315EB">
        <w:rPr>
          <w:rFonts w:ascii="Times New Roman" w:hAnsi="Times New Roman" w:cs="Times New Roman"/>
        </w:rPr>
        <w:t xml:space="preserve">promote deeper learning and should </w:t>
      </w:r>
      <w:r w:rsidR="003B618F" w:rsidRPr="00BA76D4">
        <w:rPr>
          <w:rFonts w:ascii="Times New Roman" w:hAnsi="Times New Roman" w:cs="Times New Roman"/>
        </w:rPr>
        <w:t xml:space="preserve">be completed </w:t>
      </w:r>
      <w:r w:rsidR="003B618F" w:rsidRPr="00BA76D4">
        <w:rPr>
          <w:rFonts w:ascii="Times New Roman" w:hAnsi="Times New Roman" w:cs="Times New Roman"/>
          <w:u w:val="single"/>
        </w:rPr>
        <w:t>as a team</w:t>
      </w:r>
      <w:r w:rsidR="003B618F" w:rsidRPr="00BA76D4">
        <w:rPr>
          <w:rFonts w:ascii="Times New Roman" w:hAnsi="Times New Roman" w:cs="Times New Roman"/>
        </w:rPr>
        <w:t xml:space="preserve"> </w:t>
      </w:r>
      <w:r w:rsidR="00D563B6" w:rsidRPr="00BA76D4">
        <w:rPr>
          <w:rFonts w:ascii="Times New Roman" w:hAnsi="Times New Roman" w:cs="Times New Roman"/>
        </w:rPr>
        <w:t xml:space="preserve">both during and </w:t>
      </w:r>
      <w:r w:rsidR="003B618F" w:rsidRPr="00BA76D4">
        <w:rPr>
          <w:rFonts w:ascii="Times New Roman" w:hAnsi="Times New Roman" w:cs="Times New Roman"/>
        </w:rPr>
        <w:t>outside of patient care</w:t>
      </w:r>
      <w:r w:rsidR="00836902" w:rsidRPr="00BA76D4">
        <w:rPr>
          <w:rFonts w:ascii="Times New Roman" w:hAnsi="Times New Roman" w:cs="Times New Roman"/>
        </w:rPr>
        <w:t xml:space="preserve"> hours</w:t>
      </w:r>
      <w:r w:rsidR="00D563B6" w:rsidRPr="00BA76D4">
        <w:rPr>
          <w:rFonts w:ascii="Times New Roman" w:hAnsi="Times New Roman" w:cs="Times New Roman"/>
        </w:rPr>
        <w:t xml:space="preserve">. </w:t>
      </w:r>
      <w:r w:rsidR="00836902" w:rsidRPr="00BA76D4">
        <w:rPr>
          <w:rFonts w:ascii="Times New Roman" w:hAnsi="Times New Roman" w:cs="Times New Roman"/>
        </w:rPr>
        <w:t xml:space="preserve">Team members are expected to </w:t>
      </w:r>
      <w:r w:rsidR="00031E39" w:rsidRPr="00BA76D4">
        <w:rPr>
          <w:rFonts w:ascii="Times New Roman" w:hAnsi="Times New Roman" w:cs="Times New Roman"/>
        </w:rPr>
        <w:t>f</w:t>
      </w:r>
      <w:r w:rsidR="00836902" w:rsidRPr="00BA76D4">
        <w:rPr>
          <w:rFonts w:ascii="Times New Roman" w:hAnsi="Times New Roman" w:cs="Times New Roman"/>
        </w:rPr>
        <w:t xml:space="preserve">ully participate in each session. </w:t>
      </w:r>
    </w:p>
    <w:p w14:paraId="64F1B2A0" w14:textId="77777777" w:rsidR="00BA76D4" w:rsidRDefault="00031E39" w:rsidP="00F80ED7">
      <w:pPr>
        <w:pStyle w:val="ListParagraph"/>
        <w:numPr>
          <w:ilvl w:val="1"/>
          <w:numId w:val="4"/>
        </w:numPr>
        <w:spacing w:line="240" w:lineRule="auto"/>
        <w:rPr>
          <w:rFonts w:ascii="Times New Roman" w:hAnsi="Times New Roman" w:cs="Times New Roman"/>
        </w:rPr>
      </w:pPr>
      <w:r w:rsidRPr="00BA76D4">
        <w:rPr>
          <w:rFonts w:ascii="Times New Roman" w:hAnsi="Times New Roman" w:cs="Times New Roman"/>
        </w:rPr>
        <w:t xml:space="preserve">Access PLEXs </w:t>
      </w:r>
      <w:r w:rsidR="00A12951" w:rsidRPr="00BA76D4">
        <w:rPr>
          <w:rFonts w:ascii="Times New Roman" w:hAnsi="Times New Roman" w:cs="Times New Roman"/>
        </w:rPr>
        <w:t>on the program’s clinical education website or Canvas</w:t>
      </w:r>
    </w:p>
    <w:p w14:paraId="448B0535" w14:textId="76E13610" w:rsidR="00C25140" w:rsidRPr="00546394" w:rsidRDefault="311CA585" w:rsidP="00546394">
      <w:pPr>
        <w:pStyle w:val="ListParagraph"/>
        <w:numPr>
          <w:ilvl w:val="1"/>
          <w:numId w:val="4"/>
        </w:numPr>
        <w:spacing w:line="240" w:lineRule="auto"/>
        <w:rPr>
          <w:rFonts w:ascii="Times New Roman" w:hAnsi="Times New Roman" w:cs="Times New Roman"/>
        </w:rPr>
      </w:pPr>
      <w:r w:rsidRPr="4B0C2F68">
        <w:rPr>
          <w:rFonts w:ascii="Times New Roman" w:hAnsi="Times New Roman" w:cs="Times New Roman"/>
        </w:rPr>
        <w:t xml:space="preserve">Clinical Reasoning </w:t>
      </w:r>
      <w:r w:rsidR="04E4F91D" w:rsidRPr="4B0C2F68">
        <w:rPr>
          <w:rFonts w:ascii="Times New Roman" w:hAnsi="Times New Roman" w:cs="Times New Roman"/>
        </w:rPr>
        <w:t>P</w:t>
      </w:r>
      <w:r w:rsidR="4A9BF93E" w:rsidRPr="4B0C2F68">
        <w:rPr>
          <w:rFonts w:ascii="Times New Roman" w:hAnsi="Times New Roman" w:cs="Times New Roman"/>
        </w:rPr>
        <w:t>LEX</w:t>
      </w:r>
      <w:r w:rsidR="76D54E69" w:rsidRPr="4B0C2F68">
        <w:rPr>
          <w:rFonts w:ascii="Times New Roman" w:hAnsi="Times New Roman" w:cs="Times New Roman"/>
        </w:rPr>
        <w:t xml:space="preserve"> </w:t>
      </w:r>
      <w:r w:rsidR="6FC35CB1" w:rsidRPr="4B0C2F68">
        <w:rPr>
          <w:rFonts w:ascii="Times New Roman" w:hAnsi="Times New Roman" w:cs="Times New Roman"/>
        </w:rPr>
        <w:t xml:space="preserve">and </w:t>
      </w:r>
      <w:r w:rsidR="72BE4470" w:rsidRPr="4B0C2F68">
        <w:rPr>
          <w:rFonts w:ascii="Times New Roman" w:hAnsi="Times New Roman" w:cs="Times New Roman"/>
        </w:rPr>
        <w:t>S</w:t>
      </w:r>
      <w:r w:rsidR="272500B5" w:rsidRPr="4B0C2F68">
        <w:rPr>
          <w:rFonts w:ascii="Times New Roman" w:hAnsi="Times New Roman" w:cs="Times New Roman"/>
        </w:rPr>
        <w:t xml:space="preserve">ocial </w:t>
      </w:r>
      <w:r w:rsidR="72BE4470" w:rsidRPr="4B0C2F68">
        <w:rPr>
          <w:rFonts w:ascii="Times New Roman" w:hAnsi="Times New Roman" w:cs="Times New Roman"/>
        </w:rPr>
        <w:t>D</w:t>
      </w:r>
      <w:r w:rsidR="5F070F1C" w:rsidRPr="4B0C2F68">
        <w:rPr>
          <w:rFonts w:ascii="Times New Roman" w:hAnsi="Times New Roman" w:cs="Times New Roman"/>
        </w:rPr>
        <w:t>eterminants of Health</w:t>
      </w:r>
      <w:r w:rsidR="7DF15AF9" w:rsidRPr="4B0C2F68">
        <w:rPr>
          <w:rFonts w:ascii="Times New Roman" w:hAnsi="Times New Roman" w:cs="Times New Roman"/>
        </w:rPr>
        <w:t xml:space="preserve"> (SDOH)</w:t>
      </w:r>
      <w:r w:rsidR="72BE4470" w:rsidRPr="4B0C2F68">
        <w:rPr>
          <w:rFonts w:ascii="Times New Roman" w:hAnsi="Times New Roman" w:cs="Times New Roman"/>
        </w:rPr>
        <w:t xml:space="preserve"> II</w:t>
      </w:r>
      <w:r w:rsidR="6FC35CB1" w:rsidRPr="4B0C2F68">
        <w:rPr>
          <w:rFonts w:ascii="Times New Roman" w:hAnsi="Times New Roman" w:cs="Times New Roman"/>
        </w:rPr>
        <w:t xml:space="preserve"> </w:t>
      </w:r>
      <w:r w:rsidR="1BC6067F" w:rsidRPr="4B0C2F68">
        <w:rPr>
          <w:rFonts w:ascii="Times New Roman" w:hAnsi="Times New Roman" w:cs="Times New Roman"/>
        </w:rPr>
        <w:t xml:space="preserve">PLEX </w:t>
      </w:r>
      <w:r w:rsidR="6FC35CB1" w:rsidRPr="4B0C2F68">
        <w:rPr>
          <w:rFonts w:ascii="Times New Roman" w:hAnsi="Times New Roman" w:cs="Times New Roman"/>
        </w:rPr>
        <w:t>are</w:t>
      </w:r>
      <w:r w:rsidR="04E4F91D" w:rsidRPr="4B0C2F68">
        <w:rPr>
          <w:rFonts w:ascii="Times New Roman" w:hAnsi="Times New Roman" w:cs="Times New Roman"/>
        </w:rPr>
        <w:t xml:space="preserve"> </w:t>
      </w:r>
      <w:r w:rsidR="04E4F91D" w:rsidRPr="4B0C2F68">
        <w:rPr>
          <w:rFonts w:ascii="Times New Roman" w:hAnsi="Times New Roman" w:cs="Times New Roman"/>
          <w:b/>
          <w:bCs/>
        </w:rPr>
        <w:t>mandato</w:t>
      </w:r>
      <w:r w:rsidR="5969D7E2" w:rsidRPr="4B0C2F68">
        <w:rPr>
          <w:rFonts w:ascii="Times New Roman" w:hAnsi="Times New Roman" w:cs="Times New Roman"/>
          <w:b/>
          <w:bCs/>
        </w:rPr>
        <w:t>ry</w:t>
      </w:r>
    </w:p>
    <w:p w14:paraId="664F7085" w14:textId="34715F5D" w:rsidR="4C1C9EA5" w:rsidRDefault="4C1C9EA5" w:rsidP="4C1C9EA5">
      <w:pPr>
        <w:pStyle w:val="ListParagraph"/>
        <w:spacing w:line="240" w:lineRule="auto"/>
        <w:ind w:left="1440"/>
        <w:rPr>
          <w:rFonts w:ascii="Times New Roman" w:hAnsi="Times New Roman" w:cs="Times New Roman"/>
        </w:rPr>
      </w:pPr>
    </w:p>
    <w:p w14:paraId="51DBEB48" w14:textId="2DAE26C0" w:rsidR="40B237FE" w:rsidRDefault="000E7B43" w:rsidP="4B0C2F68">
      <w:pPr>
        <w:pStyle w:val="ListParagraph"/>
        <w:numPr>
          <w:ilvl w:val="0"/>
          <w:numId w:val="4"/>
        </w:numPr>
        <w:spacing w:line="240" w:lineRule="auto"/>
        <w:rPr>
          <w:rFonts w:ascii="Times New Roman" w:hAnsi="Times New Roman" w:cs="Times New Roman"/>
          <w:b/>
          <w:bCs/>
        </w:rPr>
      </w:pPr>
      <w:r>
        <w:rPr>
          <w:rFonts w:ascii="Times New Roman" w:hAnsi="Times New Roman" w:cs="Times New Roman"/>
          <w:b/>
          <w:bCs/>
        </w:rPr>
        <w:t>Exploration</w:t>
      </w:r>
      <w:r w:rsidR="40B237FE" w:rsidRPr="4B0C2F68">
        <w:rPr>
          <w:rFonts w:ascii="Times New Roman" w:hAnsi="Times New Roman" w:cs="Times New Roman"/>
          <w:b/>
          <w:bCs/>
        </w:rPr>
        <w:t xml:space="preserve"> Activities</w:t>
      </w:r>
      <w:r w:rsidR="0C5C172F" w:rsidRPr="4B0C2F68">
        <w:rPr>
          <w:rFonts w:ascii="Times New Roman" w:hAnsi="Times New Roman" w:cs="Times New Roman"/>
          <w:b/>
          <w:bCs/>
        </w:rPr>
        <w:t xml:space="preserve"> </w:t>
      </w:r>
      <w:r w:rsidR="35C9ADB5" w:rsidRPr="4B0C2F68">
        <w:rPr>
          <w:rFonts w:ascii="Times New Roman" w:hAnsi="Times New Roman" w:cs="Times New Roman"/>
          <w:b/>
          <w:bCs/>
        </w:rPr>
        <w:t>to guide final presentation</w:t>
      </w:r>
      <w:r w:rsidR="2981DEDA" w:rsidRPr="4B0C2F68">
        <w:rPr>
          <w:rFonts w:ascii="Times New Roman" w:hAnsi="Times New Roman" w:cs="Times New Roman"/>
          <w:b/>
          <w:bCs/>
        </w:rPr>
        <w:t>:</w:t>
      </w:r>
      <w:r w:rsidR="0C5C172F" w:rsidRPr="4B0C2F68">
        <w:rPr>
          <w:rFonts w:ascii="Times New Roman" w:hAnsi="Times New Roman" w:cs="Times New Roman"/>
          <w:b/>
          <w:bCs/>
        </w:rPr>
        <w:t xml:space="preserve"> </w:t>
      </w:r>
    </w:p>
    <w:p w14:paraId="2430F600" w14:textId="7CDD88CE" w:rsidR="7328CF84" w:rsidRDefault="000E7B43" w:rsidP="4B0C2F68">
      <w:pPr>
        <w:pStyle w:val="ListParagraph"/>
        <w:numPr>
          <w:ilvl w:val="1"/>
          <w:numId w:val="4"/>
        </w:numPr>
        <w:spacing w:line="240" w:lineRule="auto"/>
        <w:rPr>
          <w:rFonts w:ascii="Times New Roman" w:hAnsi="Times New Roman" w:cs="Times New Roman"/>
        </w:rPr>
      </w:pPr>
      <w:r>
        <w:rPr>
          <w:rFonts w:ascii="Times New Roman" w:hAnsi="Times New Roman" w:cs="Times New Roman"/>
        </w:rPr>
        <w:t>Exploration</w:t>
      </w:r>
      <w:r w:rsidR="7328CF84" w:rsidRPr="4B0C2F68">
        <w:rPr>
          <w:rFonts w:ascii="Times New Roman" w:hAnsi="Times New Roman" w:cs="Times New Roman"/>
        </w:rPr>
        <w:t xml:space="preserve"> </w:t>
      </w:r>
      <w:r>
        <w:rPr>
          <w:rFonts w:ascii="Times New Roman" w:hAnsi="Times New Roman" w:cs="Times New Roman"/>
        </w:rPr>
        <w:t>A</w:t>
      </w:r>
      <w:r w:rsidR="7328CF84" w:rsidRPr="4B0C2F68">
        <w:rPr>
          <w:rFonts w:ascii="Times New Roman" w:hAnsi="Times New Roman" w:cs="Times New Roman"/>
        </w:rPr>
        <w:t>ctivities</w:t>
      </w:r>
      <w:r w:rsidR="004F3686">
        <w:rPr>
          <w:rFonts w:ascii="Times New Roman" w:hAnsi="Times New Roman" w:cs="Times New Roman"/>
        </w:rPr>
        <w:t xml:space="preserve"> are designed to help you and your team understand and support the health-related needs of your clinical population and community</w:t>
      </w:r>
    </w:p>
    <w:p w14:paraId="3E43C541" w14:textId="7D5E3711" w:rsidR="45C12D08" w:rsidRDefault="45C12D08" w:rsidP="4B0C2F68">
      <w:pPr>
        <w:pStyle w:val="ListParagraph"/>
        <w:numPr>
          <w:ilvl w:val="1"/>
          <w:numId w:val="4"/>
        </w:numPr>
        <w:spacing w:line="240" w:lineRule="auto"/>
        <w:rPr>
          <w:rFonts w:ascii="Times New Roman" w:hAnsi="Times New Roman" w:cs="Times New Roman"/>
        </w:rPr>
      </w:pPr>
      <w:r w:rsidRPr="4B0C2F68">
        <w:rPr>
          <w:rFonts w:ascii="Times New Roman" w:hAnsi="Times New Roman" w:cs="Times New Roman"/>
        </w:rPr>
        <w:t>You will be required to complete</w:t>
      </w:r>
      <w:r w:rsidR="00857378">
        <w:rPr>
          <w:rFonts w:ascii="Times New Roman" w:hAnsi="Times New Roman" w:cs="Times New Roman"/>
        </w:rPr>
        <w:t xml:space="preserve"> </w:t>
      </w:r>
      <w:r w:rsidR="00B61F3D">
        <w:rPr>
          <w:rFonts w:ascii="Times New Roman" w:hAnsi="Times New Roman" w:cs="Times New Roman"/>
        </w:rPr>
        <w:t>2</w:t>
      </w:r>
      <w:r w:rsidRPr="4B0C2F68">
        <w:rPr>
          <w:rFonts w:ascii="Times New Roman" w:hAnsi="Times New Roman" w:cs="Times New Roman"/>
        </w:rPr>
        <w:t xml:space="preserve"> required </w:t>
      </w:r>
      <w:r w:rsidR="00060E33">
        <w:rPr>
          <w:rFonts w:ascii="Times New Roman" w:hAnsi="Times New Roman" w:cs="Times New Roman"/>
        </w:rPr>
        <w:t xml:space="preserve">exploration </w:t>
      </w:r>
      <w:r w:rsidRPr="4B0C2F68">
        <w:rPr>
          <w:rFonts w:ascii="Times New Roman" w:hAnsi="Times New Roman" w:cs="Times New Roman"/>
        </w:rPr>
        <w:t xml:space="preserve">activities and </w:t>
      </w:r>
      <w:r w:rsidR="00B61F3D">
        <w:rPr>
          <w:rFonts w:ascii="Times New Roman" w:hAnsi="Times New Roman" w:cs="Times New Roman"/>
        </w:rPr>
        <w:t>2</w:t>
      </w:r>
      <w:r w:rsidRPr="4B0C2F68">
        <w:rPr>
          <w:rFonts w:ascii="Times New Roman" w:hAnsi="Times New Roman" w:cs="Times New Roman"/>
        </w:rPr>
        <w:t xml:space="preserve"> additional activities. You may select more than </w:t>
      </w:r>
      <w:r w:rsidR="006E7450">
        <w:rPr>
          <w:rFonts w:ascii="Times New Roman" w:hAnsi="Times New Roman" w:cs="Times New Roman"/>
        </w:rPr>
        <w:t>4</w:t>
      </w:r>
      <w:r w:rsidRPr="4B0C2F68">
        <w:rPr>
          <w:rFonts w:ascii="Times New Roman" w:hAnsi="Times New Roman" w:cs="Times New Roman"/>
        </w:rPr>
        <w:t xml:space="preserve"> total activities if applicable. </w:t>
      </w:r>
      <w:r w:rsidR="33167894" w:rsidRPr="4B0C2F68">
        <w:rPr>
          <w:rFonts w:ascii="Times New Roman" w:hAnsi="Times New Roman" w:cs="Times New Roman"/>
        </w:rPr>
        <w:t>Activities can be found on Canvas.</w:t>
      </w:r>
      <w:r w:rsidR="00060E33">
        <w:rPr>
          <w:rFonts w:ascii="Times New Roman" w:hAnsi="Times New Roman" w:cs="Times New Roman"/>
        </w:rPr>
        <w:t xml:space="preserve"> These activities are different than the mandatory PLEX activities</w:t>
      </w:r>
    </w:p>
    <w:p w14:paraId="7CB00CED" w14:textId="0AABBBAE" w:rsidR="33167894" w:rsidRDefault="33167894" w:rsidP="4B0C2F68">
      <w:pPr>
        <w:pStyle w:val="ListParagraph"/>
        <w:numPr>
          <w:ilvl w:val="1"/>
          <w:numId w:val="4"/>
        </w:numPr>
        <w:spacing w:line="240" w:lineRule="auto"/>
        <w:rPr>
          <w:rFonts w:ascii="Times New Roman" w:hAnsi="Times New Roman" w:cs="Times New Roman"/>
        </w:rPr>
      </w:pPr>
      <w:r w:rsidRPr="4B0C2F68">
        <w:rPr>
          <w:rFonts w:ascii="Times New Roman" w:hAnsi="Times New Roman" w:cs="Times New Roman"/>
        </w:rPr>
        <w:t xml:space="preserve">You are expected to actively participate in all </w:t>
      </w:r>
      <w:r w:rsidR="000E7B43">
        <w:rPr>
          <w:rFonts w:ascii="Times New Roman" w:hAnsi="Times New Roman" w:cs="Times New Roman"/>
        </w:rPr>
        <w:t>Exploration</w:t>
      </w:r>
      <w:r w:rsidR="310B8E9C" w:rsidRPr="4B0C2F68">
        <w:rPr>
          <w:rFonts w:ascii="Times New Roman" w:hAnsi="Times New Roman" w:cs="Times New Roman"/>
        </w:rPr>
        <w:t xml:space="preserve"> </w:t>
      </w:r>
      <w:r w:rsidR="000E7B43">
        <w:rPr>
          <w:rFonts w:ascii="Times New Roman" w:hAnsi="Times New Roman" w:cs="Times New Roman"/>
        </w:rPr>
        <w:t>A</w:t>
      </w:r>
      <w:r w:rsidRPr="4B0C2F68">
        <w:rPr>
          <w:rFonts w:ascii="Times New Roman" w:hAnsi="Times New Roman" w:cs="Times New Roman"/>
        </w:rPr>
        <w:t>ctivities with your team</w:t>
      </w:r>
    </w:p>
    <w:p w14:paraId="431EDE49" w14:textId="0EBBAF59" w:rsidR="00546394" w:rsidRDefault="00546394" w:rsidP="4B0C2F68">
      <w:pPr>
        <w:pStyle w:val="ListParagraph"/>
        <w:numPr>
          <w:ilvl w:val="1"/>
          <w:numId w:val="4"/>
        </w:numPr>
        <w:spacing w:line="240" w:lineRule="auto"/>
        <w:rPr>
          <w:rFonts w:ascii="Times New Roman" w:hAnsi="Times New Roman" w:cs="Times New Roman"/>
        </w:rPr>
      </w:pPr>
      <w:r>
        <w:rPr>
          <w:rFonts w:ascii="Times New Roman" w:hAnsi="Times New Roman" w:cs="Times New Roman"/>
        </w:rPr>
        <w:t>You will submit a</w:t>
      </w:r>
      <w:r w:rsidR="000E7B43">
        <w:rPr>
          <w:rFonts w:ascii="Times New Roman" w:hAnsi="Times New Roman" w:cs="Times New Roman"/>
        </w:rPr>
        <w:t>n Exploration</w:t>
      </w:r>
      <w:r>
        <w:rPr>
          <w:rFonts w:ascii="Times New Roman" w:hAnsi="Times New Roman" w:cs="Times New Roman"/>
        </w:rPr>
        <w:t xml:space="preserve"> Activity log at the end of the experience (one per team)</w:t>
      </w:r>
    </w:p>
    <w:p w14:paraId="06073436" w14:textId="77777777" w:rsidR="00A01D90" w:rsidRDefault="00A01D90" w:rsidP="00C267A1">
      <w:pPr>
        <w:pStyle w:val="ListParagraph"/>
        <w:spacing w:after="0" w:line="240" w:lineRule="auto"/>
        <w:rPr>
          <w:rFonts w:ascii="Times New Roman" w:hAnsi="Times New Roman" w:cs="Times New Roman"/>
        </w:rPr>
      </w:pPr>
    </w:p>
    <w:p w14:paraId="567F1119" w14:textId="28E601DC" w:rsidR="00836902" w:rsidRPr="007860B1" w:rsidRDefault="00AA3526" w:rsidP="001A3119">
      <w:pPr>
        <w:pStyle w:val="ListParagraph"/>
        <w:numPr>
          <w:ilvl w:val="0"/>
          <w:numId w:val="4"/>
        </w:numPr>
        <w:spacing w:after="0" w:line="240" w:lineRule="auto"/>
        <w:rPr>
          <w:rFonts w:ascii="Times New Roman" w:hAnsi="Times New Roman" w:cs="Times New Roman"/>
        </w:rPr>
      </w:pPr>
      <w:r w:rsidRPr="4B0C2F68">
        <w:rPr>
          <w:rFonts w:ascii="Times New Roman" w:hAnsi="Times New Roman" w:cs="Times New Roman"/>
          <w:b/>
          <w:color w:val="000000" w:themeColor="text1"/>
        </w:rPr>
        <w:t xml:space="preserve">Guided </w:t>
      </w:r>
      <w:r w:rsidR="00BD447C" w:rsidRPr="4B0C2F68">
        <w:rPr>
          <w:rFonts w:ascii="Times New Roman" w:hAnsi="Times New Roman" w:cs="Times New Roman"/>
          <w:b/>
          <w:color w:val="000000" w:themeColor="text1"/>
        </w:rPr>
        <w:t>Reflection</w:t>
      </w:r>
      <w:r w:rsidR="00851FF5">
        <w:rPr>
          <w:rFonts w:ascii="Times New Roman" w:hAnsi="Times New Roman" w:cs="Times New Roman"/>
          <w:b/>
        </w:rPr>
        <w:t xml:space="preserve"> </w:t>
      </w:r>
    </w:p>
    <w:p w14:paraId="4839E946" w14:textId="6C96E536" w:rsidR="000E27DD" w:rsidRDefault="000E27DD" w:rsidP="4B0C2F68">
      <w:pPr>
        <w:pStyle w:val="ListParagraph"/>
        <w:spacing w:after="0" w:line="240" w:lineRule="auto"/>
        <w:rPr>
          <w:rFonts w:ascii="Times New Roman" w:hAnsi="Times New Roman" w:cs="Times New Roman"/>
        </w:rPr>
      </w:pPr>
      <w:r>
        <w:rPr>
          <w:rFonts w:ascii="Times New Roman" w:hAnsi="Times New Roman" w:cs="Times New Roman"/>
        </w:rPr>
        <w:t xml:space="preserve">Each student will submit a written reflection focused on your growth since </w:t>
      </w:r>
      <w:r w:rsidR="00CE48E1">
        <w:rPr>
          <w:rFonts w:ascii="Times New Roman" w:hAnsi="Times New Roman" w:cs="Times New Roman"/>
        </w:rPr>
        <w:t>CCLE</w:t>
      </w:r>
      <w:r w:rsidR="008608A6">
        <w:rPr>
          <w:rFonts w:ascii="Times New Roman" w:hAnsi="Times New Roman" w:cs="Times New Roman"/>
        </w:rPr>
        <w:t xml:space="preserve"> </w:t>
      </w:r>
      <w:r>
        <w:rPr>
          <w:rFonts w:ascii="Times New Roman" w:hAnsi="Times New Roman" w:cs="Times New Roman"/>
        </w:rPr>
        <w:t>I</w:t>
      </w:r>
      <w:r w:rsidR="430E7C07" w:rsidRPr="4B0C2F68">
        <w:rPr>
          <w:rFonts w:ascii="Times New Roman" w:hAnsi="Times New Roman" w:cs="Times New Roman"/>
        </w:rPr>
        <w:t xml:space="preserve"> and your understanding of PTs broader role in the community</w:t>
      </w:r>
      <w:r w:rsidR="1B783C21" w:rsidRPr="4B0C2F68">
        <w:rPr>
          <w:rFonts w:ascii="Times New Roman" w:hAnsi="Times New Roman" w:cs="Times New Roman"/>
        </w:rPr>
        <w:t xml:space="preserve">. </w:t>
      </w:r>
      <w:r w:rsidR="1C589198" w:rsidRPr="4B0C2F68">
        <w:rPr>
          <w:rFonts w:ascii="Times New Roman" w:hAnsi="Times New Roman" w:cs="Times New Roman"/>
        </w:rPr>
        <w:t xml:space="preserve">More details can be found on Canvas. </w:t>
      </w:r>
    </w:p>
    <w:p w14:paraId="7F1FE713" w14:textId="30505654" w:rsidR="4B0C2F68" w:rsidRPr="004401B1" w:rsidRDefault="4B0C2F68" w:rsidP="004401B1">
      <w:pPr>
        <w:rPr>
          <w:rFonts w:ascii="Times New Roman" w:hAnsi="Times New Roman" w:cs="Times New Roman"/>
          <w:color w:val="FF0000"/>
        </w:rPr>
      </w:pPr>
    </w:p>
    <w:p w14:paraId="18FA468F" w14:textId="57F5A752" w:rsidR="00391902" w:rsidRDefault="00391902" w:rsidP="002C3735">
      <w:pPr>
        <w:pStyle w:val="ListParagraph"/>
        <w:numPr>
          <w:ilvl w:val="0"/>
          <w:numId w:val="4"/>
        </w:numPr>
        <w:spacing w:line="240" w:lineRule="auto"/>
        <w:rPr>
          <w:rFonts w:ascii="Times New Roman" w:hAnsi="Times New Roman" w:cs="Times New Roman"/>
          <w:b/>
        </w:rPr>
      </w:pPr>
      <w:r>
        <w:rPr>
          <w:rFonts w:ascii="Times New Roman" w:hAnsi="Times New Roman" w:cs="Times New Roman"/>
          <w:b/>
        </w:rPr>
        <w:t>A</w:t>
      </w:r>
      <w:r w:rsidR="003B618F" w:rsidRPr="00F72709">
        <w:rPr>
          <w:rFonts w:ascii="Times New Roman" w:hAnsi="Times New Roman" w:cs="Times New Roman"/>
          <w:b/>
        </w:rPr>
        <w:t>ssessment</w:t>
      </w:r>
      <w:r>
        <w:rPr>
          <w:rFonts w:ascii="Times New Roman" w:hAnsi="Times New Roman" w:cs="Times New Roman"/>
          <w:b/>
        </w:rPr>
        <w:t>s</w:t>
      </w:r>
      <w:r w:rsidR="003B618F" w:rsidRPr="00F72709">
        <w:rPr>
          <w:rFonts w:ascii="Times New Roman" w:hAnsi="Times New Roman" w:cs="Times New Roman"/>
          <w:b/>
        </w:rPr>
        <w:t>:</w:t>
      </w:r>
      <w:r w:rsidR="00F72709" w:rsidRPr="00F72709">
        <w:rPr>
          <w:rFonts w:ascii="Times New Roman" w:hAnsi="Times New Roman" w:cs="Times New Roman"/>
          <w:b/>
        </w:rPr>
        <w:t xml:space="preserve"> </w:t>
      </w:r>
    </w:p>
    <w:p w14:paraId="271223A9" w14:textId="2BF7B277" w:rsidR="00391902" w:rsidRPr="005B6E16" w:rsidRDefault="00A07B24" w:rsidP="00391902">
      <w:pPr>
        <w:pStyle w:val="ListParagraph"/>
        <w:numPr>
          <w:ilvl w:val="1"/>
          <w:numId w:val="4"/>
        </w:numPr>
        <w:spacing w:line="240" w:lineRule="auto"/>
        <w:rPr>
          <w:rFonts w:ascii="Times New Roman" w:hAnsi="Times New Roman" w:cs="Times New Roman"/>
          <w:b/>
        </w:rPr>
      </w:pPr>
      <w:r w:rsidRPr="00A07B24">
        <w:rPr>
          <w:rFonts w:ascii="Times New Roman" w:hAnsi="Times New Roman" w:cs="Times New Roman"/>
          <w:bCs/>
        </w:rPr>
        <w:t>Students w</w:t>
      </w:r>
      <w:r>
        <w:rPr>
          <w:rFonts w:ascii="Times New Roman" w:hAnsi="Times New Roman" w:cs="Times New Roman"/>
        </w:rPr>
        <w:t xml:space="preserve">ill complete </w:t>
      </w:r>
      <w:r w:rsidR="00A178E2">
        <w:rPr>
          <w:rFonts w:ascii="Times New Roman" w:hAnsi="Times New Roman" w:cs="Times New Roman"/>
        </w:rPr>
        <w:t xml:space="preserve">a </w:t>
      </w:r>
      <w:r>
        <w:rPr>
          <w:rFonts w:ascii="Times New Roman" w:hAnsi="Times New Roman" w:cs="Times New Roman"/>
        </w:rPr>
        <w:t xml:space="preserve">peer feedback form on </w:t>
      </w:r>
      <w:r w:rsidR="00060E33">
        <w:rPr>
          <w:rFonts w:ascii="Times New Roman" w:hAnsi="Times New Roman" w:cs="Times New Roman"/>
          <w:b/>
          <w:bCs/>
        </w:rPr>
        <w:t>ONE</w:t>
      </w:r>
      <w:r>
        <w:rPr>
          <w:rFonts w:ascii="Times New Roman" w:hAnsi="Times New Roman" w:cs="Times New Roman"/>
        </w:rPr>
        <w:t xml:space="preserve"> of their teammates </w:t>
      </w:r>
      <w:r w:rsidR="00F72709" w:rsidRPr="00F72709">
        <w:rPr>
          <w:rFonts w:ascii="Times New Roman" w:hAnsi="Times New Roman" w:cs="Times New Roman"/>
        </w:rPr>
        <w:t xml:space="preserve">at the end </w:t>
      </w:r>
      <w:r>
        <w:rPr>
          <w:rFonts w:ascii="Times New Roman" w:hAnsi="Times New Roman" w:cs="Times New Roman"/>
        </w:rPr>
        <w:t>the experience</w:t>
      </w:r>
      <w:r w:rsidR="00F72709" w:rsidRPr="00F72709">
        <w:rPr>
          <w:rFonts w:ascii="Times New Roman" w:hAnsi="Times New Roman" w:cs="Times New Roman"/>
        </w:rPr>
        <w:t xml:space="preserve">. </w:t>
      </w:r>
      <w:r w:rsidR="00A30B65">
        <w:rPr>
          <w:rFonts w:ascii="Times New Roman" w:hAnsi="Times New Roman" w:cs="Times New Roman"/>
        </w:rPr>
        <w:t xml:space="preserve">As a team, please determine who will provide feedback to which teammates so that each teammate receives one </w:t>
      </w:r>
      <w:r w:rsidR="005B0660">
        <w:rPr>
          <w:rFonts w:ascii="Times New Roman" w:hAnsi="Times New Roman" w:cs="Times New Roman"/>
        </w:rPr>
        <w:t xml:space="preserve">peer feedback form. </w:t>
      </w:r>
      <w:r w:rsidR="00F72709">
        <w:rPr>
          <w:rFonts w:ascii="Times New Roman" w:hAnsi="Times New Roman" w:cs="Times New Roman"/>
        </w:rPr>
        <w:t xml:space="preserve">Each student will </w:t>
      </w:r>
      <w:r>
        <w:rPr>
          <w:rFonts w:ascii="Times New Roman" w:hAnsi="Times New Roman" w:cs="Times New Roman"/>
        </w:rPr>
        <w:t xml:space="preserve">collect the feedback form provided by their peer and </w:t>
      </w:r>
      <w:r w:rsidR="00F72709">
        <w:rPr>
          <w:rFonts w:ascii="Times New Roman" w:hAnsi="Times New Roman" w:cs="Times New Roman"/>
        </w:rPr>
        <w:t xml:space="preserve">submit </w:t>
      </w:r>
      <w:r>
        <w:rPr>
          <w:rFonts w:ascii="Times New Roman" w:hAnsi="Times New Roman" w:cs="Times New Roman"/>
        </w:rPr>
        <w:t>these</w:t>
      </w:r>
      <w:r w:rsidR="00F72709">
        <w:rPr>
          <w:rFonts w:ascii="Times New Roman" w:hAnsi="Times New Roman" w:cs="Times New Roman"/>
        </w:rPr>
        <w:t xml:space="preserve"> </w:t>
      </w:r>
      <w:r>
        <w:rPr>
          <w:rFonts w:ascii="Times New Roman" w:hAnsi="Times New Roman" w:cs="Times New Roman"/>
        </w:rPr>
        <w:t>along</w:t>
      </w:r>
      <w:r w:rsidR="009F25ED">
        <w:rPr>
          <w:rFonts w:ascii="Times New Roman" w:hAnsi="Times New Roman" w:cs="Times New Roman"/>
        </w:rPr>
        <w:t xml:space="preserve"> with a self-</w:t>
      </w:r>
      <w:r w:rsidR="00D42262">
        <w:rPr>
          <w:rFonts w:ascii="Times New Roman" w:hAnsi="Times New Roman" w:cs="Times New Roman"/>
        </w:rPr>
        <w:t>assessment</w:t>
      </w:r>
      <w:r w:rsidR="00F72709">
        <w:rPr>
          <w:rFonts w:ascii="Times New Roman" w:hAnsi="Times New Roman" w:cs="Times New Roman"/>
        </w:rPr>
        <w:t xml:space="preserve">.  </w:t>
      </w:r>
      <w:r w:rsidR="00FA4E69" w:rsidRPr="00F72709">
        <w:rPr>
          <w:rFonts w:ascii="Times New Roman" w:hAnsi="Times New Roman" w:cs="Times New Roman"/>
        </w:rPr>
        <w:t xml:space="preserve"> </w:t>
      </w:r>
    </w:p>
    <w:p w14:paraId="7304E32C" w14:textId="6D215756" w:rsidR="00F72709" w:rsidRPr="00D42262" w:rsidRDefault="005B6E16" w:rsidP="00D42262">
      <w:pPr>
        <w:pStyle w:val="ListParagraph"/>
        <w:numPr>
          <w:ilvl w:val="1"/>
          <w:numId w:val="4"/>
        </w:numPr>
        <w:spacing w:line="240" w:lineRule="auto"/>
        <w:rPr>
          <w:rFonts w:ascii="Times New Roman" w:hAnsi="Times New Roman" w:cs="Times New Roman"/>
          <w:b/>
        </w:rPr>
      </w:pPr>
      <w:r>
        <w:rPr>
          <w:rFonts w:ascii="Times New Roman" w:hAnsi="Times New Roman" w:cs="Times New Roman"/>
        </w:rPr>
        <w:t>Students are responsible for submitt</w:t>
      </w:r>
      <w:r w:rsidR="00F91457">
        <w:rPr>
          <w:rFonts w:ascii="Times New Roman" w:hAnsi="Times New Roman" w:cs="Times New Roman"/>
        </w:rPr>
        <w:t>ing</w:t>
      </w:r>
      <w:r>
        <w:rPr>
          <w:rFonts w:ascii="Times New Roman" w:hAnsi="Times New Roman" w:cs="Times New Roman"/>
        </w:rPr>
        <w:t xml:space="preserve"> an assessment form</w:t>
      </w:r>
      <w:r w:rsidR="00F91457">
        <w:rPr>
          <w:rFonts w:ascii="Times New Roman" w:hAnsi="Times New Roman" w:cs="Times New Roman"/>
        </w:rPr>
        <w:t xml:space="preserve"> completed by the CI</w:t>
      </w:r>
    </w:p>
    <w:p w14:paraId="4D3498F8" w14:textId="60E953BC" w:rsidR="1E1D86EC" w:rsidRDefault="1E1D86EC" w:rsidP="1E1D86EC">
      <w:pPr>
        <w:pStyle w:val="ListParagraph"/>
        <w:spacing w:line="240" w:lineRule="auto"/>
        <w:ind w:left="1440"/>
        <w:rPr>
          <w:rFonts w:ascii="Times New Roman" w:hAnsi="Times New Roman" w:cs="Times New Roman"/>
          <w:b/>
          <w:bCs/>
        </w:rPr>
      </w:pPr>
    </w:p>
    <w:p w14:paraId="03F2D1FF" w14:textId="0C607437" w:rsidR="218EDF1D" w:rsidRDefault="218EDF1D" w:rsidP="1E1D86EC">
      <w:pPr>
        <w:pStyle w:val="ListParagraph"/>
        <w:numPr>
          <w:ilvl w:val="0"/>
          <w:numId w:val="4"/>
        </w:numPr>
        <w:spacing w:line="240" w:lineRule="auto"/>
        <w:rPr>
          <w:rFonts w:ascii="Times New Roman" w:hAnsi="Times New Roman" w:cs="Times New Roman"/>
          <w:b/>
          <w:bCs/>
        </w:rPr>
      </w:pPr>
      <w:r w:rsidRPr="1E1D86EC">
        <w:rPr>
          <w:rFonts w:ascii="Times New Roman" w:hAnsi="Times New Roman" w:cs="Times New Roman"/>
          <w:b/>
          <w:bCs/>
        </w:rPr>
        <w:t xml:space="preserve">Final presentation </w:t>
      </w:r>
      <w:r w:rsidR="42796889" w:rsidRPr="1E1D86EC">
        <w:rPr>
          <w:rFonts w:ascii="Times New Roman" w:hAnsi="Times New Roman" w:cs="Times New Roman"/>
          <w:b/>
          <w:bCs/>
        </w:rPr>
        <w:t>delivered and graded</w:t>
      </w:r>
      <w:r w:rsidRPr="1E1D86EC">
        <w:rPr>
          <w:rFonts w:ascii="Times New Roman" w:hAnsi="Times New Roman" w:cs="Times New Roman"/>
          <w:b/>
          <w:bCs/>
        </w:rPr>
        <w:t xml:space="preserve"> in PD II</w:t>
      </w:r>
    </w:p>
    <w:p w14:paraId="41389DE0" w14:textId="02970FBC" w:rsidR="00241BDE" w:rsidRPr="00EF55BE" w:rsidRDefault="00EE77E9" w:rsidP="00EF55BE">
      <w:pPr>
        <w:rPr>
          <w:rFonts w:ascii="Times New Roman" w:hAnsi="Times New Roman" w:cs="Times New Roman"/>
          <w:b/>
        </w:rPr>
      </w:pPr>
      <w:r w:rsidRPr="00EF55BE">
        <w:rPr>
          <w:rFonts w:ascii="Times New Roman" w:hAnsi="Times New Roman" w:cs="Times New Roman"/>
          <w:b/>
        </w:rPr>
        <w:tab/>
      </w:r>
    </w:p>
    <w:p w14:paraId="5831F594" w14:textId="09D65D46" w:rsidR="001A04D3" w:rsidRPr="008E7563" w:rsidRDefault="001A04D3" w:rsidP="001A04D3">
      <w:pPr>
        <w:rPr>
          <w:rFonts w:ascii="Times New Roman" w:hAnsi="Times New Roman" w:cs="Times New Roman"/>
          <w:b/>
        </w:rPr>
      </w:pPr>
      <w:r>
        <w:rPr>
          <w:rFonts w:ascii="Times New Roman" w:hAnsi="Times New Roman" w:cs="Times New Roman"/>
          <w:b/>
          <w:bCs/>
          <w:i/>
        </w:rPr>
        <w:t>ALL CLASS DETAILS, ASSIGNMENT</w:t>
      </w:r>
      <w:r w:rsidR="00CD6302">
        <w:rPr>
          <w:rFonts w:ascii="Times New Roman" w:hAnsi="Times New Roman" w:cs="Times New Roman"/>
          <w:b/>
          <w:bCs/>
          <w:i/>
        </w:rPr>
        <w:t>S</w:t>
      </w:r>
      <w:r>
        <w:rPr>
          <w:rFonts w:ascii="Times New Roman" w:hAnsi="Times New Roman" w:cs="Times New Roman"/>
          <w:b/>
          <w:bCs/>
          <w:i/>
        </w:rPr>
        <w:t xml:space="preserve"> AND FORMS LOCATED ON CANVAS</w:t>
      </w:r>
    </w:p>
    <w:p w14:paraId="0FA7065C" w14:textId="77777777" w:rsidR="001A04D3" w:rsidRDefault="001A04D3" w:rsidP="001A04D3">
      <w:pPr>
        <w:rPr>
          <w:rFonts w:ascii="Times New Roman" w:hAnsi="Times New Roman" w:cs="Times New Roman"/>
          <w:b/>
          <w:sz w:val="24"/>
          <w:szCs w:val="24"/>
        </w:rPr>
      </w:pPr>
    </w:p>
    <w:p w14:paraId="3DB4A90D" w14:textId="77777777" w:rsidR="001A04D3" w:rsidRDefault="001A04D3" w:rsidP="001A04D3">
      <w:pPr>
        <w:rPr>
          <w:rFonts w:ascii="Times New Roman" w:hAnsi="Times New Roman" w:cs="Times New Roman"/>
          <w:b/>
          <w:sz w:val="24"/>
          <w:szCs w:val="24"/>
        </w:rPr>
      </w:pPr>
      <w:r>
        <w:rPr>
          <w:rFonts w:ascii="Times New Roman" w:hAnsi="Times New Roman" w:cs="Times New Roman"/>
          <w:b/>
          <w:sz w:val="24"/>
          <w:szCs w:val="24"/>
        </w:rPr>
        <w:t>Schedule and Format – SEE CANVAS FOR DETAILS AND DUE DATES</w:t>
      </w:r>
    </w:p>
    <w:tbl>
      <w:tblPr>
        <w:tblStyle w:val="TableGrid"/>
        <w:tblW w:w="0" w:type="auto"/>
        <w:tblLook w:val="04A0" w:firstRow="1" w:lastRow="0" w:firstColumn="1" w:lastColumn="0" w:noHBand="0" w:noVBand="1"/>
      </w:tblPr>
      <w:tblGrid>
        <w:gridCol w:w="2065"/>
        <w:gridCol w:w="3362"/>
        <w:gridCol w:w="1341"/>
        <w:gridCol w:w="2582"/>
      </w:tblGrid>
      <w:tr w:rsidR="001A04D3" w:rsidRPr="004D54C0" w14:paraId="1C7E058A" w14:textId="77777777" w:rsidTr="000159CA">
        <w:tc>
          <w:tcPr>
            <w:tcW w:w="2065" w:type="dxa"/>
          </w:tcPr>
          <w:p w14:paraId="56C61E87" w14:textId="77777777" w:rsidR="001A04D3" w:rsidRPr="004D54C0" w:rsidRDefault="001A04D3" w:rsidP="00570D6F">
            <w:pPr>
              <w:rPr>
                <w:rFonts w:ascii="Times New Roman" w:hAnsi="Times New Roman" w:cs="Times New Roman"/>
                <w:b/>
              </w:rPr>
            </w:pPr>
            <w:r w:rsidRPr="004D54C0">
              <w:rPr>
                <w:rFonts w:ascii="Times New Roman" w:hAnsi="Times New Roman" w:cs="Times New Roman"/>
                <w:b/>
              </w:rPr>
              <w:t>Date</w:t>
            </w:r>
          </w:p>
        </w:tc>
        <w:tc>
          <w:tcPr>
            <w:tcW w:w="3362" w:type="dxa"/>
          </w:tcPr>
          <w:p w14:paraId="098E13D6" w14:textId="77777777" w:rsidR="001A04D3" w:rsidRPr="004D54C0" w:rsidRDefault="001A04D3" w:rsidP="00570D6F">
            <w:pPr>
              <w:rPr>
                <w:rFonts w:ascii="Times New Roman" w:hAnsi="Times New Roman" w:cs="Times New Roman"/>
                <w:b/>
              </w:rPr>
            </w:pPr>
            <w:r>
              <w:rPr>
                <w:rFonts w:ascii="Times New Roman" w:hAnsi="Times New Roman" w:cs="Times New Roman"/>
                <w:b/>
              </w:rPr>
              <w:t>Topic/Content</w:t>
            </w:r>
          </w:p>
        </w:tc>
        <w:tc>
          <w:tcPr>
            <w:tcW w:w="1341" w:type="dxa"/>
          </w:tcPr>
          <w:p w14:paraId="2A9BB6B6" w14:textId="77777777" w:rsidR="001A04D3" w:rsidRPr="004D54C0" w:rsidRDefault="001A04D3" w:rsidP="00570D6F">
            <w:pPr>
              <w:rPr>
                <w:rFonts w:ascii="Times New Roman" w:hAnsi="Times New Roman" w:cs="Times New Roman"/>
                <w:b/>
              </w:rPr>
            </w:pPr>
            <w:r>
              <w:rPr>
                <w:rFonts w:ascii="Times New Roman" w:hAnsi="Times New Roman" w:cs="Times New Roman"/>
                <w:b/>
              </w:rPr>
              <w:t>Faculty</w:t>
            </w:r>
          </w:p>
        </w:tc>
        <w:tc>
          <w:tcPr>
            <w:tcW w:w="2582" w:type="dxa"/>
          </w:tcPr>
          <w:p w14:paraId="32BD1FE9" w14:textId="77777777" w:rsidR="001A04D3" w:rsidRPr="004D54C0" w:rsidRDefault="001A04D3" w:rsidP="00570D6F">
            <w:pPr>
              <w:rPr>
                <w:rFonts w:ascii="Times New Roman" w:hAnsi="Times New Roman" w:cs="Times New Roman"/>
                <w:b/>
              </w:rPr>
            </w:pPr>
            <w:r>
              <w:rPr>
                <w:rFonts w:ascii="Times New Roman" w:hAnsi="Times New Roman" w:cs="Times New Roman"/>
                <w:b/>
              </w:rPr>
              <w:t>Content/Assignments</w:t>
            </w:r>
          </w:p>
        </w:tc>
      </w:tr>
      <w:tr w:rsidR="001A04D3" w:rsidRPr="004D54C0" w14:paraId="036D2750" w14:textId="77777777" w:rsidTr="000159CA">
        <w:tc>
          <w:tcPr>
            <w:tcW w:w="2065" w:type="dxa"/>
            <w:shd w:val="clear" w:color="auto" w:fill="BFBFBF" w:themeFill="background1" w:themeFillShade="BF"/>
          </w:tcPr>
          <w:p w14:paraId="29A73515" w14:textId="24FE4315" w:rsidR="001A04D3" w:rsidRPr="006D7BB6" w:rsidRDefault="001A04D3" w:rsidP="00570D6F">
            <w:pPr>
              <w:rPr>
                <w:rFonts w:ascii="Times New Roman" w:hAnsi="Times New Roman" w:cs="Times New Roman"/>
                <w:bCs/>
              </w:rPr>
            </w:pPr>
            <w:r>
              <w:rPr>
                <w:rFonts w:ascii="Times New Roman" w:hAnsi="Times New Roman" w:cs="Times New Roman"/>
                <w:bCs/>
              </w:rPr>
              <w:t xml:space="preserve">Week of </w:t>
            </w:r>
            <w:r w:rsidR="008F1454">
              <w:rPr>
                <w:rFonts w:ascii="Times New Roman" w:hAnsi="Times New Roman" w:cs="Times New Roman"/>
                <w:bCs/>
              </w:rPr>
              <w:t>Aug 24</w:t>
            </w:r>
          </w:p>
        </w:tc>
        <w:tc>
          <w:tcPr>
            <w:tcW w:w="3362" w:type="dxa"/>
            <w:shd w:val="clear" w:color="auto" w:fill="BFBFBF" w:themeFill="background1" w:themeFillShade="BF"/>
          </w:tcPr>
          <w:p w14:paraId="0EAC3814" w14:textId="77777777" w:rsidR="001A04D3" w:rsidRPr="004D54C0" w:rsidRDefault="001A04D3" w:rsidP="00570D6F">
            <w:pPr>
              <w:rPr>
                <w:rFonts w:ascii="Times New Roman" w:hAnsi="Times New Roman" w:cs="Times New Roman"/>
                <w:b/>
              </w:rPr>
            </w:pPr>
          </w:p>
        </w:tc>
        <w:tc>
          <w:tcPr>
            <w:tcW w:w="1341" w:type="dxa"/>
            <w:shd w:val="clear" w:color="auto" w:fill="BFBFBF" w:themeFill="background1" w:themeFillShade="BF"/>
          </w:tcPr>
          <w:p w14:paraId="7FF01BBF" w14:textId="77777777" w:rsidR="001A04D3" w:rsidRPr="004D54C0" w:rsidRDefault="001A04D3" w:rsidP="00570D6F">
            <w:pPr>
              <w:rPr>
                <w:rFonts w:ascii="Times New Roman" w:hAnsi="Times New Roman" w:cs="Times New Roman"/>
                <w:b/>
              </w:rPr>
            </w:pPr>
          </w:p>
        </w:tc>
        <w:tc>
          <w:tcPr>
            <w:tcW w:w="2582" w:type="dxa"/>
            <w:shd w:val="clear" w:color="auto" w:fill="BFBFBF" w:themeFill="background1" w:themeFillShade="BF"/>
          </w:tcPr>
          <w:p w14:paraId="39656F57" w14:textId="77777777" w:rsidR="001A04D3" w:rsidRPr="004D54C0" w:rsidRDefault="001A04D3" w:rsidP="00570D6F">
            <w:pPr>
              <w:rPr>
                <w:rFonts w:ascii="Times New Roman" w:hAnsi="Times New Roman" w:cs="Times New Roman"/>
                <w:b/>
              </w:rPr>
            </w:pPr>
          </w:p>
        </w:tc>
      </w:tr>
      <w:tr w:rsidR="0056481A" w:rsidRPr="004D54C0" w14:paraId="1CED00B3" w14:textId="77777777" w:rsidTr="000159CA">
        <w:tc>
          <w:tcPr>
            <w:tcW w:w="2065" w:type="dxa"/>
          </w:tcPr>
          <w:p w14:paraId="69898A89" w14:textId="6BEE87D3" w:rsidR="0056481A" w:rsidRDefault="002C3735" w:rsidP="0056481A">
            <w:pPr>
              <w:rPr>
                <w:rFonts w:ascii="Times New Roman" w:hAnsi="Times New Roman" w:cs="Times New Roman"/>
                <w:i/>
                <w:color w:val="000000" w:themeColor="text1"/>
              </w:rPr>
            </w:pPr>
            <w:r w:rsidRPr="4B0C2F68">
              <w:rPr>
                <w:rFonts w:ascii="Times New Roman" w:hAnsi="Times New Roman" w:cs="Times New Roman"/>
                <w:i/>
                <w:color w:val="000000" w:themeColor="text1"/>
              </w:rPr>
              <w:lastRenderedPageBreak/>
              <w:t xml:space="preserve">Class Activity </w:t>
            </w:r>
          </w:p>
          <w:p w14:paraId="0D89DF37" w14:textId="6773FA7D" w:rsidR="0056481A" w:rsidRPr="006D7BB6" w:rsidRDefault="008F1454" w:rsidP="0056481A">
            <w:pPr>
              <w:rPr>
                <w:rFonts w:ascii="Times New Roman" w:hAnsi="Times New Roman" w:cs="Times New Roman"/>
                <w:i/>
                <w:color w:val="000000" w:themeColor="text1"/>
              </w:rPr>
            </w:pPr>
            <w:r>
              <w:rPr>
                <w:rFonts w:ascii="Times New Roman" w:hAnsi="Times New Roman" w:cs="Times New Roman"/>
                <w:i/>
                <w:color w:val="000000" w:themeColor="text1"/>
              </w:rPr>
              <w:t>08/28</w:t>
            </w:r>
            <w:r w:rsidR="0056481A" w:rsidRPr="4B0C2F68">
              <w:rPr>
                <w:rFonts w:ascii="Times New Roman" w:hAnsi="Times New Roman" w:cs="Times New Roman"/>
                <w:i/>
                <w:color w:val="000000" w:themeColor="text1"/>
              </w:rPr>
              <w:t>; 1:00-3:00</w:t>
            </w:r>
          </w:p>
        </w:tc>
        <w:tc>
          <w:tcPr>
            <w:tcW w:w="3362" w:type="dxa"/>
          </w:tcPr>
          <w:p w14:paraId="4D47CBB2" w14:textId="5DFD679F" w:rsidR="007C2548" w:rsidRDefault="00CE48E1" w:rsidP="0056481A">
            <w:pPr>
              <w:rPr>
                <w:rFonts w:ascii="Times New Roman" w:hAnsi="Times New Roman" w:cs="Times New Roman"/>
                <w:color w:val="000000" w:themeColor="text1"/>
              </w:rPr>
            </w:pPr>
            <w:r>
              <w:rPr>
                <w:rFonts w:ascii="Times New Roman" w:hAnsi="Times New Roman" w:cs="Times New Roman"/>
                <w:color w:val="000000" w:themeColor="text1"/>
              </w:rPr>
              <w:t>CCLE</w:t>
            </w:r>
            <w:r w:rsidR="003F45A0">
              <w:rPr>
                <w:rFonts w:ascii="Times New Roman" w:hAnsi="Times New Roman" w:cs="Times New Roman"/>
                <w:color w:val="000000" w:themeColor="text1"/>
              </w:rPr>
              <w:t xml:space="preserve"> </w:t>
            </w:r>
            <w:r w:rsidR="0056481A" w:rsidRPr="4B0C2F68">
              <w:rPr>
                <w:rFonts w:ascii="Times New Roman" w:hAnsi="Times New Roman" w:cs="Times New Roman"/>
                <w:color w:val="000000" w:themeColor="text1"/>
              </w:rPr>
              <w:t xml:space="preserve">II introduction: </w:t>
            </w:r>
          </w:p>
          <w:p w14:paraId="40E65CEB" w14:textId="5D7D24AA" w:rsidR="007C2548" w:rsidRPr="007C2548" w:rsidRDefault="007C2548" w:rsidP="007C2548">
            <w:pPr>
              <w:pStyle w:val="ListParagraph"/>
              <w:numPr>
                <w:ilvl w:val="0"/>
                <w:numId w:val="33"/>
              </w:numPr>
              <w:rPr>
                <w:rFonts w:ascii="Times New Roman" w:hAnsi="Times New Roman" w:cs="Times New Roman"/>
                <w:color w:val="000000" w:themeColor="text1"/>
              </w:rPr>
            </w:pPr>
            <w:r>
              <w:rPr>
                <w:rFonts w:ascii="Times New Roman" w:hAnsi="Times New Roman" w:cs="Times New Roman"/>
                <w:color w:val="000000" w:themeColor="text1"/>
              </w:rPr>
              <w:t xml:space="preserve">Provide </w:t>
            </w:r>
            <w:r w:rsidR="00CE48E1">
              <w:rPr>
                <w:rFonts w:ascii="Times New Roman" w:hAnsi="Times New Roman" w:cs="Times New Roman"/>
                <w:color w:val="000000" w:themeColor="text1"/>
              </w:rPr>
              <w:t>CCLE</w:t>
            </w:r>
            <w:r w:rsidR="003F45A0">
              <w:rPr>
                <w:rFonts w:ascii="Times New Roman" w:hAnsi="Times New Roman" w:cs="Times New Roman"/>
                <w:color w:val="000000" w:themeColor="text1"/>
              </w:rPr>
              <w:t xml:space="preserve"> </w:t>
            </w:r>
            <w:r>
              <w:rPr>
                <w:rFonts w:ascii="Times New Roman" w:hAnsi="Times New Roman" w:cs="Times New Roman"/>
                <w:color w:val="000000" w:themeColor="text1"/>
              </w:rPr>
              <w:t>II background and purpose</w:t>
            </w:r>
          </w:p>
          <w:p w14:paraId="5BC5F3AF" w14:textId="656A7A65" w:rsidR="0056481A" w:rsidRDefault="007C2548" w:rsidP="007C2548">
            <w:pPr>
              <w:pStyle w:val="ListParagraph"/>
              <w:numPr>
                <w:ilvl w:val="0"/>
                <w:numId w:val="33"/>
              </w:numPr>
              <w:rPr>
                <w:rFonts w:ascii="Times New Roman" w:hAnsi="Times New Roman" w:cs="Times New Roman"/>
                <w:color w:val="000000" w:themeColor="text1"/>
              </w:rPr>
            </w:pPr>
            <w:r>
              <w:rPr>
                <w:rFonts w:ascii="Times New Roman" w:hAnsi="Times New Roman" w:cs="Times New Roman"/>
                <w:color w:val="000000" w:themeColor="text1"/>
              </w:rPr>
              <w:t>R</w:t>
            </w:r>
            <w:r w:rsidR="5512D676" w:rsidRPr="007C2548">
              <w:rPr>
                <w:rFonts w:ascii="Times New Roman" w:hAnsi="Times New Roman" w:cs="Times New Roman"/>
                <w:color w:val="000000" w:themeColor="text1"/>
              </w:rPr>
              <w:t>evisit KELP</w:t>
            </w:r>
            <w:r w:rsidR="004F3686" w:rsidRPr="007C2548">
              <w:rPr>
                <w:rFonts w:ascii="Times New Roman" w:hAnsi="Times New Roman" w:cs="Times New Roman"/>
                <w:color w:val="000000" w:themeColor="text1"/>
              </w:rPr>
              <w:t xml:space="preserve"> </w:t>
            </w:r>
            <w:r w:rsidR="004F3686" w:rsidRPr="007C2548">
              <w:rPr>
                <w:rFonts w:ascii="Wingdings" w:eastAsia="Wingdings" w:hAnsi="Wingdings" w:cs="Wingdings"/>
                <w:color w:val="000000" w:themeColor="text1"/>
              </w:rPr>
              <w:t>à</w:t>
            </w:r>
            <w:r w:rsidR="004F3686" w:rsidRPr="007C2548">
              <w:rPr>
                <w:rFonts w:ascii="Times New Roman" w:hAnsi="Times New Roman" w:cs="Times New Roman"/>
                <w:color w:val="000000" w:themeColor="text1"/>
              </w:rPr>
              <w:t xml:space="preserve"> </w:t>
            </w:r>
            <w:r w:rsidR="0056481A" w:rsidRPr="007C2548">
              <w:rPr>
                <w:rFonts w:ascii="Times New Roman" w:hAnsi="Times New Roman" w:cs="Times New Roman"/>
                <w:color w:val="000000" w:themeColor="text1"/>
              </w:rPr>
              <w:t xml:space="preserve">creating strong </w:t>
            </w:r>
            <w:r>
              <w:rPr>
                <w:rFonts w:ascii="Times New Roman" w:hAnsi="Times New Roman" w:cs="Times New Roman"/>
                <w:color w:val="000000" w:themeColor="text1"/>
              </w:rPr>
              <w:t>collaborative teams</w:t>
            </w:r>
          </w:p>
          <w:p w14:paraId="70B25074" w14:textId="73512575" w:rsidR="007C2548" w:rsidRDefault="007C2548" w:rsidP="007C2548">
            <w:pPr>
              <w:pStyle w:val="ListParagraph"/>
              <w:numPr>
                <w:ilvl w:val="0"/>
                <w:numId w:val="33"/>
              </w:numPr>
              <w:rPr>
                <w:rFonts w:ascii="Times New Roman" w:hAnsi="Times New Roman" w:cs="Times New Roman"/>
                <w:color w:val="000000" w:themeColor="text1"/>
              </w:rPr>
            </w:pPr>
            <w:r>
              <w:rPr>
                <w:rFonts w:ascii="Times New Roman" w:hAnsi="Times New Roman" w:cs="Times New Roman"/>
                <w:color w:val="000000" w:themeColor="text1"/>
              </w:rPr>
              <w:t>Discuss burnout and professionalism</w:t>
            </w:r>
          </w:p>
          <w:p w14:paraId="579712DE" w14:textId="2CC80BAA" w:rsidR="0056481A" w:rsidRPr="007C2548" w:rsidRDefault="0056481A" w:rsidP="0056481A">
            <w:pPr>
              <w:pStyle w:val="ListParagraph"/>
              <w:numPr>
                <w:ilvl w:val="0"/>
                <w:numId w:val="33"/>
              </w:numPr>
              <w:rPr>
                <w:rFonts w:ascii="Times New Roman" w:hAnsi="Times New Roman" w:cs="Times New Roman"/>
                <w:color w:val="000000" w:themeColor="text1"/>
              </w:rPr>
            </w:pPr>
            <w:r w:rsidRPr="007C2548">
              <w:rPr>
                <w:rFonts w:ascii="Times New Roman" w:hAnsi="Times New Roman" w:cs="Times New Roman"/>
                <w:color w:val="000000" w:themeColor="text1"/>
              </w:rPr>
              <w:t>Complete Team Profile Form</w:t>
            </w:r>
            <w:r w:rsidR="66F67215" w:rsidRPr="007C2548">
              <w:rPr>
                <w:rFonts w:ascii="Times New Roman" w:hAnsi="Times New Roman" w:cs="Times New Roman"/>
                <w:color w:val="000000" w:themeColor="text1"/>
              </w:rPr>
              <w:t xml:space="preserve"> and</w:t>
            </w:r>
            <w:r w:rsidRPr="007C2548">
              <w:rPr>
                <w:rFonts w:ascii="Times New Roman" w:hAnsi="Times New Roman" w:cs="Times New Roman"/>
                <w:color w:val="000000" w:themeColor="text1"/>
              </w:rPr>
              <w:t xml:space="preserve"> </w:t>
            </w:r>
            <w:r w:rsidR="003F45A0">
              <w:rPr>
                <w:rFonts w:ascii="Times New Roman" w:hAnsi="Times New Roman" w:cs="Times New Roman"/>
                <w:color w:val="000000" w:themeColor="text1"/>
              </w:rPr>
              <w:t>send to CI(s)</w:t>
            </w:r>
          </w:p>
        </w:tc>
        <w:tc>
          <w:tcPr>
            <w:tcW w:w="1341" w:type="dxa"/>
          </w:tcPr>
          <w:p w14:paraId="59BBAF61" w14:textId="43513E29" w:rsidR="00472600" w:rsidRPr="006D7BB6" w:rsidRDefault="00472600" w:rsidP="0056481A">
            <w:pPr>
              <w:rPr>
                <w:rFonts w:ascii="Times New Roman" w:hAnsi="Times New Roman" w:cs="Times New Roman"/>
                <w:bCs/>
              </w:rPr>
            </w:pPr>
            <w:r>
              <w:rPr>
                <w:rFonts w:ascii="Times New Roman" w:hAnsi="Times New Roman" w:cs="Times New Roman"/>
                <w:bCs/>
              </w:rPr>
              <w:t>Logan</w:t>
            </w:r>
          </w:p>
        </w:tc>
        <w:tc>
          <w:tcPr>
            <w:tcW w:w="2582" w:type="dxa"/>
          </w:tcPr>
          <w:p w14:paraId="765E7317" w14:textId="1BD0EAEC" w:rsidR="00460FA8" w:rsidRDefault="05A4AFC8" w:rsidP="0056481A">
            <w:pPr>
              <w:rPr>
                <w:rFonts w:ascii="Times New Roman" w:hAnsi="Times New Roman" w:cs="Times New Roman"/>
                <w:bCs/>
              </w:rPr>
            </w:pPr>
            <w:r w:rsidRPr="4B0C2F68">
              <w:rPr>
                <w:rFonts w:ascii="Times New Roman" w:hAnsi="Times New Roman" w:cs="Times New Roman"/>
              </w:rPr>
              <w:t>Prework required for session, s</w:t>
            </w:r>
            <w:r w:rsidR="6C10A3A0" w:rsidRPr="4B0C2F68">
              <w:rPr>
                <w:rFonts w:ascii="Times New Roman" w:hAnsi="Times New Roman" w:cs="Times New Roman"/>
              </w:rPr>
              <w:t>ee Canvas for details</w:t>
            </w:r>
          </w:p>
          <w:p w14:paraId="1D212DF6" w14:textId="1478B903" w:rsidR="0056481A" w:rsidRPr="006D7BB6" w:rsidRDefault="0056481A" w:rsidP="0056481A">
            <w:pPr>
              <w:rPr>
                <w:rFonts w:ascii="Times New Roman" w:hAnsi="Times New Roman" w:cs="Times New Roman"/>
                <w:bCs/>
              </w:rPr>
            </w:pPr>
            <w:r>
              <w:rPr>
                <w:rFonts w:ascii="Times New Roman" w:hAnsi="Times New Roman" w:cs="Times New Roman"/>
                <w:bCs/>
              </w:rPr>
              <w:t xml:space="preserve">Upload forms to Canvas </w:t>
            </w:r>
          </w:p>
        </w:tc>
      </w:tr>
      <w:tr w:rsidR="0056481A" w:rsidRPr="003E241D" w14:paraId="3151FE29" w14:textId="77777777" w:rsidTr="000159CA">
        <w:tc>
          <w:tcPr>
            <w:tcW w:w="2065" w:type="dxa"/>
            <w:shd w:val="clear" w:color="auto" w:fill="BFBFBF" w:themeFill="background1" w:themeFillShade="BF"/>
          </w:tcPr>
          <w:p w14:paraId="54039BAF" w14:textId="20B2122E" w:rsidR="0056481A" w:rsidRPr="003E241D" w:rsidRDefault="0056481A" w:rsidP="0056481A">
            <w:pPr>
              <w:rPr>
                <w:rFonts w:ascii="Times New Roman" w:hAnsi="Times New Roman" w:cs="Times New Roman"/>
                <w:bCs/>
              </w:rPr>
            </w:pPr>
            <w:r w:rsidRPr="003E241D">
              <w:rPr>
                <w:rFonts w:ascii="Times New Roman" w:hAnsi="Times New Roman" w:cs="Times New Roman"/>
                <w:bCs/>
              </w:rPr>
              <w:t xml:space="preserve">Week of </w:t>
            </w:r>
            <w:r w:rsidR="1FAAFB3F" w:rsidRPr="4B0C2F68">
              <w:rPr>
                <w:rFonts w:ascii="Times New Roman" w:hAnsi="Times New Roman" w:cs="Times New Roman"/>
              </w:rPr>
              <w:t xml:space="preserve">Sept </w:t>
            </w:r>
            <w:r w:rsidR="00993E18">
              <w:rPr>
                <w:rFonts w:ascii="Times New Roman" w:hAnsi="Times New Roman" w:cs="Times New Roman"/>
              </w:rPr>
              <w:t>28</w:t>
            </w:r>
          </w:p>
        </w:tc>
        <w:tc>
          <w:tcPr>
            <w:tcW w:w="3362" w:type="dxa"/>
            <w:shd w:val="clear" w:color="auto" w:fill="BFBFBF" w:themeFill="background1" w:themeFillShade="BF"/>
          </w:tcPr>
          <w:p w14:paraId="297864D0" w14:textId="77777777" w:rsidR="0056481A" w:rsidRPr="003E241D" w:rsidRDefault="0056481A" w:rsidP="0056481A">
            <w:pPr>
              <w:rPr>
                <w:rFonts w:ascii="Times New Roman" w:hAnsi="Times New Roman" w:cs="Times New Roman"/>
                <w:bCs/>
              </w:rPr>
            </w:pPr>
          </w:p>
        </w:tc>
        <w:tc>
          <w:tcPr>
            <w:tcW w:w="1341" w:type="dxa"/>
            <w:shd w:val="clear" w:color="auto" w:fill="BFBFBF" w:themeFill="background1" w:themeFillShade="BF"/>
          </w:tcPr>
          <w:p w14:paraId="0AC04A0B" w14:textId="77777777" w:rsidR="0056481A" w:rsidRPr="003E241D" w:rsidRDefault="0056481A" w:rsidP="0056481A">
            <w:pPr>
              <w:rPr>
                <w:rFonts w:ascii="Times New Roman" w:hAnsi="Times New Roman" w:cs="Times New Roman"/>
                <w:bCs/>
              </w:rPr>
            </w:pPr>
          </w:p>
        </w:tc>
        <w:tc>
          <w:tcPr>
            <w:tcW w:w="2582" w:type="dxa"/>
            <w:shd w:val="clear" w:color="auto" w:fill="BFBFBF" w:themeFill="background1" w:themeFillShade="BF"/>
          </w:tcPr>
          <w:p w14:paraId="0DE5509B" w14:textId="77777777" w:rsidR="0056481A" w:rsidRPr="003E241D" w:rsidRDefault="0056481A" w:rsidP="0056481A">
            <w:pPr>
              <w:rPr>
                <w:rFonts w:ascii="Times New Roman" w:hAnsi="Times New Roman" w:cs="Times New Roman"/>
                <w:bCs/>
              </w:rPr>
            </w:pPr>
          </w:p>
        </w:tc>
      </w:tr>
      <w:tr w:rsidR="0056481A" w:rsidRPr="003E241D" w14:paraId="1AB4DEB8" w14:textId="77777777" w:rsidTr="000159CA">
        <w:tc>
          <w:tcPr>
            <w:tcW w:w="2065" w:type="dxa"/>
          </w:tcPr>
          <w:p w14:paraId="3190390C" w14:textId="609118CB" w:rsidR="0056481A" w:rsidRPr="00F740CC" w:rsidRDefault="002C3735" w:rsidP="0056481A">
            <w:pPr>
              <w:rPr>
                <w:rFonts w:ascii="Times New Roman" w:hAnsi="Times New Roman" w:cs="Times New Roman"/>
                <w:i/>
                <w:color w:val="000000" w:themeColor="text1"/>
              </w:rPr>
            </w:pPr>
            <w:r w:rsidRPr="4B0C2F68">
              <w:rPr>
                <w:rFonts w:ascii="Times New Roman" w:hAnsi="Times New Roman" w:cs="Times New Roman"/>
                <w:i/>
                <w:color w:val="000000" w:themeColor="text1"/>
              </w:rPr>
              <w:t>Class Activity</w:t>
            </w:r>
          </w:p>
          <w:p w14:paraId="04E94626" w14:textId="75C81852" w:rsidR="0056481A" w:rsidRPr="000C4D4B" w:rsidRDefault="008734FD" w:rsidP="0056481A">
            <w:pPr>
              <w:rPr>
                <w:rFonts w:ascii="Times New Roman" w:hAnsi="Times New Roman" w:cs="Times New Roman"/>
                <w:i/>
                <w:color w:val="000000" w:themeColor="text1"/>
              </w:rPr>
            </w:pPr>
            <w:r w:rsidRPr="4B0C2F68">
              <w:rPr>
                <w:rFonts w:ascii="Times New Roman" w:hAnsi="Times New Roman" w:cs="Times New Roman"/>
                <w:i/>
                <w:color w:val="000000" w:themeColor="text1"/>
              </w:rPr>
              <w:t>10/</w:t>
            </w:r>
            <w:r w:rsidR="00993E18">
              <w:rPr>
                <w:rFonts w:ascii="Times New Roman" w:hAnsi="Times New Roman" w:cs="Times New Roman"/>
                <w:i/>
                <w:color w:val="000000" w:themeColor="text1"/>
              </w:rPr>
              <w:t>1</w:t>
            </w:r>
            <w:r w:rsidR="0056481A" w:rsidRPr="4B0C2F68">
              <w:rPr>
                <w:rFonts w:ascii="Times New Roman" w:hAnsi="Times New Roman" w:cs="Times New Roman"/>
                <w:i/>
                <w:color w:val="000000" w:themeColor="text1"/>
              </w:rPr>
              <w:t>; 1</w:t>
            </w:r>
            <w:r w:rsidR="00FB644D">
              <w:rPr>
                <w:rFonts w:ascii="Times New Roman" w:hAnsi="Times New Roman" w:cs="Times New Roman"/>
                <w:i/>
                <w:color w:val="000000" w:themeColor="text1"/>
              </w:rPr>
              <w:t>:00-3:00</w:t>
            </w:r>
            <w:r w:rsidR="0056481A" w:rsidRPr="4B0C2F68">
              <w:rPr>
                <w:rFonts w:ascii="Times New Roman" w:hAnsi="Times New Roman" w:cs="Times New Roman"/>
                <w:i/>
                <w:color w:val="000000" w:themeColor="text1"/>
              </w:rPr>
              <w:t xml:space="preserve"> </w:t>
            </w:r>
          </w:p>
        </w:tc>
        <w:tc>
          <w:tcPr>
            <w:tcW w:w="3362" w:type="dxa"/>
          </w:tcPr>
          <w:p w14:paraId="47142DFE" w14:textId="16817608" w:rsidR="0056481A" w:rsidRDefault="00CE48E1" w:rsidP="0056481A">
            <w:pPr>
              <w:rPr>
                <w:rFonts w:ascii="Times New Roman" w:hAnsi="Times New Roman" w:cs="Times New Roman"/>
                <w:color w:val="000000" w:themeColor="text1"/>
              </w:rPr>
            </w:pPr>
            <w:r>
              <w:rPr>
                <w:rFonts w:ascii="Times New Roman" w:hAnsi="Times New Roman" w:cs="Times New Roman"/>
                <w:color w:val="000000" w:themeColor="text1"/>
              </w:rPr>
              <w:t>CCLE</w:t>
            </w:r>
            <w:r w:rsidR="003B09B2">
              <w:rPr>
                <w:rFonts w:ascii="Times New Roman" w:hAnsi="Times New Roman" w:cs="Times New Roman"/>
                <w:color w:val="000000" w:themeColor="text1"/>
              </w:rPr>
              <w:t xml:space="preserve"> </w:t>
            </w:r>
            <w:r w:rsidR="00460FA8" w:rsidRPr="4B0C2F68">
              <w:rPr>
                <w:rFonts w:ascii="Times New Roman" w:hAnsi="Times New Roman" w:cs="Times New Roman"/>
                <w:color w:val="000000" w:themeColor="text1"/>
              </w:rPr>
              <w:t xml:space="preserve">II </w:t>
            </w:r>
            <w:r w:rsidR="00042580" w:rsidRPr="4B0C2F68">
              <w:rPr>
                <w:rFonts w:ascii="Times New Roman" w:hAnsi="Times New Roman" w:cs="Times New Roman"/>
                <w:color w:val="000000" w:themeColor="text1"/>
              </w:rPr>
              <w:t>logistics</w:t>
            </w:r>
            <w:r w:rsidR="008E4254" w:rsidRPr="4B0C2F68">
              <w:rPr>
                <w:rFonts w:ascii="Times New Roman" w:hAnsi="Times New Roman" w:cs="Times New Roman"/>
                <w:color w:val="000000" w:themeColor="text1"/>
              </w:rPr>
              <w:t xml:space="preserve"> and assignments</w:t>
            </w:r>
          </w:p>
          <w:p w14:paraId="2E40D29F" w14:textId="4682B44E" w:rsidR="00042580" w:rsidRPr="003E241D" w:rsidRDefault="00042580" w:rsidP="0056481A">
            <w:pPr>
              <w:rPr>
                <w:rFonts w:ascii="Times New Roman" w:hAnsi="Times New Roman" w:cs="Times New Roman"/>
                <w:color w:val="000000" w:themeColor="text1"/>
              </w:rPr>
            </w:pPr>
            <w:r w:rsidRPr="4B0C2F68">
              <w:rPr>
                <w:rFonts w:ascii="Times New Roman" w:hAnsi="Times New Roman" w:cs="Times New Roman"/>
                <w:color w:val="000000" w:themeColor="text1"/>
              </w:rPr>
              <w:t>Clinical Reasoning</w:t>
            </w:r>
            <w:r w:rsidR="004C7DC1" w:rsidRPr="4B0C2F68">
              <w:rPr>
                <w:rFonts w:ascii="Times New Roman" w:hAnsi="Times New Roman" w:cs="Times New Roman"/>
                <w:color w:val="000000" w:themeColor="text1"/>
              </w:rPr>
              <w:t xml:space="preserve"> and EBP in the clinic</w:t>
            </w:r>
          </w:p>
        </w:tc>
        <w:tc>
          <w:tcPr>
            <w:tcW w:w="1341" w:type="dxa"/>
          </w:tcPr>
          <w:p w14:paraId="58DD42C8" w14:textId="7E952A86" w:rsidR="00472600" w:rsidRDefault="00472600" w:rsidP="0056481A">
            <w:pPr>
              <w:rPr>
                <w:rFonts w:ascii="Times New Roman" w:hAnsi="Times New Roman" w:cs="Times New Roman"/>
                <w:bCs/>
              </w:rPr>
            </w:pPr>
            <w:r>
              <w:rPr>
                <w:rFonts w:ascii="Times New Roman" w:hAnsi="Times New Roman" w:cs="Times New Roman"/>
                <w:bCs/>
              </w:rPr>
              <w:t>Logan</w:t>
            </w:r>
          </w:p>
          <w:p w14:paraId="2D5E457E" w14:textId="35D6AF44" w:rsidR="00053197" w:rsidRPr="003E241D" w:rsidRDefault="00053197" w:rsidP="06414154">
            <w:pPr>
              <w:rPr>
                <w:rFonts w:ascii="Times New Roman" w:hAnsi="Times New Roman" w:cs="Times New Roman"/>
              </w:rPr>
            </w:pPr>
          </w:p>
          <w:p w14:paraId="07DCE1BA" w14:textId="0D0A88E4" w:rsidR="00053197" w:rsidRPr="003E241D" w:rsidRDefault="00053197" w:rsidP="06414154">
            <w:pPr>
              <w:rPr>
                <w:rFonts w:ascii="Times New Roman" w:hAnsi="Times New Roman" w:cs="Times New Roman"/>
              </w:rPr>
            </w:pPr>
          </w:p>
        </w:tc>
        <w:tc>
          <w:tcPr>
            <w:tcW w:w="2582" w:type="dxa"/>
          </w:tcPr>
          <w:p w14:paraId="3FCC4661" w14:textId="083B1E58" w:rsidR="0056481A" w:rsidRPr="0066789B" w:rsidRDefault="00207068" w:rsidP="0056481A">
            <w:pPr>
              <w:rPr>
                <w:rFonts w:ascii="Times New Roman" w:hAnsi="Times New Roman" w:cs="Times New Roman"/>
                <w:bCs/>
                <w:highlight w:val="yellow"/>
              </w:rPr>
            </w:pPr>
            <w:r>
              <w:rPr>
                <w:rFonts w:ascii="Times New Roman" w:hAnsi="Times New Roman" w:cs="Times New Roman"/>
                <w:bCs/>
              </w:rPr>
              <w:t>Prework required for session,</w:t>
            </w:r>
            <w:r w:rsidR="008E4254">
              <w:rPr>
                <w:rFonts w:ascii="Times New Roman" w:hAnsi="Times New Roman" w:cs="Times New Roman"/>
                <w:bCs/>
              </w:rPr>
              <w:t xml:space="preserve"> available on Canvas</w:t>
            </w:r>
          </w:p>
        </w:tc>
      </w:tr>
      <w:tr w:rsidR="0056481A" w:rsidRPr="003E241D" w14:paraId="37C4AF60" w14:textId="77777777" w:rsidTr="000159CA">
        <w:tc>
          <w:tcPr>
            <w:tcW w:w="2065" w:type="dxa"/>
            <w:shd w:val="clear" w:color="auto" w:fill="BFBFBF" w:themeFill="background1" w:themeFillShade="BF"/>
          </w:tcPr>
          <w:p w14:paraId="4C2F937D" w14:textId="5E315A0D" w:rsidR="0056481A" w:rsidRPr="00EB1FCA" w:rsidRDefault="0056481A" w:rsidP="0056481A">
            <w:pPr>
              <w:rPr>
                <w:rFonts w:ascii="Times New Roman" w:hAnsi="Times New Roman" w:cs="Times New Roman"/>
                <w:bCs/>
              </w:rPr>
            </w:pPr>
            <w:r>
              <w:rPr>
                <w:rFonts w:ascii="Times New Roman" w:hAnsi="Times New Roman" w:cs="Times New Roman"/>
                <w:bCs/>
              </w:rPr>
              <w:t>Week</w:t>
            </w:r>
            <w:r w:rsidR="00207068">
              <w:rPr>
                <w:rFonts w:ascii="Times New Roman" w:hAnsi="Times New Roman" w:cs="Times New Roman"/>
                <w:bCs/>
              </w:rPr>
              <w:t>s</w:t>
            </w:r>
            <w:r>
              <w:rPr>
                <w:rFonts w:ascii="Times New Roman" w:hAnsi="Times New Roman" w:cs="Times New Roman"/>
                <w:bCs/>
              </w:rPr>
              <w:t xml:space="preserve"> of </w:t>
            </w:r>
            <w:r w:rsidR="00207068">
              <w:rPr>
                <w:rFonts w:ascii="Times New Roman" w:hAnsi="Times New Roman" w:cs="Times New Roman"/>
                <w:bCs/>
              </w:rPr>
              <w:t xml:space="preserve">Oct </w:t>
            </w:r>
            <w:r w:rsidR="000079D6">
              <w:rPr>
                <w:rFonts w:ascii="Times New Roman" w:hAnsi="Times New Roman" w:cs="Times New Roman"/>
                <w:bCs/>
              </w:rPr>
              <w:t>5</w:t>
            </w:r>
          </w:p>
        </w:tc>
        <w:tc>
          <w:tcPr>
            <w:tcW w:w="3362" w:type="dxa"/>
            <w:shd w:val="clear" w:color="auto" w:fill="BFBFBF" w:themeFill="background1" w:themeFillShade="BF"/>
          </w:tcPr>
          <w:p w14:paraId="583A0A7C" w14:textId="77777777" w:rsidR="0056481A" w:rsidRDefault="0056481A" w:rsidP="0056481A">
            <w:pPr>
              <w:rPr>
                <w:rFonts w:ascii="Times New Roman" w:hAnsi="Times New Roman" w:cs="Times New Roman"/>
                <w:bCs/>
              </w:rPr>
            </w:pPr>
          </w:p>
        </w:tc>
        <w:tc>
          <w:tcPr>
            <w:tcW w:w="1341" w:type="dxa"/>
            <w:shd w:val="clear" w:color="auto" w:fill="BFBFBF" w:themeFill="background1" w:themeFillShade="BF"/>
          </w:tcPr>
          <w:p w14:paraId="45B11C5A" w14:textId="77777777" w:rsidR="0056481A" w:rsidRDefault="0056481A" w:rsidP="0056481A">
            <w:pPr>
              <w:rPr>
                <w:rFonts w:ascii="Times New Roman" w:hAnsi="Times New Roman" w:cs="Times New Roman"/>
                <w:bCs/>
              </w:rPr>
            </w:pPr>
          </w:p>
        </w:tc>
        <w:tc>
          <w:tcPr>
            <w:tcW w:w="2582" w:type="dxa"/>
            <w:shd w:val="clear" w:color="auto" w:fill="BFBFBF" w:themeFill="background1" w:themeFillShade="BF"/>
          </w:tcPr>
          <w:p w14:paraId="3699725A" w14:textId="77777777" w:rsidR="0056481A" w:rsidRDefault="0056481A" w:rsidP="0056481A">
            <w:pPr>
              <w:rPr>
                <w:rFonts w:ascii="Times New Roman" w:hAnsi="Times New Roman" w:cs="Times New Roman"/>
                <w:bCs/>
              </w:rPr>
            </w:pPr>
          </w:p>
        </w:tc>
      </w:tr>
      <w:tr w:rsidR="0056481A" w:rsidRPr="003E241D" w14:paraId="5586C6B3" w14:textId="77777777" w:rsidTr="000159CA">
        <w:tc>
          <w:tcPr>
            <w:tcW w:w="2065" w:type="dxa"/>
          </w:tcPr>
          <w:p w14:paraId="0F88D70F" w14:textId="77777777" w:rsidR="0056481A" w:rsidRDefault="0056481A" w:rsidP="0056481A">
            <w:pPr>
              <w:rPr>
                <w:rFonts w:ascii="Times New Roman" w:hAnsi="Times New Roman" w:cs="Times New Roman"/>
                <w:i/>
                <w:color w:val="000000" w:themeColor="text1"/>
              </w:rPr>
            </w:pPr>
            <w:r w:rsidRPr="4B0C2F68">
              <w:rPr>
                <w:rFonts w:ascii="Times New Roman" w:hAnsi="Times New Roman" w:cs="Times New Roman"/>
                <w:i/>
                <w:color w:val="000000" w:themeColor="text1"/>
              </w:rPr>
              <w:t>Clinic Time</w:t>
            </w:r>
          </w:p>
          <w:p w14:paraId="0FAF247B" w14:textId="79DB4814" w:rsidR="0056481A" w:rsidRDefault="00053197" w:rsidP="0056481A">
            <w:pPr>
              <w:rPr>
                <w:rFonts w:ascii="Times New Roman" w:hAnsi="Times New Roman" w:cs="Times New Roman"/>
                <w:color w:val="000000" w:themeColor="text1"/>
              </w:rPr>
            </w:pPr>
            <w:r w:rsidRPr="4B0C2F68">
              <w:rPr>
                <w:rFonts w:ascii="Times New Roman" w:hAnsi="Times New Roman" w:cs="Times New Roman"/>
                <w:i/>
                <w:color w:val="000000" w:themeColor="text1"/>
              </w:rPr>
              <w:t>Oct</w:t>
            </w:r>
            <w:r w:rsidR="00F23EBB" w:rsidRPr="4B0C2F68">
              <w:rPr>
                <w:rFonts w:ascii="Times New Roman" w:hAnsi="Times New Roman" w:cs="Times New Roman"/>
                <w:i/>
                <w:color w:val="000000" w:themeColor="text1"/>
              </w:rPr>
              <w:t xml:space="preserve"> </w:t>
            </w:r>
            <w:r w:rsidR="000079D6">
              <w:rPr>
                <w:rFonts w:ascii="Times New Roman" w:hAnsi="Times New Roman" w:cs="Times New Roman"/>
                <w:i/>
                <w:color w:val="000000" w:themeColor="text1"/>
              </w:rPr>
              <w:t>5</w:t>
            </w:r>
            <w:r w:rsidRPr="4B0C2F68">
              <w:rPr>
                <w:rFonts w:ascii="Times New Roman" w:hAnsi="Times New Roman" w:cs="Times New Roman"/>
                <w:i/>
                <w:color w:val="000000" w:themeColor="text1"/>
              </w:rPr>
              <w:t>-</w:t>
            </w:r>
            <w:r w:rsidR="00F23EBB" w:rsidRPr="4B0C2F68">
              <w:rPr>
                <w:rFonts w:ascii="Times New Roman" w:hAnsi="Times New Roman" w:cs="Times New Roman"/>
                <w:i/>
                <w:color w:val="000000" w:themeColor="text1"/>
              </w:rPr>
              <w:t>1</w:t>
            </w:r>
            <w:r w:rsidR="000079D6">
              <w:rPr>
                <w:rFonts w:ascii="Times New Roman" w:hAnsi="Times New Roman" w:cs="Times New Roman"/>
                <w:i/>
                <w:color w:val="000000" w:themeColor="text1"/>
              </w:rPr>
              <w:t>6</w:t>
            </w:r>
          </w:p>
        </w:tc>
        <w:tc>
          <w:tcPr>
            <w:tcW w:w="3362" w:type="dxa"/>
          </w:tcPr>
          <w:p w14:paraId="4D1747D8" w14:textId="10AEFC8C" w:rsidR="0056481A" w:rsidRDefault="0056481A" w:rsidP="0056481A">
            <w:pPr>
              <w:rPr>
                <w:rFonts w:ascii="Times New Roman" w:hAnsi="Times New Roman" w:cs="Times New Roman"/>
                <w:bCs/>
              </w:rPr>
            </w:pPr>
            <w:r>
              <w:rPr>
                <w:rFonts w:ascii="Times New Roman" w:hAnsi="Times New Roman" w:cs="Times New Roman"/>
                <w:bCs/>
              </w:rPr>
              <w:t>Attend all clinical hours</w:t>
            </w:r>
            <w:r w:rsidR="002C3735">
              <w:rPr>
                <w:rFonts w:ascii="Times New Roman" w:hAnsi="Times New Roman" w:cs="Times New Roman"/>
                <w:bCs/>
              </w:rPr>
              <w:t xml:space="preserve"> (MANDATORY)</w:t>
            </w:r>
          </w:p>
          <w:p w14:paraId="112BF60C" w14:textId="6EF7C759" w:rsidR="0056481A" w:rsidRDefault="0056481A" w:rsidP="0056481A">
            <w:pPr>
              <w:rPr>
                <w:rFonts w:ascii="Times New Roman" w:hAnsi="Times New Roman" w:cs="Times New Roman"/>
                <w:bCs/>
              </w:rPr>
            </w:pPr>
            <w:r>
              <w:rPr>
                <w:rFonts w:ascii="Times New Roman" w:hAnsi="Times New Roman" w:cs="Times New Roman"/>
                <w:bCs/>
              </w:rPr>
              <w:t>Complete assignments listed on Canvas</w:t>
            </w:r>
          </w:p>
        </w:tc>
        <w:tc>
          <w:tcPr>
            <w:tcW w:w="1341" w:type="dxa"/>
          </w:tcPr>
          <w:p w14:paraId="5E8AF643" w14:textId="75AFD00A" w:rsidR="0056481A" w:rsidRDefault="0056481A" w:rsidP="0056481A">
            <w:pPr>
              <w:rPr>
                <w:rFonts w:ascii="Times New Roman" w:hAnsi="Times New Roman" w:cs="Times New Roman"/>
                <w:bCs/>
              </w:rPr>
            </w:pPr>
            <w:r>
              <w:rPr>
                <w:rFonts w:ascii="Times New Roman" w:hAnsi="Times New Roman" w:cs="Times New Roman"/>
                <w:bCs/>
              </w:rPr>
              <w:t>Clinical Instructor</w:t>
            </w:r>
            <w:r w:rsidR="000E7B43">
              <w:rPr>
                <w:rFonts w:ascii="Times New Roman" w:hAnsi="Times New Roman" w:cs="Times New Roman"/>
                <w:bCs/>
              </w:rPr>
              <w:t>(s)</w:t>
            </w:r>
          </w:p>
        </w:tc>
        <w:tc>
          <w:tcPr>
            <w:tcW w:w="2582" w:type="dxa"/>
          </w:tcPr>
          <w:p w14:paraId="14164242" w14:textId="77777777" w:rsidR="0056481A" w:rsidRDefault="0056481A" w:rsidP="0056481A">
            <w:pPr>
              <w:rPr>
                <w:rFonts w:ascii="Times New Roman" w:hAnsi="Times New Roman" w:cs="Times New Roman"/>
                <w:bCs/>
              </w:rPr>
            </w:pPr>
            <w:r>
              <w:rPr>
                <w:rFonts w:ascii="Times New Roman" w:hAnsi="Times New Roman" w:cs="Times New Roman"/>
                <w:bCs/>
              </w:rPr>
              <w:t>PLEXs</w:t>
            </w:r>
          </w:p>
          <w:p w14:paraId="34F89041" w14:textId="24BA84FE" w:rsidR="0056481A" w:rsidRDefault="007C2548" w:rsidP="0056481A">
            <w:pPr>
              <w:rPr>
                <w:rFonts w:ascii="Times New Roman" w:hAnsi="Times New Roman" w:cs="Times New Roman"/>
                <w:bCs/>
              </w:rPr>
            </w:pPr>
            <w:r>
              <w:rPr>
                <w:rFonts w:ascii="Times New Roman" w:hAnsi="Times New Roman" w:cs="Times New Roman"/>
                <w:bCs/>
              </w:rPr>
              <w:t>Assignment</w:t>
            </w:r>
            <w:r w:rsidR="0056481A">
              <w:rPr>
                <w:rFonts w:ascii="Times New Roman" w:hAnsi="Times New Roman" w:cs="Times New Roman"/>
                <w:bCs/>
              </w:rPr>
              <w:t xml:space="preserve"> Forms</w:t>
            </w:r>
          </w:p>
          <w:p w14:paraId="3EC2E2E2" w14:textId="5475AFED" w:rsidR="0056481A" w:rsidRDefault="00053197" w:rsidP="0056481A">
            <w:pPr>
              <w:rPr>
                <w:rFonts w:ascii="Times New Roman" w:hAnsi="Times New Roman" w:cs="Times New Roman"/>
                <w:bCs/>
              </w:rPr>
            </w:pPr>
            <w:r>
              <w:rPr>
                <w:rFonts w:ascii="Times New Roman" w:hAnsi="Times New Roman" w:cs="Times New Roman"/>
                <w:bCs/>
              </w:rPr>
              <w:t>Reflection</w:t>
            </w:r>
          </w:p>
        </w:tc>
      </w:tr>
      <w:tr w:rsidR="0056481A" w:rsidRPr="003E241D" w14:paraId="403B447F" w14:textId="77777777" w:rsidTr="06414154">
        <w:tc>
          <w:tcPr>
            <w:tcW w:w="9350" w:type="dxa"/>
            <w:gridSpan w:val="4"/>
            <w:shd w:val="clear" w:color="auto" w:fill="BFBFBF" w:themeFill="background1" w:themeFillShade="BF"/>
          </w:tcPr>
          <w:p w14:paraId="2E81AF9F" w14:textId="6B084B1B" w:rsidR="0056481A" w:rsidRDefault="0056481A" w:rsidP="0056481A">
            <w:pPr>
              <w:rPr>
                <w:rFonts w:ascii="Times New Roman" w:hAnsi="Times New Roman" w:cs="Times New Roman"/>
                <w:bCs/>
              </w:rPr>
            </w:pPr>
            <w:r>
              <w:rPr>
                <w:rFonts w:ascii="Times New Roman" w:hAnsi="Times New Roman" w:cs="Times New Roman"/>
                <w:bCs/>
              </w:rPr>
              <w:t xml:space="preserve">Week of </w:t>
            </w:r>
            <w:r w:rsidR="69F5B3C2" w:rsidRPr="4B0C2F68">
              <w:rPr>
                <w:rFonts w:ascii="Times New Roman" w:hAnsi="Times New Roman" w:cs="Times New Roman"/>
              </w:rPr>
              <w:t xml:space="preserve">October </w:t>
            </w:r>
            <w:r w:rsidR="00881E29">
              <w:rPr>
                <w:rFonts w:ascii="Times New Roman" w:hAnsi="Times New Roman" w:cs="Times New Roman"/>
              </w:rPr>
              <w:t>19</w:t>
            </w:r>
          </w:p>
        </w:tc>
      </w:tr>
      <w:tr w:rsidR="0056481A" w:rsidRPr="003E241D" w14:paraId="5B210C52" w14:textId="77777777" w:rsidTr="000159CA">
        <w:tc>
          <w:tcPr>
            <w:tcW w:w="2065" w:type="dxa"/>
          </w:tcPr>
          <w:p w14:paraId="3CBF9EE5" w14:textId="48E8F724" w:rsidR="0056481A" w:rsidRDefault="002C3735" w:rsidP="0056481A">
            <w:pPr>
              <w:rPr>
                <w:rFonts w:ascii="Times New Roman" w:hAnsi="Times New Roman" w:cs="Times New Roman"/>
                <w:i/>
                <w:color w:val="000000" w:themeColor="text1"/>
              </w:rPr>
            </w:pPr>
            <w:r w:rsidRPr="4B0C2F68">
              <w:rPr>
                <w:rFonts w:ascii="Times New Roman" w:hAnsi="Times New Roman" w:cs="Times New Roman"/>
                <w:i/>
                <w:color w:val="000000" w:themeColor="text1"/>
              </w:rPr>
              <w:t xml:space="preserve">Class Activity </w:t>
            </w:r>
          </w:p>
          <w:p w14:paraId="1E3F7A1B" w14:textId="16390038" w:rsidR="0056481A" w:rsidRPr="00EB1FCA" w:rsidRDefault="000F1C78" w:rsidP="0056481A">
            <w:pPr>
              <w:rPr>
                <w:rFonts w:ascii="Times New Roman" w:hAnsi="Times New Roman" w:cs="Times New Roman"/>
                <w:color w:val="000000" w:themeColor="text1"/>
              </w:rPr>
            </w:pPr>
            <w:r w:rsidRPr="4B0C2F68">
              <w:rPr>
                <w:rFonts w:ascii="Times New Roman" w:hAnsi="Times New Roman" w:cs="Times New Roman"/>
                <w:i/>
                <w:color w:val="000000" w:themeColor="text1"/>
              </w:rPr>
              <w:t>10/2</w:t>
            </w:r>
            <w:r w:rsidR="00881E29">
              <w:rPr>
                <w:rFonts w:ascii="Times New Roman" w:hAnsi="Times New Roman" w:cs="Times New Roman"/>
                <w:i/>
                <w:color w:val="000000" w:themeColor="text1"/>
              </w:rPr>
              <w:t>1</w:t>
            </w:r>
            <w:r w:rsidRPr="4B0C2F68">
              <w:rPr>
                <w:rFonts w:ascii="Times New Roman" w:hAnsi="Times New Roman" w:cs="Times New Roman"/>
                <w:i/>
                <w:color w:val="000000" w:themeColor="text1"/>
              </w:rPr>
              <w:t xml:space="preserve">; </w:t>
            </w:r>
            <w:r w:rsidR="008E04F3" w:rsidRPr="4B0C2F68">
              <w:rPr>
                <w:rFonts w:ascii="Times New Roman" w:hAnsi="Times New Roman" w:cs="Times New Roman"/>
                <w:i/>
                <w:color w:val="000000" w:themeColor="text1"/>
              </w:rPr>
              <w:t>1:00-3:00</w:t>
            </w:r>
          </w:p>
        </w:tc>
        <w:tc>
          <w:tcPr>
            <w:tcW w:w="3362" w:type="dxa"/>
          </w:tcPr>
          <w:p w14:paraId="2C061595" w14:textId="32A78823" w:rsidR="0056481A" w:rsidRDefault="004C7DC1" w:rsidP="0056481A">
            <w:pPr>
              <w:rPr>
                <w:rFonts w:ascii="Times New Roman" w:hAnsi="Times New Roman"/>
              </w:rPr>
            </w:pPr>
            <w:r>
              <w:rPr>
                <w:rFonts w:ascii="Times New Roman" w:hAnsi="Times New Roman"/>
              </w:rPr>
              <w:t xml:space="preserve">Debrief </w:t>
            </w:r>
            <w:r w:rsidR="00CE48E1">
              <w:rPr>
                <w:rFonts w:ascii="Times New Roman" w:hAnsi="Times New Roman"/>
              </w:rPr>
              <w:t>CCLE</w:t>
            </w:r>
            <w:r w:rsidR="00654053">
              <w:rPr>
                <w:rFonts w:ascii="Times New Roman" w:hAnsi="Times New Roman"/>
              </w:rPr>
              <w:t xml:space="preserve"> </w:t>
            </w:r>
            <w:r>
              <w:rPr>
                <w:rFonts w:ascii="Times New Roman" w:hAnsi="Times New Roman"/>
              </w:rPr>
              <w:t>II</w:t>
            </w:r>
          </w:p>
          <w:p w14:paraId="637790E3" w14:textId="0E314791" w:rsidR="004C7DC1" w:rsidRDefault="004C7DC1" w:rsidP="0056481A">
            <w:pPr>
              <w:rPr>
                <w:rFonts w:ascii="Times New Roman" w:hAnsi="Times New Roman"/>
              </w:rPr>
            </w:pPr>
          </w:p>
          <w:p w14:paraId="0F1972B7" w14:textId="1C27718B" w:rsidR="00460FA8" w:rsidRPr="00F409C9" w:rsidRDefault="00460FA8" w:rsidP="0015625D">
            <w:pPr>
              <w:rPr>
                <w:rFonts w:ascii="Times New Roman" w:hAnsi="Times New Roman"/>
              </w:rPr>
            </w:pPr>
          </w:p>
        </w:tc>
        <w:tc>
          <w:tcPr>
            <w:tcW w:w="1341" w:type="dxa"/>
          </w:tcPr>
          <w:p w14:paraId="35962CF1" w14:textId="30193F18" w:rsidR="00472600" w:rsidRDefault="00472600" w:rsidP="0056481A">
            <w:pPr>
              <w:rPr>
                <w:rFonts w:ascii="Times New Roman" w:hAnsi="Times New Roman" w:cs="Times New Roman"/>
                <w:bCs/>
              </w:rPr>
            </w:pPr>
            <w:r>
              <w:rPr>
                <w:rFonts w:ascii="Times New Roman" w:hAnsi="Times New Roman" w:cs="Times New Roman"/>
                <w:bCs/>
              </w:rPr>
              <w:t>Logan</w:t>
            </w:r>
          </w:p>
          <w:p w14:paraId="1DEB200B" w14:textId="4FC73227" w:rsidR="0056481A" w:rsidRDefault="0056481A" w:rsidP="0056481A">
            <w:pPr>
              <w:rPr>
                <w:rFonts w:ascii="Times New Roman" w:hAnsi="Times New Roman" w:cs="Times New Roman"/>
                <w:bCs/>
              </w:rPr>
            </w:pPr>
          </w:p>
          <w:p w14:paraId="7698E50B" w14:textId="10A2D0C8" w:rsidR="1532F805" w:rsidRDefault="1532F805" w:rsidP="06414154">
            <w:pPr>
              <w:rPr>
                <w:rFonts w:ascii="Times New Roman" w:hAnsi="Times New Roman" w:cs="Times New Roman"/>
              </w:rPr>
            </w:pPr>
          </w:p>
          <w:p w14:paraId="603902C3" w14:textId="0107CCAB" w:rsidR="0056481A" w:rsidRDefault="0056481A" w:rsidP="0056481A">
            <w:pPr>
              <w:rPr>
                <w:rFonts w:ascii="Times New Roman" w:hAnsi="Times New Roman" w:cs="Times New Roman"/>
                <w:bCs/>
              </w:rPr>
            </w:pPr>
          </w:p>
        </w:tc>
        <w:tc>
          <w:tcPr>
            <w:tcW w:w="2582" w:type="dxa"/>
          </w:tcPr>
          <w:p w14:paraId="062BD899" w14:textId="48E44F50" w:rsidR="0056481A" w:rsidRDefault="002C3735" w:rsidP="0056481A">
            <w:pPr>
              <w:rPr>
                <w:rFonts w:ascii="Times New Roman" w:hAnsi="Times New Roman" w:cs="Times New Roman"/>
                <w:bCs/>
              </w:rPr>
            </w:pPr>
            <w:r>
              <w:rPr>
                <w:rFonts w:ascii="Times New Roman" w:hAnsi="Times New Roman" w:cs="Times New Roman"/>
                <w:bCs/>
              </w:rPr>
              <w:t>See Canvas for details</w:t>
            </w:r>
          </w:p>
        </w:tc>
      </w:tr>
      <w:tr w:rsidR="4B0C2F68" w14:paraId="242EEE0F" w14:textId="77777777" w:rsidTr="06414154">
        <w:trPr>
          <w:trHeight w:val="300"/>
        </w:trPr>
        <w:tc>
          <w:tcPr>
            <w:tcW w:w="9350" w:type="dxa"/>
            <w:gridSpan w:val="4"/>
            <w:shd w:val="clear" w:color="auto" w:fill="BFBFBF" w:themeFill="background1" w:themeFillShade="BF"/>
          </w:tcPr>
          <w:p w14:paraId="72324F29" w14:textId="64776A5F" w:rsidR="24A37B94" w:rsidRDefault="00881E29" w:rsidP="4B0C2F68">
            <w:pPr>
              <w:rPr>
                <w:rFonts w:ascii="Times New Roman" w:hAnsi="Times New Roman" w:cs="Times New Roman"/>
                <w:i/>
                <w:iCs/>
                <w:color w:val="000000" w:themeColor="text1"/>
              </w:rPr>
            </w:pPr>
            <w:r>
              <w:rPr>
                <w:rFonts w:ascii="Times New Roman" w:hAnsi="Times New Roman" w:cs="Times New Roman"/>
                <w:i/>
                <w:iCs/>
                <w:color w:val="000000" w:themeColor="text1"/>
              </w:rPr>
              <w:t>TBD</w:t>
            </w:r>
          </w:p>
        </w:tc>
      </w:tr>
      <w:tr w:rsidR="4B0C2F68" w14:paraId="66A51F0E" w14:textId="77777777" w:rsidTr="000159CA">
        <w:trPr>
          <w:trHeight w:val="300"/>
        </w:trPr>
        <w:tc>
          <w:tcPr>
            <w:tcW w:w="2065" w:type="dxa"/>
          </w:tcPr>
          <w:p w14:paraId="72B0C2BE" w14:textId="7C59EE4C" w:rsidR="24A37B94" w:rsidRDefault="24A37B94" w:rsidP="4B0C2F68">
            <w:pPr>
              <w:rPr>
                <w:rFonts w:ascii="Times New Roman" w:hAnsi="Times New Roman" w:cs="Times New Roman"/>
                <w:color w:val="000000" w:themeColor="text1"/>
              </w:rPr>
            </w:pPr>
            <w:r w:rsidRPr="4B0C2F68">
              <w:rPr>
                <w:rFonts w:ascii="Times New Roman" w:hAnsi="Times New Roman" w:cs="Times New Roman"/>
                <w:i/>
                <w:iCs/>
                <w:color w:val="000000" w:themeColor="text1"/>
              </w:rPr>
              <w:t>Class Activity</w:t>
            </w:r>
          </w:p>
          <w:p w14:paraId="51D8986F" w14:textId="5E75232C" w:rsidR="24A37B94" w:rsidRDefault="00654053" w:rsidP="4B0C2F68">
            <w:pPr>
              <w:rPr>
                <w:rFonts w:ascii="Times New Roman" w:hAnsi="Times New Roman" w:cs="Times New Roman"/>
                <w:i/>
                <w:iCs/>
                <w:color w:val="000000" w:themeColor="text1"/>
              </w:rPr>
            </w:pPr>
            <w:r>
              <w:rPr>
                <w:rFonts w:ascii="Times New Roman" w:hAnsi="Times New Roman" w:cs="Times New Roman"/>
                <w:i/>
                <w:iCs/>
                <w:color w:val="000000" w:themeColor="text1"/>
              </w:rPr>
              <w:t>Date TBD</w:t>
            </w:r>
          </w:p>
          <w:p w14:paraId="241FFEC0" w14:textId="28A7449F" w:rsidR="4B0C2F68" w:rsidRDefault="4B0C2F68" w:rsidP="4B0C2F68">
            <w:pPr>
              <w:rPr>
                <w:rFonts w:ascii="Times New Roman" w:hAnsi="Times New Roman" w:cs="Times New Roman"/>
                <w:i/>
                <w:iCs/>
                <w:color w:val="000000" w:themeColor="text1"/>
              </w:rPr>
            </w:pPr>
          </w:p>
        </w:tc>
        <w:tc>
          <w:tcPr>
            <w:tcW w:w="3362" w:type="dxa"/>
          </w:tcPr>
          <w:p w14:paraId="5494BE79" w14:textId="2419C936" w:rsidR="24A37B94" w:rsidRDefault="24A37B94" w:rsidP="4B0C2F68">
            <w:pPr>
              <w:rPr>
                <w:rFonts w:ascii="Times New Roman" w:hAnsi="Times New Roman" w:cs="Times New Roman"/>
                <w:color w:val="000000" w:themeColor="text1"/>
              </w:rPr>
            </w:pPr>
            <w:r w:rsidRPr="4B0C2F68">
              <w:rPr>
                <w:rFonts w:ascii="Times New Roman" w:hAnsi="Times New Roman" w:cs="Times New Roman"/>
                <w:color w:val="000000" w:themeColor="text1"/>
              </w:rPr>
              <w:t xml:space="preserve">Final </w:t>
            </w:r>
            <w:r w:rsidR="000E7B43">
              <w:rPr>
                <w:rFonts w:ascii="Times New Roman" w:hAnsi="Times New Roman" w:cs="Times New Roman"/>
                <w:color w:val="000000" w:themeColor="text1"/>
              </w:rPr>
              <w:t xml:space="preserve">Poster </w:t>
            </w:r>
            <w:r w:rsidRPr="4B0C2F68">
              <w:rPr>
                <w:rFonts w:ascii="Times New Roman" w:hAnsi="Times New Roman" w:cs="Times New Roman"/>
                <w:color w:val="000000" w:themeColor="text1"/>
              </w:rPr>
              <w:t>Presentation in PD II</w:t>
            </w:r>
          </w:p>
        </w:tc>
        <w:tc>
          <w:tcPr>
            <w:tcW w:w="1341" w:type="dxa"/>
          </w:tcPr>
          <w:p w14:paraId="5CC32018" w14:textId="1AFF04B5" w:rsidR="24A37B94" w:rsidRDefault="24A37B94" w:rsidP="4B0C2F68">
            <w:pPr>
              <w:rPr>
                <w:rFonts w:ascii="Times New Roman" w:hAnsi="Times New Roman" w:cs="Times New Roman"/>
                <w:color w:val="000000" w:themeColor="text1"/>
              </w:rPr>
            </w:pPr>
            <w:r w:rsidRPr="4B0C2F68">
              <w:rPr>
                <w:rFonts w:ascii="Times New Roman" w:hAnsi="Times New Roman" w:cs="Times New Roman"/>
                <w:color w:val="000000" w:themeColor="text1"/>
              </w:rPr>
              <w:t>Magnusson</w:t>
            </w:r>
          </w:p>
          <w:p w14:paraId="18F65318" w14:textId="35991DCD" w:rsidR="24A37B94" w:rsidRDefault="24A37B94" w:rsidP="4B0C2F68">
            <w:pPr>
              <w:rPr>
                <w:rFonts w:ascii="Times New Roman" w:hAnsi="Times New Roman" w:cs="Times New Roman"/>
                <w:color w:val="000000" w:themeColor="text1"/>
              </w:rPr>
            </w:pPr>
            <w:r w:rsidRPr="4B0C2F68">
              <w:rPr>
                <w:rFonts w:ascii="Times New Roman" w:hAnsi="Times New Roman" w:cs="Times New Roman"/>
                <w:color w:val="000000" w:themeColor="text1"/>
              </w:rPr>
              <w:t>Logan</w:t>
            </w:r>
          </w:p>
        </w:tc>
        <w:tc>
          <w:tcPr>
            <w:tcW w:w="2582" w:type="dxa"/>
          </w:tcPr>
          <w:p w14:paraId="53A4FE64" w14:textId="601E6248" w:rsidR="24A37B94" w:rsidRDefault="24A37B94" w:rsidP="4B0C2F68">
            <w:pPr>
              <w:rPr>
                <w:rFonts w:ascii="Times New Roman" w:hAnsi="Times New Roman" w:cs="Times New Roman"/>
                <w:color w:val="000000" w:themeColor="text1"/>
              </w:rPr>
            </w:pPr>
            <w:r w:rsidRPr="4B0C2F68">
              <w:rPr>
                <w:rFonts w:ascii="Times New Roman" w:hAnsi="Times New Roman" w:cs="Times New Roman"/>
                <w:color w:val="000000" w:themeColor="text1"/>
              </w:rPr>
              <w:t xml:space="preserve">See </w:t>
            </w:r>
            <w:r w:rsidR="00CE48E1">
              <w:rPr>
                <w:rFonts w:ascii="Times New Roman" w:hAnsi="Times New Roman" w:cs="Times New Roman"/>
                <w:color w:val="000000" w:themeColor="text1"/>
              </w:rPr>
              <w:t>CCLE</w:t>
            </w:r>
            <w:r w:rsidR="00654053">
              <w:rPr>
                <w:rFonts w:ascii="Times New Roman" w:hAnsi="Times New Roman" w:cs="Times New Roman"/>
                <w:color w:val="000000" w:themeColor="text1"/>
              </w:rPr>
              <w:t xml:space="preserve"> </w:t>
            </w:r>
            <w:r w:rsidRPr="4B0C2F68">
              <w:rPr>
                <w:rFonts w:ascii="Times New Roman" w:hAnsi="Times New Roman" w:cs="Times New Roman"/>
                <w:color w:val="000000" w:themeColor="text1"/>
              </w:rPr>
              <w:t>II Canvas for more details</w:t>
            </w:r>
          </w:p>
        </w:tc>
      </w:tr>
    </w:tbl>
    <w:p w14:paraId="6C5A1DB1" w14:textId="77777777" w:rsidR="001A04D3" w:rsidRDefault="001A04D3" w:rsidP="00517920">
      <w:pPr>
        <w:rPr>
          <w:rFonts w:ascii="Times New Roman" w:hAnsi="Times New Roman" w:cs="Times New Roman"/>
          <w:b/>
          <w:sz w:val="28"/>
          <w:szCs w:val="28"/>
        </w:rPr>
      </w:pPr>
    </w:p>
    <w:p w14:paraId="3FDD233D" w14:textId="77777777" w:rsidR="000E7B43" w:rsidRPr="00BB0A1E" w:rsidRDefault="000E7B43" w:rsidP="000E7B43">
      <w:pPr>
        <w:tabs>
          <w:tab w:val="left" w:pos="720"/>
          <w:tab w:val="left" w:pos="6480"/>
        </w:tabs>
        <w:ind w:right="-360"/>
        <w:rPr>
          <w:rFonts w:ascii="Times New Roman" w:eastAsia="Times New Roman" w:hAnsi="Times New Roman" w:cs="Times New Roman"/>
        </w:rPr>
      </w:pPr>
      <w:r w:rsidRPr="49E0E746">
        <w:rPr>
          <w:rFonts w:ascii="Times New Roman" w:eastAsia="Times New Roman" w:hAnsi="Times New Roman" w:cs="Times New Roman"/>
          <w:b/>
          <w:bCs/>
        </w:rPr>
        <w:t>Summary of Course Policies</w:t>
      </w:r>
    </w:p>
    <w:p w14:paraId="219DC350" w14:textId="1331D421" w:rsidR="000E7B43" w:rsidRPr="00BB0A1E" w:rsidRDefault="000E7B43" w:rsidP="000E7B43">
      <w:pPr>
        <w:tabs>
          <w:tab w:val="left" w:pos="720"/>
          <w:tab w:val="left" w:pos="6480"/>
        </w:tabs>
        <w:ind w:right="-360"/>
        <w:rPr>
          <w:rFonts w:ascii="Times New Roman" w:eastAsia="Times New Roman" w:hAnsi="Times New Roman" w:cs="Times New Roman"/>
        </w:rPr>
      </w:pPr>
      <w:r w:rsidRPr="49E0E746">
        <w:rPr>
          <w:rFonts w:ascii="Times New Roman" w:eastAsia="Times New Roman" w:hAnsi="Times New Roman" w:cs="Times New Roman"/>
        </w:rPr>
        <w:t>A summary of course-related policies is provided below. Please see the “</w:t>
      </w:r>
      <w:r w:rsidR="003769D1">
        <w:rPr>
          <w:rFonts w:ascii="Times New Roman" w:eastAsia="Times New Roman" w:hAnsi="Times New Roman" w:cs="Times New Roman"/>
        </w:rPr>
        <w:t xml:space="preserve">CE </w:t>
      </w:r>
      <w:r w:rsidRPr="49E0E746">
        <w:rPr>
          <w:rFonts w:ascii="Times New Roman" w:eastAsia="Times New Roman" w:hAnsi="Times New Roman" w:cs="Times New Roman"/>
        </w:rPr>
        <w:t xml:space="preserve">Student Handbook” for a full description of each policy.   </w:t>
      </w:r>
    </w:p>
    <w:p w14:paraId="3C5A99F9" w14:textId="77777777" w:rsidR="000E7B43" w:rsidRDefault="000E7B43" w:rsidP="000E7B43">
      <w:pPr>
        <w:rPr>
          <w:rFonts w:ascii="Times New Roman" w:eastAsia="Times New Roman" w:hAnsi="Times New Roman" w:cs="Times New Roman"/>
          <w:u w:val="single"/>
        </w:rPr>
      </w:pPr>
    </w:p>
    <w:p w14:paraId="7AD1AAFD" w14:textId="77777777" w:rsidR="000E7B43" w:rsidRPr="00BB0A1E" w:rsidRDefault="000E7B43" w:rsidP="000E7B43">
      <w:pPr>
        <w:rPr>
          <w:rFonts w:ascii="Times New Roman" w:eastAsia="Times New Roman" w:hAnsi="Times New Roman" w:cs="Times New Roman"/>
          <w:u w:val="single"/>
        </w:rPr>
      </w:pPr>
      <w:r w:rsidRPr="49E0E746">
        <w:rPr>
          <w:rFonts w:ascii="Times New Roman" w:eastAsia="Times New Roman" w:hAnsi="Times New Roman" w:cs="Times New Roman"/>
          <w:u w:val="single"/>
        </w:rPr>
        <w:t>Attendance and Participation</w:t>
      </w:r>
    </w:p>
    <w:p w14:paraId="58999B54" w14:textId="77777777" w:rsidR="000E7B43" w:rsidRPr="00BB0A1E" w:rsidRDefault="000E7B43" w:rsidP="000E7B43">
      <w:pPr>
        <w:rPr>
          <w:rFonts w:ascii="Times New Roman" w:hAnsi="Times New Roman" w:cs="Times New Roman"/>
        </w:rPr>
      </w:pPr>
      <w:r w:rsidRPr="49E0E746">
        <w:rPr>
          <w:rFonts w:ascii="Times New Roman" w:eastAsia="Times New Roman" w:hAnsi="Times New Roman" w:cs="Times New Roman"/>
          <w:color w:val="000000" w:themeColor="text1"/>
        </w:rPr>
        <w:t>Students pursuing the DPT degree are seeking to enter a health profession in which full participation in the learning and clinical environments is essential for meeting programmatic and professional obligations. Building the requisite knowledge, skills, attitudes, and behaviors is accomplished by actively engaging in all learning activities in their intended environment (classroom, lab, clinic, community, online). By prioritizing attendance and participation, learners fulfill their responsibility to their peers by actively contributing ideas, engaging in discussions, and optimizing learning.</w:t>
      </w:r>
    </w:p>
    <w:p w14:paraId="17E8C341" w14:textId="77777777" w:rsidR="000E7B43" w:rsidRPr="00BB0A1E" w:rsidRDefault="000E7B43" w:rsidP="000E7B43">
      <w:pPr>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 xml:space="preserve"> </w:t>
      </w:r>
    </w:p>
    <w:p w14:paraId="57975101" w14:textId="77777777" w:rsidR="000E7B43" w:rsidRPr="00BB0A1E" w:rsidRDefault="000E7B43" w:rsidP="000E7B43">
      <w:pPr>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 xml:space="preserve">Just as attendance and participation are mandatory in clinical practice, they are also mandatory across required learning activities. Learners will need to prioritize their cohort’s program calendar. Extracurricular activities such as travel, volunteer work, or employment should be scheduled with this calendar in mind. Moreover, learners should avoid finalizing personal commitments until course syllabi and program calendars have been published. Please note that, while course syllabi and program calendars are provided in advance, they are subject to reasonable change. </w:t>
      </w:r>
    </w:p>
    <w:p w14:paraId="630B7CA3" w14:textId="77777777" w:rsidR="000E7B43" w:rsidRPr="00BB0A1E" w:rsidRDefault="000E7B43" w:rsidP="000E7B43">
      <w:pPr>
        <w:rPr>
          <w:rFonts w:ascii="Times New Roman" w:eastAsia="Times New Roman" w:hAnsi="Times New Roman" w:cs="Times New Roman"/>
          <w:color w:val="000000" w:themeColor="text1"/>
        </w:rPr>
      </w:pPr>
    </w:p>
    <w:p w14:paraId="4AB95AEC" w14:textId="77777777" w:rsidR="000E7B43" w:rsidRPr="00BB0A1E" w:rsidRDefault="000E7B43" w:rsidP="000E7B43">
      <w:pPr>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lastRenderedPageBreak/>
        <w:t xml:space="preserve">Please see the “Attendance Policy” in the Student Handbook for definitions, requesting or reporting an absence, and consequences of missing a required learning activity.  </w:t>
      </w:r>
    </w:p>
    <w:p w14:paraId="43E1E42E" w14:textId="77777777" w:rsidR="000E7B43" w:rsidRDefault="000E7B43" w:rsidP="000E7B43">
      <w:pPr>
        <w:spacing w:after="200"/>
        <w:rPr>
          <w:rFonts w:ascii="Times New Roman" w:eastAsia="Times New Roman" w:hAnsi="Times New Roman" w:cs="Times New Roman"/>
          <w:color w:val="000000" w:themeColor="text1"/>
        </w:rPr>
      </w:pPr>
    </w:p>
    <w:p w14:paraId="4BFB8763" w14:textId="1EF3EC8F" w:rsidR="000E7B43" w:rsidRPr="00E32B88" w:rsidRDefault="000E7B43" w:rsidP="000E7B43">
      <w:pPr>
        <w:spacing w:after="200"/>
        <w:rPr>
          <w:rFonts w:ascii="Times New Roman" w:hAnsi="Times New Roman" w:cs="Times New Roman"/>
        </w:rPr>
      </w:pPr>
      <w:r w:rsidRPr="000E7B43">
        <w:rPr>
          <w:rFonts w:ascii="Times New Roman" w:hAnsi="Times New Roman" w:cs="Times New Roman"/>
          <w:u w:val="single"/>
        </w:rPr>
        <w:t>Time in Clinic/Attendance:</w:t>
      </w:r>
      <w:r w:rsidRPr="4B0C2F68">
        <w:rPr>
          <w:rFonts w:ascii="Times New Roman" w:hAnsi="Times New Roman" w:cs="Times New Roman"/>
          <w:b/>
          <w:bCs/>
        </w:rPr>
        <w:t xml:space="preserve"> </w:t>
      </w:r>
      <w:r w:rsidRPr="4B0C2F68">
        <w:rPr>
          <w:rFonts w:ascii="Times New Roman" w:hAnsi="Times New Roman" w:cs="Times New Roman"/>
        </w:rPr>
        <w:t xml:space="preserve">Attendance in clinical education falls under “mandatory” coursework. </w:t>
      </w:r>
      <w:r w:rsidRPr="000E7B43">
        <w:rPr>
          <w:rFonts w:ascii="Times New Roman" w:hAnsi="Times New Roman" w:cs="Times New Roman"/>
        </w:rPr>
        <w:t>St</w:t>
      </w:r>
      <w:r w:rsidRPr="4B0C2F68">
        <w:rPr>
          <w:rFonts w:ascii="Times New Roman" w:hAnsi="Times New Roman" w:cs="Times New Roman"/>
        </w:rPr>
        <w:t xml:space="preserve">udents are expected to attend </w:t>
      </w:r>
      <w:r w:rsidRPr="4B0C2F68">
        <w:rPr>
          <w:rFonts w:ascii="Times New Roman" w:hAnsi="Times New Roman" w:cs="Times New Roman"/>
          <w:b/>
          <w:bCs/>
        </w:rPr>
        <w:t>all</w:t>
      </w:r>
      <w:r w:rsidRPr="4B0C2F68">
        <w:rPr>
          <w:rFonts w:ascii="Times New Roman" w:hAnsi="Times New Roman" w:cs="Times New Roman"/>
        </w:rPr>
        <w:t xml:space="preserve"> scheduled days of </w:t>
      </w:r>
      <w:r w:rsidR="003769D1">
        <w:rPr>
          <w:rFonts w:ascii="Times New Roman" w:hAnsi="Times New Roman" w:cs="Times New Roman"/>
        </w:rPr>
        <w:t>CCLE</w:t>
      </w:r>
      <w:r w:rsidRPr="4B0C2F68">
        <w:rPr>
          <w:rFonts w:ascii="Times New Roman" w:hAnsi="Times New Roman" w:cs="Times New Roman"/>
        </w:rPr>
        <w:t>. If illness or unforeseen emergency necessitates absence from the clinic, students must first notify their C</w:t>
      </w:r>
      <w:r w:rsidR="00605271">
        <w:rPr>
          <w:rFonts w:ascii="Times New Roman" w:hAnsi="Times New Roman" w:cs="Times New Roman"/>
        </w:rPr>
        <w:t>I</w:t>
      </w:r>
      <w:r w:rsidRPr="4B0C2F68">
        <w:rPr>
          <w:rFonts w:ascii="Times New Roman" w:hAnsi="Times New Roman" w:cs="Times New Roman"/>
        </w:rPr>
        <w:t xml:space="preserve"> and then contact the course coordinator.  Students will be expected to make up any time missed.  Missed time may be made up at the same facility if this works for the clinical instructor and if appropriate supervision can be provided. Other arrangements will be made on an individual basis if the student is unable to make up time at their current internship site.  </w:t>
      </w:r>
    </w:p>
    <w:p w14:paraId="0B85B02B" w14:textId="77777777" w:rsidR="000E7B43" w:rsidRPr="00E32B88" w:rsidRDefault="000E7B43" w:rsidP="000E7B43">
      <w:pPr>
        <w:ind w:left="360"/>
        <w:rPr>
          <w:rFonts w:ascii="Times New Roman" w:hAnsi="Times New Roman" w:cs="Times New Roman"/>
          <w:b/>
          <w:bCs/>
        </w:rPr>
      </w:pPr>
    </w:p>
    <w:p w14:paraId="22C414E0" w14:textId="77777777" w:rsidR="000E7B43" w:rsidRPr="00E32B88" w:rsidRDefault="000E7B43" w:rsidP="000E7B43">
      <w:pPr>
        <w:spacing w:after="200"/>
        <w:rPr>
          <w:rFonts w:ascii="Times New Roman" w:hAnsi="Times New Roman" w:cs="Times New Roman"/>
          <w:b/>
          <w:bCs/>
          <w:color w:val="FF0000"/>
        </w:rPr>
      </w:pPr>
      <w:r w:rsidRPr="5E1B7BC2">
        <w:rPr>
          <w:rFonts w:ascii="Times New Roman" w:hAnsi="Times New Roman" w:cs="Times New Roman"/>
          <w:b/>
          <w:bCs/>
          <w:color w:val="000000" w:themeColor="text1"/>
        </w:rPr>
        <w:t>Please do NOT go to clinic if you are sick</w:t>
      </w:r>
      <w:r>
        <w:rPr>
          <w:rFonts w:ascii="Times New Roman" w:hAnsi="Times New Roman" w:cs="Times New Roman"/>
          <w:b/>
          <w:bCs/>
          <w:color w:val="000000" w:themeColor="text1"/>
        </w:rPr>
        <w:t>.</w:t>
      </w:r>
    </w:p>
    <w:p w14:paraId="57619224" w14:textId="77777777" w:rsidR="000E7B43" w:rsidRPr="00E32B88" w:rsidRDefault="000E7B43" w:rsidP="000E7B43">
      <w:pPr>
        <w:rPr>
          <w:rFonts w:ascii="Times New Roman" w:hAnsi="Times New Roman" w:cs="Times New Roman"/>
        </w:rPr>
      </w:pPr>
      <w:r w:rsidRPr="5E1B7BC2">
        <w:rPr>
          <w:rFonts w:ascii="Times New Roman" w:hAnsi="Times New Roman" w:cs="Times New Roman"/>
        </w:rPr>
        <w:t>Students are expected to follow CDC guidelines and campus policies and procedures that may include COVID-19 testing, quarantine, and self-isolation prior to returning to clinic. Steps to follow:</w:t>
      </w:r>
    </w:p>
    <w:p w14:paraId="553054D4" w14:textId="77777777" w:rsidR="000E7B43" w:rsidRPr="00E32B88" w:rsidRDefault="000E7B43" w:rsidP="000E7B43">
      <w:pPr>
        <w:pStyle w:val="ListParagraph"/>
        <w:numPr>
          <w:ilvl w:val="1"/>
          <w:numId w:val="32"/>
        </w:numPr>
        <w:rPr>
          <w:rFonts w:ascii="Times New Roman" w:hAnsi="Times New Roman" w:cs="Times New Roman"/>
          <w:b/>
          <w:bCs/>
        </w:rPr>
      </w:pPr>
      <w:r w:rsidRPr="5E1B7BC2">
        <w:rPr>
          <w:rFonts w:ascii="Times New Roman" w:hAnsi="Times New Roman" w:cs="Times New Roman"/>
        </w:rPr>
        <w:t>Notify CI and CE Faculty Advisor as soon as possible</w:t>
      </w:r>
    </w:p>
    <w:p w14:paraId="3A333C7B" w14:textId="77777777" w:rsidR="000E7B43" w:rsidRPr="00E32B88" w:rsidRDefault="000E7B43" w:rsidP="000E7B43">
      <w:pPr>
        <w:pStyle w:val="ListParagraph"/>
        <w:numPr>
          <w:ilvl w:val="1"/>
          <w:numId w:val="32"/>
        </w:numPr>
        <w:rPr>
          <w:rFonts w:ascii="Times New Roman" w:hAnsi="Times New Roman" w:cs="Times New Roman"/>
          <w:b/>
          <w:bCs/>
        </w:rPr>
      </w:pPr>
      <w:r w:rsidRPr="35868B6F">
        <w:rPr>
          <w:rFonts w:ascii="Times New Roman" w:hAnsi="Times New Roman" w:cs="Times New Roman"/>
        </w:rPr>
        <w:t xml:space="preserve">Complete confidential self-report form required by campus </w:t>
      </w:r>
      <w:r w:rsidRPr="35868B6F">
        <w:rPr>
          <w:rFonts w:ascii="Times New Roman" w:hAnsi="Times New Roman" w:cs="Times New Roman"/>
          <w:b/>
          <w:bCs/>
          <w:color w:val="000000" w:themeColor="text1"/>
          <w:sz w:val="23"/>
          <w:szCs w:val="23"/>
        </w:rPr>
        <w:t xml:space="preserve"> </w:t>
      </w:r>
    </w:p>
    <w:p w14:paraId="5AA41100" w14:textId="2424E785" w:rsidR="000E7B43" w:rsidRDefault="00605271" w:rsidP="000E7B43">
      <w:pPr>
        <w:spacing w:before="240" w:after="240"/>
        <w:rPr>
          <w:rFonts w:ascii="Times New Roman" w:hAnsi="Times New Roman" w:cs="Times New Roman"/>
          <w:b/>
          <w:bCs/>
          <w:color w:val="000000" w:themeColor="text1"/>
        </w:rPr>
      </w:pPr>
      <w:r>
        <w:rPr>
          <w:rFonts w:ascii="Times New Roman" w:hAnsi="Times New Roman" w:cs="Times New Roman"/>
          <w:color w:val="000000" w:themeColor="text1"/>
          <w:u w:val="single"/>
        </w:rPr>
        <w:t xml:space="preserve">CE </w:t>
      </w:r>
      <w:r w:rsidR="000E7B43" w:rsidRPr="4B0C2F68">
        <w:rPr>
          <w:rFonts w:ascii="Times New Roman" w:hAnsi="Times New Roman" w:cs="Times New Roman"/>
          <w:color w:val="000000" w:themeColor="text1"/>
          <w:u w:val="single"/>
        </w:rPr>
        <w:t>Student Handbook:</w:t>
      </w:r>
      <w:r w:rsidR="000E7B43" w:rsidRPr="4B0C2F68">
        <w:rPr>
          <w:rFonts w:ascii="Times New Roman" w:hAnsi="Times New Roman" w:cs="Times New Roman"/>
          <w:b/>
          <w:bCs/>
          <w:color w:val="000000" w:themeColor="text1"/>
        </w:rPr>
        <w:t xml:space="preserve"> </w:t>
      </w:r>
      <w:r w:rsidR="000E7B43" w:rsidRPr="4B0C2F68">
        <w:rPr>
          <w:rFonts w:ascii="Times New Roman" w:hAnsi="Times New Roman" w:cs="Times New Roman"/>
          <w:color w:val="000000" w:themeColor="text1"/>
        </w:rPr>
        <w:t xml:space="preserve">This course will abide by all policies stated in the clinical education manual regarding expected professional behavior, attendance, attire, and expectations for clinic. </w:t>
      </w:r>
      <w:r w:rsidR="000E7B43" w:rsidRPr="4B0C2F68">
        <w:rPr>
          <w:rFonts w:ascii="Times New Roman" w:hAnsi="Times New Roman" w:cs="Times New Roman"/>
          <w:b/>
          <w:bCs/>
          <w:color w:val="000000" w:themeColor="text1"/>
        </w:rPr>
        <w:t>Please refer to the</w:t>
      </w:r>
      <w:r w:rsidR="000E7B43" w:rsidRPr="4B0C2F68">
        <w:rPr>
          <w:rFonts w:ascii="Times New Roman" w:hAnsi="Times New Roman" w:cs="Times New Roman"/>
          <w:color w:val="000000" w:themeColor="text1"/>
        </w:rPr>
        <w:t xml:space="preserve"> </w:t>
      </w:r>
      <w:r w:rsidR="000E7B43" w:rsidRPr="4B0C2F68">
        <w:rPr>
          <w:rFonts w:ascii="Times New Roman" w:hAnsi="Times New Roman" w:cs="Times New Roman"/>
          <w:b/>
          <w:bCs/>
          <w:color w:val="000000" w:themeColor="text1"/>
        </w:rPr>
        <w:t>clinical education manual</w:t>
      </w:r>
      <w:r w:rsidR="000E7B43" w:rsidRPr="4B0C2F68">
        <w:rPr>
          <w:rFonts w:ascii="Times New Roman" w:hAnsi="Times New Roman" w:cs="Times New Roman"/>
          <w:color w:val="000000" w:themeColor="text1"/>
        </w:rPr>
        <w:t xml:space="preserve"> </w:t>
      </w:r>
      <w:r w:rsidR="000E7B43" w:rsidRPr="4B0C2F68">
        <w:rPr>
          <w:rFonts w:ascii="Times New Roman" w:hAnsi="Times New Roman" w:cs="Times New Roman"/>
          <w:b/>
          <w:bCs/>
          <w:color w:val="000000" w:themeColor="text1"/>
        </w:rPr>
        <w:t>for more detailed information.</w:t>
      </w:r>
    </w:p>
    <w:p w14:paraId="632D106E" w14:textId="77777777" w:rsidR="000E7B43" w:rsidRPr="00BB0A1E" w:rsidRDefault="000E7B43" w:rsidP="000E7B43">
      <w:pPr>
        <w:rPr>
          <w:rFonts w:ascii="Times New Roman" w:eastAsia="Times New Roman" w:hAnsi="Times New Roman" w:cs="Times New Roman"/>
          <w:color w:val="000000" w:themeColor="text1"/>
          <w:u w:val="single"/>
        </w:rPr>
      </w:pPr>
      <w:r w:rsidRPr="49E0E746">
        <w:rPr>
          <w:rFonts w:ascii="Times New Roman" w:eastAsia="Times New Roman" w:hAnsi="Times New Roman" w:cs="Times New Roman"/>
          <w:color w:val="000000" w:themeColor="text1"/>
          <w:u w:val="single"/>
        </w:rPr>
        <w:t>Accommodations</w:t>
      </w:r>
    </w:p>
    <w:p w14:paraId="52DC2739" w14:textId="42FED537" w:rsidR="000E7B43" w:rsidRPr="00BB0A1E" w:rsidRDefault="000E7B43" w:rsidP="000E7B43">
      <w:pPr>
        <w:widowControl w:val="0"/>
        <w:spacing w:after="120"/>
        <w:rPr>
          <w:rFonts w:ascii="Times New Roman" w:eastAsia="Times New Roman" w:hAnsi="Times New Roman" w:cs="Times New Roman"/>
        </w:rPr>
      </w:pPr>
      <w:r w:rsidRPr="49E0E746">
        <w:rPr>
          <w:rFonts w:ascii="Times New Roman" w:eastAsia="Times New Roman" w:hAnsi="Times New Roman" w:cs="Times New Roman"/>
          <w:color w:val="000000" w:themeColor="text1"/>
        </w:rPr>
        <w:t xml:space="preserve">CU PT is committed to attracting and educating students who will help make the physical therapist workforce more representative of the patients it serves. The Program values diversity, access, and inclusion, and encourages learners with disabilities to review the Technical Standards described in the “Student Handbook” to determine whether they might require accommodations to fully engage in the CU PT curriculum. Should learners have questions about accommodations or wish to seek accommodations, they are encouraged to contact the </w:t>
      </w:r>
      <w:r w:rsidRPr="49E0E746">
        <w:rPr>
          <w:rFonts w:ascii="Times New Roman" w:eastAsia="Times New Roman" w:hAnsi="Times New Roman" w:cs="Times New Roman"/>
          <w:color w:val="A02B93"/>
          <w:u w:val="single"/>
        </w:rPr>
        <w:t>Off</w:t>
      </w:r>
      <w:r w:rsidR="00605271">
        <w:rPr>
          <w:rFonts w:ascii="Times New Roman" w:eastAsia="Times New Roman" w:hAnsi="Times New Roman" w:cs="Times New Roman"/>
          <w:color w:val="A02B93"/>
          <w:u w:val="single"/>
        </w:rPr>
        <w:t xml:space="preserve">ice </w:t>
      </w:r>
      <w:r w:rsidRPr="49E0E746">
        <w:rPr>
          <w:rFonts w:ascii="Times New Roman" w:eastAsia="Times New Roman" w:hAnsi="Times New Roman" w:cs="Times New Roman"/>
          <w:color w:val="A02B93"/>
          <w:u w:val="single"/>
        </w:rPr>
        <w:t>for Disability, Access, and Inclusion</w:t>
      </w:r>
      <w:r w:rsidRPr="49E0E746">
        <w:rPr>
          <w:rFonts w:ascii="Times New Roman" w:eastAsia="Times New Roman" w:hAnsi="Times New Roman" w:cs="Times New Roman"/>
          <w:color w:val="000000" w:themeColor="text1"/>
        </w:rPr>
        <w:t xml:space="preserve"> to confidentially discuss their accommodation needs.</w:t>
      </w:r>
    </w:p>
    <w:p w14:paraId="62D998AF" w14:textId="77777777" w:rsidR="000E7B43" w:rsidRPr="00BB0A1E" w:rsidRDefault="000E7B43" w:rsidP="000E7B43">
      <w:pPr>
        <w:widowControl w:val="0"/>
        <w:spacing w:after="120"/>
        <w:rPr>
          <w:rFonts w:ascii="Times New Roman" w:eastAsia="Times New Roman" w:hAnsi="Times New Roman" w:cs="Times New Roman"/>
        </w:rPr>
      </w:pPr>
      <w:r w:rsidRPr="49E0E746">
        <w:rPr>
          <w:rFonts w:ascii="Times New Roman" w:eastAsia="Times New Roman" w:hAnsi="Times New Roman" w:cs="Times New Roman"/>
          <w:color w:val="000000" w:themeColor="text1"/>
        </w:rPr>
        <w:t xml:space="preserve">Learners with approved accommodations will have these listed in their student portal and will need to select those courses for which the accommodations apply.  </w:t>
      </w:r>
      <w:r w:rsidRPr="49E0E746">
        <w:rPr>
          <w:rFonts w:ascii="Times New Roman" w:eastAsia="Times New Roman" w:hAnsi="Times New Roman" w:cs="Times New Roman"/>
        </w:rPr>
        <w:t xml:space="preserve"> </w:t>
      </w:r>
    </w:p>
    <w:p w14:paraId="50C36FC1" w14:textId="77777777" w:rsidR="000E7B43" w:rsidRPr="00BB0A1E" w:rsidRDefault="000E7B43" w:rsidP="000E7B43">
      <w:pPr>
        <w:rPr>
          <w:rFonts w:ascii="Times New Roman" w:eastAsia="Times New Roman" w:hAnsi="Times New Roman" w:cs="Times New Roman"/>
          <w:u w:val="single"/>
        </w:rPr>
      </w:pPr>
      <w:r w:rsidRPr="49E0E746">
        <w:rPr>
          <w:rFonts w:ascii="Times New Roman" w:eastAsia="Times New Roman" w:hAnsi="Times New Roman" w:cs="Times New Roman"/>
          <w:u w:val="single"/>
        </w:rPr>
        <w:t>Remediation</w:t>
      </w:r>
    </w:p>
    <w:p w14:paraId="74A31474" w14:textId="1A261661" w:rsidR="000E7B43" w:rsidRDefault="000E7B43" w:rsidP="000E7B43">
      <w:pPr>
        <w:rPr>
          <w:rFonts w:ascii="Times New Roman" w:eastAsia="Times New Roman" w:hAnsi="Times New Roman" w:cs="Times New Roman"/>
        </w:rPr>
      </w:pPr>
      <w:r w:rsidRPr="49E0E746">
        <w:rPr>
          <w:rFonts w:ascii="Times New Roman" w:eastAsia="Times New Roman" w:hAnsi="Times New Roman" w:cs="Times New Roman"/>
          <w:color w:val="000000" w:themeColor="text1"/>
        </w:rPr>
        <w:t>As a health professions education program, we have a responsibility to ensure graduates of our program can demonstrate competence, uphold our profession’s social contract, and pract</w:t>
      </w:r>
      <w:r w:rsidR="00605271">
        <w:rPr>
          <w:rFonts w:ascii="Times New Roman" w:eastAsia="Times New Roman" w:hAnsi="Times New Roman" w:cs="Times New Roman"/>
          <w:color w:val="000000" w:themeColor="text1"/>
        </w:rPr>
        <w:t xml:space="preserve">ice </w:t>
      </w:r>
      <w:r w:rsidRPr="49E0E746">
        <w:rPr>
          <w:rFonts w:ascii="Times New Roman" w:eastAsia="Times New Roman" w:hAnsi="Times New Roman" w:cs="Times New Roman"/>
          <w:color w:val="000000" w:themeColor="text1"/>
        </w:rPr>
        <w:t>safely. For their part, students are responsible for engaging in self-regulated learning and meeting the academic, clinical, and professional standards required to progress in the program and pract</w:t>
      </w:r>
      <w:r w:rsidR="00605271">
        <w:rPr>
          <w:rFonts w:ascii="Times New Roman" w:eastAsia="Times New Roman" w:hAnsi="Times New Roman" w:cs="Times New Roman"/>
          <w:color w:val="000000" w:themeColor="text1"/>
        </w:rPr>
        <w:t xml:space="preserve">ice </w:t>
      </w:r>
      <w:r w:rsidRPr="49E0E746">
        <w:rPr>
          <w:rFonts w:ascii="Times New Roman" w:eastAsia="Times New Roman" w:hAnsi="Times New Roman" w:cs="Times New Roman"/>
          <w:color w:val="000000" w:themeColor="text1"/>
        </w:rPr>
        <w:t xml:space="preserve">as a licensed physical therapist. When learners have difficulty meeting these standards, it is imperative that they proactively engage with key personnel to resolve outstanding issues. This will typically include working with faculty and others to identify challenges, examine the factors impacting their performance, develop an action plan to meet program standards, and reassess performance. </w:t>
      </w:r>
    </w:p>
    <w:p w14:paraId="2F54A213" w14:textId="77777777" w:rsidR="000E7B43" w:rsidRDefault="000E7B43" w:rsidP="000E7B43">
      <w:pPr>
        <w:rPr>
          <w:rFonts w:ascii="Times New Roman" w:eastAsia="Times New Roman" w:hAnsi="Times New Roman" w:cs="Times New Roman"/>
        </w:rPr>
      </w:pPr>
    </w:p>
    <w:p w14:paraId="5CDA7703" w14:textId="77777777" w:rsidR="000E7B43" w:rsidRDefault="000E7B43" w:rsidP="000E7B43">
      <w:pPr>
        <w:pStyle w:val="ListParagraph"/>
        <w:numPr>
          <w:ilvl w:val="0"/>
          <w:numId w:val="38"/>
        </w:numPr>
        <w:spacing w:after="0" w:line="240" w:lineRule="auto"/>
        <w:rPr>
          <w:rFonts w:ascii="Times New Roman" w:eastAsia="Times New Roman" w:hAnsi="Times New Roman"/>
        </w:rPr>
      </w:pPr>
      <w:r w:rsidRPr="49E0E746">
        <w:rPr>
          <w:rFonts w:ascii="Times New Roman" w:eastAsia="Times New Roman" w:hAnsi="Times New Roman"/>
        </w:rPr>
        <w:t>Performance remediation is required under the following circumstances:</w:t>
      </w:r>
    </w:p>
    <w:p w14:paraId="44148C33" w14:textId="77777777" w:rsidR="000E7B43" w:rsidRDefault="000E7B43" w:rsidP="000E7B43">
      <w:pPr>
        <w:pStyle w:val="ListParagraph"/>
        <w:numPr>
          <w:ilvl w:val="1"/>
          <w:numId w:val="38"/>
        </w:numPr>
        <w:spacing w:after="0" w:line="240" w:lineRule="auto"/>
        <w:rPr>
          <w:rFonts w:ascii="Times New Roman" w:eastAsia="Times New Roman" w:hAnsi="Times New Roman"/>
        </w:rPr>
      </w:pPr>
      <w:r w:rsidRPr="49E0E746">
        <w:rPr>
          <w:rFonts w:ascii="Times New Roman" w:eastAsia="Times New Roman" w:hAnsi="Times New Roman"/>
        </w:rPr>
        <w:t xml:space="preserve">Academic – Failure of a summative assessment. NOTE – Failure of a final summative assessment will require remediation before the final course grade can be posted and result in an “In Progress” (IP) grade. </w:t>
      </w:r>
    </w:p>
    <w:p w14:paraId="63535FC2" w14:textId="77777777" w:rsidR="000E7B43" w:rsidRDefault="000E7B43" w:rsidP="000E7B43">
      <w:pPr>
        <w:pStyle w:val="ListParagraph"/>
        <w:numPr>
          <w:ilvl w:val="1"/>
          <w:numId w:val="38"/>
        </w:numPr>
        <w:spacing w:after="0" w:line="240" w:lineRule="auto"/>
        <w:rPr>
          <w:rFonts w:ascii="Times New Roman" w:eastAsia="Times New Roman" w:hAnsi="Times New Roman"/>
        </w:rPr>
      </w:pPr>
      <w:r w:rsidRPr="49E0E746">
        <w:rPr>
          <w:rFonts w:ascii="Times New Roman" w:eastAsia="Times New Roman" w:hAnsi="Times New Roman"/>
        </w:rPr>
        <w:t xml:space="preserve">Clinical – Failure to meet performance standards during the clinical education experience. Such standards are assessed using CPI scores and comments. </w:t>
      </w:r>
    </w:p>
    <w:p w14:paraId="108D9083" w14:textId="77777777" w:rsidR="000E7B43" w:rsidRDefault="000E7B43" w:rsidP="000E7B43">
      <w:pPr>
        <w:pStyle w:val="ListParagraph"/>
        <w:numPr>
          <w:ilvl w:val="1"/>
          <w:numId w:val="38"/>
        </w:numPr>
        <w:spacing w:after="0" w:line="240" w:lineRule="auto"/>
        <w:rPr>
          <w:rFonts w:ascii="Times New Roman" w:eastAsia="Times New Roman" w:hAnsi="Times New Roman"/>
        </w:rPr>
      </w:pPr>
      <w:r w:rsidRPr="49E0E746">
        <w:rPr>
          <w:rFonts w:ascii="Times New Roman" w:eastAsia="Times New Roman" w:hAnsi="Times New Roman"/>
        </w:rPr>
        <w:lastRenderedPageBreak/>
        <w:t xml:space="preserve">Professional – Demonstration of a single egregious behavior (legal or ethical violation) or </w:t>
      </w:r>
      <w:r w:rsidRPr="49E0E746">
        <w:rPr>
          <w:rFonts w:ascii="Times New Roman" w:eastAsia="Times New Roman" w:hAnsi="Times New Roman"/>
          <w:color w:val="000000" w:themeColor="text1"/>
        </w:rPr>
        <w:t>≥ 2 concerning patterns of behavior that are inconsistent with the standards outlined in the Student Handbook.</w:t>
      </w:r>
    </w:p>
    <w:p w14:paraId="21EDAECF" w14:textId="77777777" w:rsidR="000E7B43" w:rsidRDefault="000E7B43" w:rsidP="000E7B43">
      <w:pPr>
        <w:ind w:left="720"/>
        <w:rPr>
          <w:rFonts w:ascii="Times New Roman" w:eastAsia="Times New Roman" w:hAnsi="Times New Roman" w:cs="Times New Roman"/>
        </w:rPr>
      </w:pPr>
      <w:r w:rsidRPr="49E0E746">
        <w:rPr>
          <w:rFonts w:ascii="Times New Roman" w:eastAsia="Times New Roman" w:hAnsi="Times New Roman" w:cs="Times New Roman"/>
        </w:rPr>
        <w:t>Learners requiring performance remediation (and their faculty advisor) will receive a formal notification from their course instructor, clinical education advisor, or a designated faculty member that: 1) states the reason for remediation 2) outlines the elements of a successful remediation attempt 3) explains the consequences of failing to successfully remediate and 4) outlines a timeline for completing required activities.</w:t>
      </w:r>
    </w:p>
    <w:p w14:paraId="3657FE09" w14:textId="77777777" w:rsidR="000E7B43" w:rsidRDefault="000E7B43" w:rsidP="000E7B43">
      <w:pPr>
        <w:ind w:left="720"/>
        <w:rPr>
          <w:rFonts w:ascii="Times New Roman" w:eastAsia="Times New Roman" w:hAnsi="Times New Roman" w:cs="Times New Roman"/>
        </w:rPr>
      </w:pPr>
      <w:r w:rsidRPr="49E0E746">
        <w:rPr>
          <w:rFonts w:ascii="Times New Roman" w:eastAsia="Times New Roman" w:hAnsi="Times New Roman" w:cs="Times New Roman"/>
        </w:rPr>
        <w:t xml:space="preserve">  </w:t>
      </w:r>
    </w:p>
    <w:p w14:paraId="68B97A01" w14:textId="77777777" w:rsidR="000E7B43" w:rsidRDefault="000E7B43" w:rsidP="000E7B43">
      <w:pPr>
        <w:pStyle w:val="ListParagraph"/>
        <w:numPr>
          <w:ilvl w:val="0"/>
          <w:numId w:val="37"/>
        </w:numPr>
        <w:spacing w:after="0" w:line="240" w:lineRule="auto"/>
        <w:rPr>
          <w:rFonts w:ascii="Times New Roman" w:eastAsia="Times New Roman" w:hAnsi="Times New Roman"/>
        </w:rPr>
      </w:pPr>
      <w:r w:rsidRPr="49E0E746">
        <w:rPr>
          <w:rFonts w:ascii="Times New Roman" w:eastAsia="Times New Roman" w:hAnsi="Times New Roman"/>
        </w:rPr>
        <w:t>Course remediation is required under the following circumstances:</w:t>
      </w:r>
    </w:p>
    <w:p w14:paraId="2E8A774B" w14:textId="77777777" w:rsidR="000E7B43" w:rsidRDefault="000E7B43" w:rsidP="000E7B43">
      <w:pPr>
        <w:pStyle w:val="ListParagraph"/>
        <w:numPr>
          <w:ilvl w:val="1"/>
          <w:numId w:val="37"/>
        </w:numPr>
        <w:spacing w:after="0" w:line="240" w:lineRule="auto"/>
        <w:rPr>
          <w:rFonts w:ascii="Times New Roman" w:eastAsia="Times New Roman" w:hAnsi="Times New Roman"/>
        </w:rPr>
      </w:pPr>
      <w:r w:rsidRPr="49E0E746">
        <w:rPr>
          <w:rFonts w:ascii="Times New Roman" w:eastAsia="Times New Roman" w:hAnsi="Times New Roman"/>
        </w:rPr>
        <w:t>Academic – Failure of a didactic course (&lt;73%)</w:t>
      </w:r>
    </w:p>
    <w:p w14:paraId="110F468D" w14:textId="77777777" w:rsidR="000E7B43" w:rsidRDefault="000E7B43" w:rsidP="000E7B43">
      <w:pPr>
        <w:pStyle w:val="ListParagraph"/>
        <w:numPr>
          <w:ilvl w:val="1"/>
          <w:numId w:val="37"/>
        </w:numPr>
        <w:spacing w:after="0" w:line="240" w:lineRule="auto"/>
        <w:rPr>
          <w:rFonts w:ascii="Times New Roman" w:eastAsia="Times New Roman" w:hAnsi="Times New Roman"/>
        </w:rPr>
      </w:pPr>
      <w:r w:rsidRPr="49E0E746">
        <w:rPr>
          <w:rFonts w:ascii="Times New Roman" w:eastAsia="Times New Roman" w:hAnsi="Times New Roman"/>
        </w:rPr>
        <w:t>Clinical – Failure to meet performance standards at the conclusion of the clinical education experience. Such standards are assessed using CPI scores and comments.</w:t>
      </w:r>
    </w:p>
    <w:p w14:paraId="12123B95" w14:textId="77777777" w:rsidR="000E7B43" w:rsidRDefault="000E7B43" w:rsidP="000E7B43">
      <w:pPr>
        <w:rPr>
          <w:rFonts w:ascii="Times New Roman" w:eastAsia="Times New Roman" w:hAnsi="Times New Roman" w:cs="Times New Roman"/>
        </w:rPr>
      </w:pPr>
    </w:p>
    <w:p w14:paraId="60848AFC" w14:textId="77777777" w:rsidR="000E7B43" w:rsidRDefault="000E7B43" w:rsidP="000E7B43">
      <w:pPr>
        <w:rPr>
          <w:rFonts w:ascii="Times New Roman" w:eastAsia="Times New Roman" w:hAnsi="Times New Roman" w:cs="Times New Roman"/>
        </w:rPr>
      </w:pPr>
      <w:r w:rsidRPr="49E0E746">
        <w:rPr>
          <w:rFonts w:ascii="Times New Roman" w:eastAsia="Times New Roman" w:hAnsi="Times New Roman" w:cs="Times New Roman"/>
        </w:rPr>
        <w:t xml:space="preserve">Please see the “Remediation Policy” in the Student Handbook for definitions and details regarding performance remediations, course remediations, and early alert status. </w:t>
      </w:r>
    </w:p>
    <w:p w14:paraId="57D4C6CD" w14:textId="77777777" w:rsidR="000E7B43" w:rsidRDefault="000E7B43" w:rsidP="000E7B43">
      <w:pPr>
        <w:rPr>
          <w:rFonts w:ascii="Times New Roman" w:eastAsia="Times New Roman" w:hAnsi="Times New Roman" w:cs="Times New Roman"/>
        </w:rPr>
      </w:pPr>
    </w:p>
    <w:p w14:paraId="18DB9DD6" w14:textId="77777777" w:rsidR="000E7B43" w:rsidRDefault="000E7B43" w:rsidP="000E7B43">
      <w:pPr>
        <w:spacing w:line="259" w:lineRule="auto"/>
        <w:rPr>
          <w:rFonts w:ascii="Times New Roman" w:eastAsia="Times New Roman" w:hAnsi="Times New Roman" w:cs="Times New Roman"/>
          <w:u w:val="single"/>
        </w:rPr>
      </w:pPr>
      <w:r w:rsidRPr="49E0E746">
        <w:rPr>
          <w:rFonts w:ascii="Times New Roman" w:eastAsia="Times New Roman" w:hAnsi="Times New Roman" w:cs="Times New Roman"/>
          <w:u w:val="single"/>
        </w:rPr>
        <w:t>The CU PT Honor Code</w:t>
      </w:r>
    </w:p>
    <w:p w14:paraId="3C42DBC8" w14:textId="77777777" w:rsidR="000E7B43" w:rsidRDefault="000E7B43" w:rsidP="000E7B43">
      <w:pPr>
        <w:widowControl w:val="0"/>
        <w:spacing w:after="120"/>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 xml:space="preserve">To uphold one’s societal obligations as a physical therapist, learners must prioritize ethical conduct and act with honor and integrity under all circumstances. This necessarily starts with one’s education, as learners are developing and refining their professional identity. Academic dishonesty is intolerable as it erodes the trust of current and future colleagues and patients. Such dishonesty violates our professional code of conduct. When working with patients, we trust that our colleagues are being honest. Saying I checked a patient’s blood pressure when I </w:t>
      </w:r>
      <w:proofErr w:type="gramStart"/>
      <w:r w:rsidRPr="49E0E746">
        <w:rPr>
          <w:rFonts w:ascii="Times New Roman" w:eastAsia="Times New Roman" w:hAnsi="Times New Roman" w:cs="Times New Roman"/>
          <w:color w:val="000000" w:themeColor="text1"/>
        </w:rPr>
        <w:t>actually didn’t</w:t>
      </w:r>
      <w:proofErr w:type="gramEnd"/>
      <w:r w:rsidRPr="49E0E746">
        <w:rPr>
          <w:rFonts w:ascii="Times New Roman" w:eastAsia="Times New Roman" w:hAnsi="Times New Roman" w:cs="Times New Roman"/>
          <w:color w:val="000000" w:themeColor="text1"/>
        </w:rPr>
        <w:t xml:space="preserve"> could harm the patient. Saying I know how to perform a particular skill when in fact I don’t (because I cheated on an assessment) could harm the patient. In healthcare, honesty is a fundamental responsibility.  </w:t>
      </w:r>
    </w:p>
    <w:p w14:paraId="6BF6549B" w14:textId="77777777" w:rsidR="000E7B43" w:rsidRDefault="000E7B43" w:rsidP="000E7B43">
      <w:pPr>
        <w:spacing w:line="259" w:lineRule="auto"/>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 xml:space="preserve">Professional education at the University of Colorado is conducted under the honor system. This system confers many responsibilities and freedoms upon students, while fostering mutual trust and respect among all members of the CU PT community. The CU PT Honor Code represents a philosophy and </w:t>
      </w:r>
      <w:proofErr w:type="gramStart"/>
      <w:r w:rsidRPr="49E0E746">
        <w:rPr>
          <w:rFonts w:ascii="Times New Roman" w:eastAsia="Times New Roman" w:hAnsi="Times New Roman" w:cs="Times New Roman"/>
          <w:color w:val="000000" w:themeColor="text1"/>
        </w:rPr>
        <w:t>set</w:t>
      </w:r>
      <w:proofErr w:type="gramEnd"/>
      <w:r w:rsidRPr="49E0E746">
        <w:rPr>
          <w:rFonts w:ascii="Times New Roman" w:eastAsia="Times New Roman" w:hAnsi="Times New Roman" w:cs="Times New Roman"/>
          <w:color w:val="000000" w:themeColor="text1"/>
        </w:rPr>
        <w:t xml:space="preserve"> of rules that require learners and their peers to hold each other accountable for their actions. Its aims are to instill and maintain ethical and honest behavior and to create a culture where unethical and dishonest behavior are not tolerated.</w:t>
      </w:r>
    </w:p>
    <w:p w14:paraId="6418AD0D" w14:textId="77777777" w:rsidR="000E7B43" w:rsidRDefault="000E7B43" w:rsidP="000E7B43">
      <w:pPr>
        <w:spacing w:line="259" w:lineRule="auto"/>
        <w:rPr>
          <w:rFonts w:ascii="Times New Roman" w:eastAsia="Times New Roman" w:hAnsi="Times New Roman" w:cs="Times New Roman"/>
          <w:color w:val="000000" w:themeColor="text1"/>
        </w:rPr>
      </w:pPr>
    </w:p>
    <w:p w14:paraId="21B3B766" w14:textId="77777777" w:rsidR="000E7B43" w:rsidRDefault="000E7B43" w:rsidP="000E7B43">
      <w:pPr>
        <w:spacing w:line="259" w:lineRule="auto"/>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 xml:space="preserve">The CU PT Honor Code is provided as an appendix in the “Student Handbook”. Please recall that you attested to upholding this honor code during orientation.  </w:t>
      </w:r>
    </w:p>
    <w:p w14:paraId="068F7835" w14:textId="77777777" w:rsidR="000E7B43" w:rsidRDefault="000E7B43" w:rsidP="000E7B43">
      <w:pPr>
        <w:spacing w:line="259" w:lineRule="auto"/>
        <w:rPr>
          <w:rFonts w:ascii="Times New Roman" w:eastAsia="Times New Roman" w:hAnsi="Times New Roman" w:cs="Times New Roman"/>
          <w:color w:val="000000" w:themeColor="text1"/>
        </w:rPr>
      </w:pPr>
    </w:p>
    <w:p w14:paraId="49034CEA" w14:textId="77777777" w:rsidR="000E7B43" w:rsidRDefault="000E7B43" w:rsidP="000E7B43">
      <w:pPr>
        <w:spacing w:line="259" w:lineRule="auto"/>
        <w:rPr>
          <w:rFonts w:ascii="Times New Roman" w:eastAsia="Times New Roman" w:hAnsi="Times New Roman" w:cs="Times New Roman"/>
          <w:u w:val="single"/>
        </w:rPr>
      </w:pPr>
      <w:r w:rsidRPr="49E0E746">
        <w:rPr>
          <w:rFonts w:ascii="Times New Roman" w:eastAsia="Times New Roman" w:hAnsi="Times New Roman" w:cs="Times New Roman"/>
          <w:u w:val="single"/>
        </w:rPr>
        <w:t>Academic Misconduct</w:t>
      </w:r>
    </w:p>
    <w:p w14:paraId="1EAA87AC" w14:textId="77777777" w:rsidR="000E7B43" w:rsidRDefault="000E7B43" w:rsidP="000E7B43">
      <w:pPr>
        <w:spacing w:line="259" w:lineRule="auto"/>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 xml:space="preserve">Academic integrity reflects adherence to the principles of honesty, trust, fairness, respect, responsibility, and courage in all academic endeavors. Examples include admitting to your mistakes and taking responsibility for them, refusing to participate in unethical practices, acting with honesty and fairness in all situations, and upholding program and professional standards. </w:t>
      </w:r>
    </w:p>
    <w:p w14:paraId="0F23A316" w14:textId="77777777" w:rsidR="000E7B43" w:rsidRDefault="000E7B43" w:rsidP="000E7B43">
      <w:pPr>
        <w:spacing w:line="259" w:lineRule="auto"/>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 xml:space="preserve">Please refer to the “Student Handbook” for a more detailed description of honor code violations and their consequences. </w:t>
      </w:r>
    </w:p>
    <w:p w14:paraId="65342F0C" w14:textId="77777777" w:rsidR="000E7B43" w:rsidRDefault="000E7B43" w:rsidP="000E7B43">
      <w:pPr>
        <w:spacing w:line="259" w:lineRule="auto"/>
        <w:rPr>
          <w:rFonts w:ascii="Times New Roman" w:eastAsia="Times New Roman" w:hAnsi="Times New Roman" w:cs="Times New Roman"/>
          <w:color w:val="000000" w:themeColor="text1"/>
        </w:rPr>
      </w:pPr>
    </w:p>
    <w:p w14:paraId="1DFDD812" w14:textId="77777777" w:rsidR="000E7B43" w:rsidRDefault="000E7B43" w:rsidP="000E7B43">
      <w:pPr>
        <w:spacing w:line="259" w:lineRule="auto"/>
        <w:rPr>
          <w:rFonts w:ascii="Times New Roman" w:eastAsia="Times New Roman" w:hAnsi="Times New Roman" w:cs="Times New Roman"/>
          <w:color w:val="000000" w:themeColor="text1"/>
          <w:u w:val="single"/>
        </w:rPr>
      </w:pPr>
      <w:r w:rsidRPr="49E0E746">
        <w:rPr>
          <w:rFonts w:ascii="Times New Roman" w:eastAsia="Times New Roman" w:hAnsi="Times New Roman" w:cs="Times New Roman"/>
          <w:color w:val="000000" w:themeColor="text1"/>
          <w:u w:val="single"/>
        </w:rPr>
        <w:t>Use of Artificial Intelligence</w:t>
      </w:r>
    </w:p>
    <w:p w14:paraId="2E56F5EB" w14:textId="77777777" w:rsidR="000E7B43" w:rsidRDefault="000E7B43" w:rsidP="000E7B43">
      <w:pPr>
        <w:widowControl w:val="0"/>
        <w:spacing w:after="120"/>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 xml:space="preserve">Artificial intelligence (AI) is a broad term encompassing systems that can perform tasks that typically require human intelligence. Traditional AI primarily focuses on analyzing data, predicting outcomes, and problem-solving with defined parameters, whereas generative AI primarily focuses on creating or generating content (text, images, audio, and video) based on data patterns. Examples of generative AI </w:t>
      </w:r>
      <w:r w:rsidRPr="49E0E746">
        <w:rPr>
          <w:rFonts w:ascii="Times New Roman" w:eastAsia="Times New Roman" w:hAnsi="Times New Roman" w:cs="Times New Roman"/>
          <w:color w:val="000000" w:themeColor="text1"/>
        </w:rPr>
        <w:lastRenderedPageBreak/>
        <w:t xml:space="preserve">include ChatGPT, Co-Pilot, and Notebook LM.  </w:t>
      </w:r>
    </w:p>
    <w:p w14:paraId="592507DE" w14:textId="77777777" w:rsidR="000E7B43" w:rsidRDefault="000E7B43" w:rsidP="000E7B43">
      <w:pPr>
        <w:widowControl w:val="0"/>
        <w:spacing w:after="120"/>
        <w:rPr>
          <w:rFonts w:ascii="Times New Roman" w:eastAsia="Times New Roman" w:hAnsi="Times New Roman" w:cs="Times New Roman"/>
          <w:color w:val="000000" w:themeColor="text1"/>
        </w:rPr>
      </w:pPr>
      <w:r w:rsidRPr="75B3C189">
        <w:rPr>
          <w:rFonts w:ascii="Times New Roman" w:eastAsia="Times New Roman" w:hAnsi="Times New Roman" w:cs="Times New Roman"/>
          <w:color w:val="000000" w:themeColor="text1"/>
        </w:rPr>
        <w:t>AI has played a critical role in shaping health professional education by offering tools that enhance learning, critical thinking, and skill development. Recognizing its potential, the CU PT faculty seek to integrate AI tools ethically and responsibly while preserving the value of gaining foundational knowledge, processing information, and developing ideas without the support of AI.</w:t>
      </w:r>
    </w:p>
    <w:p w14:paraId="7CABC522" w14:textId="77777777" w:rsidR="000E7B43" w:rsidRDefault="000E7B43" w:rsidP="000E7B43">
      <w:pPr>
        <w:widowControl w:val="0"/>
        <w:spacing w:after="120"/>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The following principles and responsible use guidelines will direct the use of AI in the CU PT program:</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325"/>
        <w:gridCol w:w="8445"/>
      </w:tblGrid>
      <w:tr w:rsidR="000E7B43" w14:paraId="1BE7D1CD" w14:textId="77777777" w:rsidTr="00057477">
        <w:trPr>
          <w:trHeight w:val="300"/>
        </w:trPr>
        <w:tc>
          <w:tcPr>
            <w:tcW w:w="2325" w:type="dxa"/>
            <w:tcMar>
              <w:left w:w="105" w:type="dxa"/>
              <w:right w:w="105" w:type="dxa"/>
            </w:tcMar>
          </w:tcPr>
          <w:p w14:paraId="64B6A25C"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b/>
                <w:bCs/>
              </w:rPr>
              <w:t>Accepted Platforms</w:t>
            </w:r>
          </w:p>
        </w:tc>
        <w:tc>
          <w:tcPr>
            <w:tcW w:w="8445" w:type="dxa"/>
            <w:tcMar>
              <w:left w:w="105" w:type="dxa"/>
              <w:right w:w="105" w:type="dxa"/>
            </w:tcMar>
          </w:tcPr>
          <w:p w14:paraId="4D7F8ABF"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 xml:space="preserve">Accepted generative AI platforms can be found here: </w:t>
            </w:r>
            <w:hyperlink r:id="rId12">
              <w:r w:rsidRPr="49E0E746">
                <w:rPr>
                  <w:rStyle w:val="Hyperlink"/>
                  <w:rFonts w:ascii="Times New Roman" w:eastAsia="Times New Roman" w:hAnsi="Times New Roman" w:cs="Times New Roman"/>
                  <w:i/>
                  <w:iCs/>
                </w:rPr>
                <w:t>https://www.cuanschutz.edu/offices/iss/artificial-intelligence</w:t>
              </w:r>
            </w:hyperlink>
            <w:r w:rsidRPr="49E0E746">
              <w:rPr>
                <w:rFonts w:ascii="Times New Roman" w:eastAsia="Times New Roman" w:hAnsi="Times New Roman" w:cs="Times New Roman"/>
              </w:rPr>
              <w:t xml:space="preserve"> </w:t>
            </w:r>
          </w:p>
          <w:p w14:paraId="30FAADBC"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 xml:space="preserve">When allowed by faculty, program materials should only be uploaded to Co-Pilot using your university license. Sharing of program material with ChatGPT or other unauthorized platforms is prohibited. </w:t>
            </w:r>
          </w:p>
        </w:tc>
      </w:tr>
      <w:tr w:rsidR="000E7B43" w14:paraId="6BC6F5D0" w14:textId="77777777" w:rsidTr="00057477">
        <w:trPr>
          <w:trHeight w:val="300"/>
        </w:trPr>
        <w:tc>
          <w:tcPr>
            <w:tcW w:w="10770" w:type="dxa"/>
            <w:gridSpan w:val="2"/>
            <w:tcMar>
              <w:left w:w="105" w:type="dxa"/>
              <w:right w:w="105" w:type="dxa"/>
            </w:tcMar>
          </w:tcPr>
          <w:p w14:paraId="27686A69"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b/>
                <w:bCs/>
              </w:rPr>
              <w:t>Principles</w:t>
            </w:r>
          </w:p>
        </w:tc>
      </w:tr>
      <w:tr w:rsidR="000E7B43" w14:paraId="3092B710" w14:textId="77777777" w:rsidTr="00057477">
        <w:trPr>
          <w:trHeight w:val="300"/>
        </w:trPr>
        <w:tc>
          <w:tcPr>
            <w:tcW w:w="2325" w:type="dxa"/>
            <w:tcMar>
              <w:left w:w="105" w:type="dxa"/>
              <w:right w:w="105" w:type="dxa"/>
            </w:tcMar>
          </w:tcPr>
          <w:p w14:paraId="4AD12B31"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Honesty</w:t>
            </w:r>
          </w:p>
        </w:tc>
        <w:tc>
          <w:tcPr>
            <w:tcW w:w="8445" w:type="dxa"/>
            <w:tcMar>
              <w:left w:w="105" w:type="dxa"/>
              <w:right w:w="105" w:type="dxa"/>
            </w:tcMar>
          </w:tcPr>
          <w:p w14:paraId="5572CF97"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Students should be truthful about their use of AI tools, especially when completing academic assignments, writing clinical notes, or making decisions in patient care simulations. If a student uses an AI tool to draft a portion of a reflection or documentation, they should acknowledge the tool’s use, rather than presenting it as entirely their own original work.</w:t>
            </w:r>
          </w:p>
        </w:tc>
      </w:tr>
      <w:tr w:rsidR="000E7B43" w14:paraId="7EB6D96B" w14:textId="77777777" w:rsidTr="00057477">
        <w:trPr>
          <w:trHeight w:val="300"/>
        </w:trPr>
        <w:tc>
          <w:tcPr>
            <w:tcW w:w="2325" w:type="dxa"/>
            <w:tcMar>
              <w:left w:w="105" w:type="dxa"/>
              <w:right w:w="105" w:type="dxa"/>
            </w:tcMar>
          </w:tcPr>
          <w:p w14:paraId="0785A72D"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Integrity</w:t>
            </w:r>
          </w:p>
        </w:tc>
        <w:tc>
          <w:tcPr>
            <w:tcW w:w="8445" w:type="dxa"/>
            <w:tcMar>
              <w:left w:w="105" w:type="dxa"/>
              <w:right w:w="105" w:type="dxa"/>
            </w:tcMar>
          </w:tcPr>
          <w:p w14:paraId="2D6B0BF7"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Integrity involves consistent adherence to professional and academic standards, even when AI tools make it easy to cut corners. Students should avoid misusing AI to generate fabricated data, falsify clinical observations, or shortcut learning processes, thereby maintaining the authenticity of their professional development.</w:t>
            </w:r>
          </w:p>
        </w:tc>
      </w:tr>
      <w:tr w:rsidR="000E7B43" w14:paraId="45E271EF" w14:textId="77777777" w:rsidTr="00057477">
        <w:trPr>
          <w:trHeight w:val="300"/>
        </w:trPr>
        <w:tc>
          <w:tcPr>
            <w:tcW w:w="2325" w:type="dxa"/>
            <w:tcMar>
              <w:left w:w="105" w:type="dxa"/>
              <w:right w:w="105" w:type="dxa"/>
            </w:tcMar>
          </w:tcPr>
          <w:p w14:paraId="47BFE424"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Respect</w:t>
            </w:r>
          </w:p>
        </w:tc>
        <w:tc>
          <w:tcPr>
            <w:tcW w:w="8445" w:type="dxa"/>
            <w:tcMar>
              <w:left w:w="105" w:type="dxa"/>
              <w:right w:w="105" w:type="dxa"/>
            </w:tcMar>
          </w:tcPr>
          <w:p w14:paraId="27A0261A"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Respect in AI use includes protecting patient privacy, safeguarding intellectual property, and honoring the boundaries of technology in human care. Students should never input identifiable patient data or course materials into public AI systems. They should also respect faculty and peers by using AI to supplement—not replace—collaborative learning and professional dialogue.</w:t>
            </w:r>
          </w:p>
        </w:tc>
      </w:tr>
      <w:tr w:rsidR="000E7B43" w14:paraId="5D57AC04" w14:textId="77777777" w:rsidTr="00057477">
        <w:trPr>
          <w:trHeight w:val="300"/>
        </w:trPr>
        <w:tc>
          <w:tcPr>
            <w:tcW w:w="2325" w:type="dxa"/>
            <w:tcMar>
              <w:left w:w="105" w:type="dxa"/>
              <w:right w:w="105" w:type="dxa"/>
            </w:tcMar>
          </w:tcPr>
          <w:p w14:paraId="1B39CA66"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Accountability</w:t>
            </w:r>
          </w:p>
        </w:tc>
        <w:tc>
          <w:tcPr>
            <w:tcW w:w="8445" w:type="dxa"/>
            <w:tcMar>
              <w:left w:w="105" w:type="dxa"/>
              <w:right w:w="105" w:type="dxa"/>
            </w:tcMar>
          </w:tcPr>
          <w:p w14:paraId="1316661A"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Students must take responsibility for how they use AI, including verifying information generated by AI and understanding its limitations. If a student relies on AI for clinical reasoning practice, they remain responsible for cross-checking recommendations with evidence-based sources and clinical guidelines before applying them.</w:t>
            </w:r>
          </w:p>
        </w:tc>
      </w:tr>
      <w:tr w:rsidR="000E7B43" w14:paraId="46AAF8BC" w14:textId="77777777" w:rsidTr="00057477">
        <w:trPr>
          <w:trHeight w:val="300"/>
        </w:trPr>
        <w:tc>
          <w:tcPr>
            <w:tcW w:w="10770" w:type="dxa"/>
            <w:gridSpan w:val="2"/>
            <w:tcMar>
              <w:left w:w="105" w:type="dxa"/>
              <w:right w:w="105" w:type="dxa"/>
            </w:tcMar>
          </w:tcPr>
          <w:p w14:paraId="076EF49E"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b/>
                <w:bCs/>
              </w:rPr>
              <w:t>Responsible Use</w:t>
            </w:r>
          </w:p>
        </w:tc>
      </w:tr>
      <w:tr w:rsidR="000E7B43" w14:paraId="41A89321" w14:textId="77777777" w:rsidTr="00057477">
        <w:trPr>
          <w:trHeight w:val="300"/>
        </w:trPr>
        <w:tc>
          <w:tcPr>
            <w:tcW w:w="2325" w:type="dxa"/>
            <w:tcMar>
              <w:left w:w="105" w:type="dxa"/>
              <w:right w:w="105" w:type="dxa"/>
            </w:tcMar>
          </w:tcPr>
          <w:p w14:paraId="28152C00"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Bias</w:t>
            </w:r>
          </w:p>
        </w:tc>
        <w:tc>
          <w:tcPr>
            <w:tcW w:w="8445" w:type="dxa"/>
            <w:tcMar>
              <w:left w:w="105" w:type="dxa"/>
              <w:right w:w="105" w:type="dxa"/>
            </w:tcMar>
          </w:tcPr>
          <w:p w14:paraId="4F45BE76"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Students ought to be aware of potential biases in AI algorithms that can arise. In most instances, AI biases reflect the designers’ biases. The critical evaluation of AI outputs is essential to identify and mitigate such biases. Relatedly, when using AI tools, students should seek to understand the underlying processes and limitations of these systems to ensure responsible use.</w:t>
            </w:r>
          </w:p>
        </w:tc>
      </w:tr>
      <w:tr w:rsidR="000E7B43" w14:paraId="64EA97B7" w14:textId="77777777" w:rsidTr="00057477">
        <w:trPr>
          <w:trHeight w:val="300"/>
        </w:trPr>
        <w:tc>
          <w:tcPr>
            <w:tcW w:w="2325" w:type="dxa"/>
            <w:tcMar>
              <w:left w:w="105" w:type="dxa"/>
              <w:right w:w="105" w:type="dxa"/>
            </w:tcMar>
          </w:tcPr>
          <w:p w14:paraId="7B211FCB"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 xml:space="preserve">Permissible Use </w:t>
            </w:r>
          </w:p>
        </w:tc>
        <w:tc>
          <w:tcPr>
            <w:tcW w:w="8445" w:type="dxa"/>
            <w:tcMar>
              <w:left w:w="105" w:type="dxa"/>
              <w:right w:w="105" w:type="dxa"/>
            </w:tcMar>
          </w:tcPr>
          <w:p w14:paraId="40CDA189"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AI tools may be used to:</w:t>
            </w:r>
          </w:p>
          <w:p w14:paraId="2BBAE91A" w14:textId="77777777" w:rsidR="000E7B43" w:rsidRDefault="000E7B43" w:rsidP="00057477">
            <w:pPr>
              <w:widowControl w:val="0"/>
              <w:spacing w:after="120"/>
              <w:ind w:left="346"/>
              <w:rPr>
                <w:rFonts w:ascii="Times New Roman" w:eastAsia="Times New Roman" w:hAnsi="Times New Roman" w:cs="Times New Roman"/>
              </w:rPr>
            </w:pPr>
            <w:r w:rsidRPr="49E0E746">
              <w:rPr>
                <w:rFonts w:ascii="Times New Roman" w:eastAsia="Times New Roman" w:hAnsi="Times New Roman" w:cs="Times New Roman"/>
              </w:rPr>
              <w:t>Assist in formatting citations and managing references</w:t>
            </w:r>
          </w:p>
          <w:p w14:paraId="3C8D463D" w14:textId="77777777" w:rsidR="000E7B43" w:rsidRDefault="000E7B43" w:rsidP="00057477">
            <w:pPr>
              <w:widowControl w:val="0"/>
              <w:spacing w:after="120"/>
              <w:ind w:left="346"/>
              <w:rPr>
                <w:rFonts w:ascii="Times New Roman" w:eastAsia="Times New Roman" w:hAnsi="Times New Roman" w:cs="Times New Roman"/>
              </w:rPr>
            </w:pPr>
            <w:r w:rsidRPr="49E0E746">
              <w:rPr>
                <w:rFonts w:ascii="Times New Roman" w:eastAsia="Times New Roman" w:hAnsi="Times New Roman" w:cs="Times New Roman"/>
              </w:rPr>
              <w:t>Support learning, as permitted or encouraged by faculty</w:t>
            </w:r>
          </w:p>
          <w:p w14:paraId="12CC6A0E" w14:textId="77777777" w:rsidR="000E7B43" w:rsidRDefault="000E7B43" w:rsidP="00057477">
            <w:pPr>
              <w:widowControl w:val="0"/>
              <w:spacing w:after="120"/>
              <w:ind w:left="346"/>
              <w:rPr>
                <w:rFonts w:ascii="Times New Roman" w:eastAsia="Times New Roman" w:hAnsi="Times New Roman" w:cs="Times New Roman"/>
              </w:rPr>
            </w:pPr>
            <w:r w:rsidRPr="49E0E746">
              <w:rPr>
                <w:rFonts w:ascii="Times New Roman" w:eastAsia="Times New Roman" w:hAnsi="Times New Roman" w:cs="Times New Roman"/>
              </w:rPr>
              <w:t>Gain a basic understanding of AI’s capabilities and limitations</w:t>
            </w:r>
          </w:p>
          <w:p w14:paraId="470D5109"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 xml:space="preserve">Learners must document their use of AI tools in an “Acknowledgments” or “Disclosures” section or equivalent statement, detailing how the tools were used to support their work. For example, this could include specifying whether the AI tool assisted with brainstorming, grammar checking, citation generation, or other tasks. For example, the authors of this </w:t>
            </w:r>
            <w:r w:rsidRPr="49E0E746">
              <w:rPr>
                <w:rFonts w:ascii="Times New Roman" w:eastAsia="Times New Roman" w:hAnsi="Times New Roman" w:cs="Times New Roman"/>
              </w:rPr>
              <w:lastRenderedPageBreak/>
              <w:t>student handbook used AI (ChatGPT and Co-Pilot) to create and revise limited content, including this AI policy.</w:t>
            </w:r>
          </w:p>
        </w:tc>
      </w:tr>
      <w:tr w:rsidR="000E7B43" w14:paraId="4E4E398D" w14:textId="77777777" w:rsidTr="00057477">
        <w:trPr>
          <w:trHeight w:val="300"/>
        </w:trPr>
        <w:tc>
          <w:tcPr>
            <w:tcW w:w="2325" w:type="dxa"/>
            <w:tcMar>
              <w:left w:w="105" w:type="dxa"/>
              <w:right w:w="105" w:type="dxa"/>
            </w:tcMar>
          </w:tcPr>
          <w:p w14:paraId="16CB3255"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lastRenderedPageBreak/>
              <w:t xml:space="preserve">Prohibited Use </w:t>
            </w:r>
          </w:p>
        </w:tc>
        <w:tc>
          <w:tcPr>
            <w:tcW w:w="8445" w:type="dxa"/>
            <w:tcMar>
              <w:left w:w="105" w:type="dxa"/>
              <w:right w:w="105" w:type="dxa"/>
            </w:tcMar>
          </w:tcPr>
          <w:p w14:paraId="0C569B1B" w14:textId="77777777" w:rsidR="000E7B43" w:rsidRDefault="000E7B43" w:rsidP="00057477">
            <w:pPr>
              <w:widowControl w:val="0"/>
              <w:spacing w:after="120"/>
              <w:rPr>
                <w:rFonts w:ascii="Times New Roman" w:eastAsia="Times New Roman" w:hAnsi="Times New Roman" w:cs="Times New Roman"/>
              </w:rPr>
            </w:pPr>
            <w:r w:rsidRPr="49E0E746">
              <w:rPr>
                <w:rFonts w:ascii="Times New Roman" w:eastAsia="Times New Roman" w:hAnsi="Times New Roman" w:cs="Times New Roman"/>
              </w:rPr>
              <w:t>AI tools may not be used to:</w:t>
            </w:r>
          </w:p>
          <w:p w14:paraId="7189256F" w14:textId="77777777" w:rsidR="000E7B43" w:rsidRDefault="000E7B43" w:rsidP="00057477">
            <w:pPr>
              <w:widowControl w:val="0"/>
              <w:spacing w:after="120"/>
              <w:ind w:left="346"/>
              <w:rPr>
                <w:rFonts w:ascii="Times New Roman" w:eastAsia="Times New Roman" w:hAnsi="Times New Roman" w:cs="Times New Roman"/>
              </w:rPr>
            </w:pPr>
            <w:r w:rsidRPr="49E0E746">
              <w:rPr>
                <w:rFonts w:ascii="Times New Roman" w:eastAsia="Times New Roman" w:hAnsi="Times New Roman" w:cs="Times New Roman"/>
              </w:rPr>
              <w:t>Fabricate data or other material presented as original work.</w:t>
            </w:r>
          </w:p>
          <w:p w14:paraId="356E103B" w14:textId="77777777" w:rsidR="000E7B43" w:rsidRDefault="000E7B43" w:rsidP="00057477">
            <w:pPr>
              <w:widowControl w:val="0"/>
              <w:spacing w:after="120"/>
              <w:ind w:left="346"/>
              <w:rPr>
                <w:rFonts w:ascii="Times New Roman" w:eastAsia="Times New Roman" w:hAnsi="Times New Roman" w:cs="Times New Roman"/>
              </w:rPr>
            </w:pPr>
            <w:r w:rsidRPr="49E0E746">
              <w:rPr>
                <w:rFonts w:ascii="Times New Roman" w:eastAsia="Times New Roman" w:hAnsi="Times New Roman" w:cs="Times New Roman"/>
              </w:rPr>
              <w:t xml:space="preserve">Circumvent stated learning objectives or the advancement of critical reasoning skills that are essential to the formation of one’s professional identity. This includes completing all or part of an assignment using AI without explicit faculty permission. </w:t>
            </w:r>
          </w:p>
          <w:p w14:paraId="5A71797B" w14:textId="77777777" w:rsidR="000E7B43" w:rsidRDefault="000E7B43" w:rsidP="00057477">
            <w:pPr>
              <w:widowControl w:val="0"/>
              <w:spacing w:after="120"/>
              <w:ind w:left="346"/>
              <w:rPr>
                <w:rFonts w:ascii="Times New Roman" w:eastAsia="Times New Roman" w:hAnsi="Times New Roman" w:cs="Times New Roman"/>
              </w:rPr>
            </w:pPr>
            <w:r w:rsidRPr="49E0E746">
              <w:rPr>
                <w:rFonts w:ascii="Times New Roman" w:eastAsia="Times New Roman" w:hAnsi="Times New Roman" w:cs="Times New Roman"/>
              </w:rPr>
              <w:t>Disclosure of personal information (self and others) or intellectual property.</w:t>
            </w:r>
          </w:p>
        </w:tc>
      </w:tr>
    </w:tbl>
    <w:p w14:paraId="2A02B635" w14:textId="77777777" w:rsidR="000E7B43" w:rsidRDefault="000E7B43" w:rsidP="000E7B43">
      <w:pPr>
        <w:widowControl w:val="0"/>
        <w:spacing w:after="120"/>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 xml:space="preserve">Reference: Masters, K. (2023). Ethical use of Artificial Intelligence in Health Professions Education: AMEE Guide No. 158. </w:t>
      </w:r>
      <w:r w:rsidRPr="49E0E746">
        <w:rPr>
          <w:rFonts w:ascii="Times New Roman" w:eastAsia="Times New Roman" w:hAnsi="Times New Roman" w:cs="Times New Roman"/>
          <w:i/>
          <w:iCs/>
          <w:color w:val="000000" w:themeColor="text1"/>
        </w:rPr>
        <w:t>Medical Teacher</w:t>
      </w:r>
      <w:r w:rsidRPr="49E0E746">
        <w:rPr>
          <w:rFonts w:ascii="Times New Roman" w:eastAsia="Times New Roman" w:hAnsi="Times New Roman" w:cs="Times New Roman"/>
          <w:color w:val="000000" w:themeColor="text1"/>
        </w:rPr>
        <w:t>, 45(6), 574–584.</w:t>
      </w:r>
    </w:p>
    <w:p w14:paraId="4514DCE1" w14:textId="77777777" w:rsidR="000E7B43" w:rsidRDefault="000E7B43" w:rsidP="000E7B43">
      <w:pPr>
        <w:spacing w:line="259" w:lineRule="auto"/>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Failure to adhere to this policy, including the misuse of AI or lack of transparency in its use, will be treated as a violation of the honor code. Such cases will be referred to the Student Promotions Committee for review and potential disciplinary action.</w:t>
      </w:r>
    </w:p>
    <w:p w14:paraId="4C6A8478" w14:textId="77777777" w:rsidR="000E7B43" w:rsidRDefault="000E7B43" w:rsidP="000E7B43">
      <w:pPr>
        <w:spacing w:line="259" w:lineRule="auto"/>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 xml:space="preserve"> </w:t>
      </w:r>
    </w:p>
    <w:p w14:paraId="2D68DC8A" w14:textId="77777777" w:rsidR="000E7B43" w:rsidRDefault="000E7B43" w:rsidP="000E7B43">
      <w:pPr>
        <w:spacing w:line="259" w:lineRule="auto"/>
        <w:rPr>
          <w:rFonts w:ascii="Times New Roman" w:eastAsia="Times New Roman" w:hAnsi="Times New Roman" w:cs="Times New Roman"/>
          <w:u w:val="single"/>
        </w:rPr>
      </w:pPr>
      <w:r w:rsidRPr="49E0E746">
        <w:rPr>
          <w:rFonts w:ascii="Times New Roman" w:eastAsia="Times New Roman" w:hAnsi="Times New Roman" w:cs="Times New Roman"/>
          <w:u w:val="single"/>
        </w:rPr>
        <w:t>Individual vs. Group Work</w:t>
      </w:r>
    </w:p>
    <w:p w14:paraId="2AE17805" w14:textId="77777777" w:rsidR="000E7B43" w:rsidRDefault="000E7B43" w:rsidP="000E7B43">
      <w:pPr>
        <w:spacing w:line="259" w:lineRule="auto"/>
        <w:rPr>
          <w:rFonts w:ascii="Times New Roman" w:eastAsia="Times New Roman" w:hAnsi="Times New Roman" w:cs="Times New Roman"/>
        </w:rPr>
      </w:pPr>
      <w:r w:rsidRPr="49E0E746">
        <w:rPr>
          <w:rFonts w:ascii="Times New Roman" w:eastAsia="Times New Roman" w:hAnsi="Times New Roman" w:cs="Times New Roman"/>
          <w:color w:val="000000" w:themeColor="text1"/>
        </w:rPr>
        <w:t>Faculty use a variety of formative and summative assessments. Learners should carefully review course expectations regarding the completion of these assessments. In the event of uncertainty, learners should error on the side of working independently and seek authorization to work with one or more students. The following guidelines are meant to provide additional guidance:</w:t>
      </w:r>
    </w:p>
    <w:p w14:paraId="26C62226" w14:textId="77777777" w:rsidR="000E7B43" w:rsidRDefault="000E7B43" w:rsidP="000E7B43">
      <w:pPr>
        <w:pStyle w:val="ListParagraph"/>
        <w:numPr>
          <w:ilvl w:val="0"/>
          <w:numId w:val="36"/>
        </w:numPr>
        <w:spacing w:after="0" w:line="259" w:lineRule="auto"/>
        <w:rPr>
          <w:rFonts w:ascii="Times New Roman" w:eastAsia="Times New Roman" w:hAnsi="Times New Roman"/>
          <w:color w:val="000000" w:themeColor="text1"/>
        </w:rPr>
      </w:pPr>
      <w:r w:rsidRPr="49E0E746">
        <w:rPr>
          <w:rFonts w:ascii="Times New Roman" w:eastAsia="Times New Roman" w:hAnsi="Times New Roman"/>
          <w:color w:val="000000" w:themeColor="text1"/>
          <w:u w:val="single"/>
        </w:rPr>
        <w:t>Completion of Work Independently/On Your Own</w:t>
      </w:r>
      <w:r w:rsidRPr="49E0E746">
        <w:rPr>
          <w:rFonts w:ascii="Times New Roman" w:eastAsia="Times New Roman" w:hAnsi="Times New Roman"/>
          <w:color w:val="000000" w:themeColor="text1"/>
        </w:rPr>
        <w:t xml:space="preserve"> – Learners are expected to complete summative assessments without consultation or discussion with peers. Course coordinators will indicate to what extent you are allowed to use handouts, texts, and other resources.</w:t>
      </w:r>
    </w:p>
    <w:p w14:paraId="1A18C67A" w14:textId="77777777" w:rsidR="000E7B43" w:rsidRDefault="000E7B43" w:rsidP="000E7B43">
      <w:pPr>
        <w:pStyle w:val="ListParagraph"/>
        <w:numPr>
          <w:ilvl w:val="0"/>
          <w:numId w:val="36"/>
        </w:numPr>
        <w:spacing w:after="0" w:line="259" w:lineRule="auto"/>
        <w:rPr>
          <w:rFonts w:ascii="Times New Roman" w:eastAsia="Times New Roman" w:hAnsi="Times New Roman"/>
          <w:color w:val="000000" w:themeColor="text1"/>
        </w:rPr>
      </w:pPr>
      <w:r w:rsidRPr="49E0E746">
        <w:rPr>
          <w:rFonts w:ascii="Times New Roman" w:eastAsia="Times New Roman" w:hAnsi="Times New Roman"/>
          <w:color w:val="000000" w:themeColor="text1"/>
          <w:u w:val="single"/>
        </w:rPr>
        <w:t xml:space="preserve">Collaboration with Independent Submission </w:t>
      </w:r>
      <w:r w:rsidRPr="49E0E746">
        <w:rPr>
          <w:rFonts w:ascii="Times New Roman" w:eastAsia="Times New Roman" w:hAnsi="Times New Roman"/>
          <w:color w:val="000000" w:themeColor="text1"/>
        </w:rPr>
        <w:t>– Learners may work in pairs or groups while gathering or processing information, however, individuals must complete and submit the assessment independently.</w:t>
      </w:r>
    </w:p>
    <w:p w14:paraId="4382F26A" w14:textId="77777777" w:rsidR="000E7B43" w:rsidRDefault="000E7B43" w:rsidP="000E7B43">
      <w:pPr>
        <w:pStyle w:val="ListParagraph"/>
        <w:numPr>
          <w:ilvl w:val="0"/>
          <w:numId w:val="36"/>
        </w:numPr>
        <w:spacing w:after="0" w:line="259" w:lineRule="auto"/>
        <w:rPr>
          <w:rFonts w:ascii="Times New Roman" w:eastAsia="Times New Roman" w:hAnsi="Times New Roman"/>
          <w:color w:val="000000" w:themeColor="text1"/>
        </w:rPr>
      </w:pPr>
      <w:r w:rsidRPr="49E0E746">
        <w:rPr>
          <w:rFonts w:ascii="Times New Roman" w:eastAsia="Times New Roman" w:hAnsi="Times New Roman"/>
          <w:color w:val="000000" w:themeColor="text1"/>
          <w:u w:val="single"/>
        </w:rPr>
        <w:t>Completion of Work in Groups</w:t>
      </w:r>
      <w:r w:rsidRPr="49E0E746">
        <w:rPr>
          <w:rFonts w:ascii="Times New Roman" w:eastAsia="Times New Roman" w:hAnsi="Times New Roman"/>
          <w:color w:val="000000" w:themeColor="text1"/>
        </w:rPr>
        <w:t xml:space="preserve"> – Learners may work in pairs or groups to complete the assessment. Individuals within the same group will typically receive the same grade, however, there are instances where faculty may choose to leverage peer reviews to inform individual grades.</w:t>
      </w:r>
    </w:p>
    <w:p w14:paraId="119A99E9" w14:textId="77777777" w:rsidR="000E7B43" w:rsidRDefault="000E7B43" w:rsidP="000E7B43">
      <w:pPr>
        <w:keepNext/>
        <w:spacing w:before="240" w:after="60" w:line="259" w:lineRule="auto"/>
        <w:rPr>
          <w:rFonts w:ascii="Times New Roman" w:eastAsia="Times New Roman" w:hAnsi="Times New Roman" w:cs="Times New Roman"/>
        </w:rPr>
      </w:pPr>
      <w:r w:rsidRPr="49E0E746">
        <w:rPr>
          <w:rFonts w:ascii="Times New Roman" w:eastAsia="Times New Roman" w:hAnsi="Times New Roman" w:cs="Times New Roman"/>
        </w:rPr>
        <w:t xml:space="preserve">Students should carefully review course expectations regarding each assignment. In the event of uncertainty, students should err on the side of working independently and ask for clarification. </w:t>
      </w:r>
    </w:p>
    <w:p w14:paraId="730F4B78" w14:textId="77777777" w:rsidR="000E7B43" w:rsidRDefault="000E7B43" w:rsidP="000E7B43">
      <w:pPr>
        <w:spacing w:line="259" w:lineRule="auto"/>
        <w:rPr>
          <w:rFonts w:ascii="Times New Roman" w:eastAsia="Times New Roman" w:hAnsi="Times New Roman" w:cs="Times New Roman"/>
          <w:color w:val="000000" w:themeColor="text1"/>
        </w:rPr>
      </w:pPr>
    </w:p>
    <w:p w14:paraId="2CCF33E7" w14:textId="77777777" w:rsidR="000E7B43" w:rsidRDefault="000E7B43" w:rsidP="000E7B43">
      <w:pPr>
        <w:rPr>
          <w:rFonts w:ascii="Times New Roman" w:eastAsia="Times New Roman" w:hAnsi="Times New Roman" w:cs="Times New Roman"/>
          <w:u w:val="single"/>
        </w:rPr>
      </w:pPr>
      <w:r w:rsidRPr="49E0E746">
        <w:rPr>
          <w:rFonts w:ascii="Times New Roman" w:eastAsia="Times New Roman" w:hAnsi="Times New Roman" w:cs="Times New Roman"/>
          <w:u w:val="single"/>
        </w:rPr>
        <w:t>Mistreatment</w:t>
      </w:r>
    </w:p>
    <w:p w14:paraId="240701C2" w14:textId="77777777" w:rsidR="000E7B43" w:rsidRDefault="000E7B43" w:rsidP="000E7B43">
      <w:pPr>
        <w:widowControl w:val="0"/>
        <w:spacing w:after="120"/>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CU PT values diverse perspectives and seeks to foster inclusive environments. As such, the program has a responsibility to provide an environment that is conducive to effective learning by creating an atmosphere of mutual respect among students, staff, residents, and faculty. This includes fostering an environment that is free from ridicule, exploitation, intimidation, sexual or other forms of harassment, physical harm, and threats of physical harm. To that end, CU PT will not tolerate the mistreatment of students or other members of its community, nor will it tolerate retaliation against any individual because they reported, in good faith, a violation of the program’s professionalism standards. CU PT shall also:</w:t>
      </w:r>
    </w:p>
    <w:p w14:paraId="3BDB24FA" w14:textId="77777777" w:rsidR="000E7B43" w:rsidRDefault="000E7B43" w:rsidP="000E7B43">
      <w:pPr>
        <w:pStyle w:val="ListParagraph"/>
        <w:widowControl w:val="0"/>
        <w:numPr>
          <w:ilvl w:val="0"/>
          <w:numId w:val="35"/>
        </w:numPr>
        <w:spacing w:after="120" w:line="240" w:lineRule="auto"/>
        <w:rPr>
          <w:rFonts w:ascii="Times New Roman" w:eastAsia="Times New Roman" w:hAnsi="Times New Roman"/>
          <w:color w:val="000000" w:themeColor="text1"/>
        </w:rPr>
      </w:pPr>
      <w:r w:rsidRPr="49E0E746">
        <w:rPr>
          <w:rFonts w:ascii="Times New Roman" w:eastAsia="Times New Roman" w:hAnsi="Times New Roman"/>
          <w:color w:val="000000" w:themeColor="text1"/>
        </w:rPr>
        <w:t>Provide mechanisms and procedures by which learners can safely report mistreatment against them or others</w:t>
      </w:r>
    </w:p>
    <w:p w14:paraId="612658D2" w14:textId="77777777" w:rsidR="000E7B43" w:rsidRDefault="000E7B43" w:rsidP="000E7B43">
      <w:pPr>
        <w:pStyle w:val="ListParagraph"/>
        <w:numPr>
          <w:ilvl w:val="0"/>
          <w:numId w:val="35"/>
        </w:numPr>
        <w:shd w:val="clear" w:color="auto" w:fill="FFFFFF" w:themeFill="background1"/>
        <w:spacing w:before="220" w:after="220" w:line="240" w:lineRule="auto"/>
        <w:rPr>
          <w:rFonts w:ascii="Times New Roman" w:eastAsia="Times New Roman" w:hAnsi="Times New Roman"/>
          <w:color w:val="000000" w:themeColor="text1"/>
        </w:rPr>
      </w:pPr>
      <w:r w:rsidRPr="49E0E746">
        <w:rPr>
          <w:rFonts w:ascii="Times New Roman" w:eastAsia="Times New Roman" w:hAnsi="Times New Roman"/>
          <w:color w:val="000000" w:themeColor="text1"/>
        </w:rPr>
        <w:t>Use knowledge gained from these reports to education members of the CU PT community about what constitutes mistreatment, with the goal of reinforcing a culture of mutual respect</w:t>
      </w:r>
    </w:p>
    <w:p w14:paraId="172A4D81" w14:textId="77777777" w:rsidR="000E7B43" w:rsidRDefault="000E7B43" w:rsidP="000E7B43">
      <w:pPr>
        <w:shd w:val="clear" w:color="auto" w:fill="FFFFFF" w:themeFill="background1"/>
        <w:spacing w:before="220" w:after="220" w:line="259" w:lineRule="auto"/>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lastRenderedPageBreak/>
        <w:t xml:space="preserve">We have adopted the American Association of Medical Colleges definition that states, “mistreatment, either intentional or unintentional, occurs when behavior shows disrespect for the dignity of others and unreasonably interferes with the learning process”. </w:t>
      </w:r>
    </w:p>
    <w:p w14:paraId="4CEBFFD7" w14:textId="77777777" w:rsidR="000E7B43" w:rsidRDefault="000E7B43" w:rsidP="000E7B43">
      <w:pPr>
        <w:widowControl w:val="0"/>
        <w:spacing w:after="120"/>
        <w:rPr>
          <w:rFonts w:ascii="Times New Roman" w:eastAsia="Times New Roman" w:hAnsi="Times New Roman" w:cs="Times New Roman"/>
          <w:color w:val="000000" w:themeColor="text1"/>
          <w:u w:val="single"/>
        </w:rPr>
      </w:pPr>
      <w:r w:rsidRPr="49E0E746">
        <w:rPr>
          <w:rFonts w:ascii="Times New Roman" w:eastAsia="Times New Roman" w:hAnsi="Times New Roman" w:cs="Times New Roman"/>
          <w:color w:val="000000" w:themeColor="text1"/>
          <w:u w:val="single"/>
        </w:rPr>
        <w:t>Reporting Peers, Staff, or Faculty for Mistreatment</w:t>
      </w:r>
    </w:p>
    <w:p w14:paraId="14C2BADE" w14:textId="77777777" w:rsidR="000E7B43" w:rsidRDefault="000E7B43" w:rsidP="000E7B43">
      <w:pPr>
        <w:shd w:val="clear" w:color="auto" w:fill="FFFFFF" w:themeFill="background1"/>
        <w:spacing w:before="220" w:after="220" w:line="259" w:lineRule="auto"/>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 xml:space="preserve">There are </w:t>
      </w:r>
      <w:proofErr w:type="gramStart"/>
      <w:r w:rsidRPr="49E0E746">
        <w:rPr>
          <w:rFonts w:ascii="Times New Roman" w:eastAsia="Times New Roman" w:hAnsi="Times New Roman" w:cs="Times New Roman"/>
          <w:color w:val="000000" w:themeColor="text1"/>
        </w:rPr>
        <w:t>a number of</w:t>
      </w:r>
      <w:proofErr w:type="gramEnd"/>
      <w:r w:rsidRPr="49E0E746">
        <w:rPr>
          <w:rFonts w:ascii="Times New Roman" w:eastAsia="Times New Roman" w:hAnsi="Times New Roman" w:cs="Times New Roman"/>
          <w:color w:val="000000" w:themeColor="text1"/>
        </w:rPr>
        <w:t xml:space="preserve"> reporting mechanisms for students who have observed or experienced mistreatment. Please refer to the Student Handbook for specific examples of mistreatment and a list of resources for reporting mistreatment.</w:t>
      </w:r>
    </w:p>
    <w:p w14:paraId="0D878F5F" w14:textId="77777777" w:rsidR="000E7B43" w:rsidRDefault="000E7B43" w:rsidP="000E7B43">
      <w:pPr>
        <w:rPr>
          <w:rFonts w:ascii="Times New Roman" w:eastAsia="Times New Roman" w:hAnsi="Times New Roman" w:cs="Times New Roman"/>
          <w:u w:val="single"/>
        </w:rPr>
      </w:pPr>
      <w:r w:rsidRPr="49E0E746">
        <w:rPr>
          <w:rFonts w:ascii="Times New Roman" w:eastAsia="Times New Roman" w:hAnsi="Times New Roman" w:cs="Times New Roman"/>
          <w:u w:val="single"/>
        </w:rPr>
        <w:t>Attire</w:t>
      </w:r>
    </w:p>
    <w:p w14:paraId="2493F63F" w14:textId="326860B5" w:rsidR="000E7B43" w:rsidRPr="000E7B43" w:rsidRDefault="000E7B43" w:rsidP="000E7B43">
      <w:pPr>
        <w:rPr>
          <w:rFonts w:ascii="Times New Roman" w:eastAsia="Times New Roman" w:hAnsi="Times New Roman" w:cs="Times New Roman"/>
          <w:color w:val="000000" w:themeColor="text1"/>
        </w:rPr>
      </w:pPr>
      <w:r w:rsidRPr="49E0E746">
        <w:rPr>
          <w:rFonts w:ascii="Times New Roman" w:eastAsia="Times New Roman" w:hAnsi="Times New Roman" w:cs="Times New Roman"/>
          <w:color w:val="000000" w:themeColor="text1"/>
        </w:rPr>
        <w:t>CU PT is committed to fostering a safe, respectful, and effective learning environment. The development and pract</w:t>
      </w:r>
      <w:r w:rsidR="0011666F">
        <w:rPr>
          <w:rFonts w:ascii="Times New Roman" w:eastAsia="Times New Roman" w:hAnsi="Times New Roman" w:cs="Times New Roman"/>
          <w:color w:val="000000" w:themeColor="text1"/>
        </w:rPr>
        <w:t xml:space="preserve">ice </w:t>
      </w:r>
      <w:r w:rsidRPr="49E0E746">
        <w:rPr>
          <w:rFonts w:ascii="Times New Roman" w:eastAsia="Times New Roman" w:hAnsi="Times New Roman" w:cs="Times New Roman"/>
          <w:color w:val="000000" w:themeColor="text1"/>
        </w:rPr>
        <w:t xml:space="preserve">of physical therapy </w:t>
      </w:r>
      <w:proofErr w:type="gramStart"/>
      <w:r w:rsidRPr="49E0E746">
        <w:rPr>
          <w:rFonts w:ascii="Times New Roman" w:eastAsia="Times New Roman" w:hAnsi="Times New Roman" w:cs="Times New Roman"/>
          <w:color w:val="000000" w:themeColor="text1"/>
        </w:rPr>
        <w:t>does</w:t>
      </w:r>
      <w:proofErr w:type="gramEnd"/>
      <w:r w:rsidRPr="49E0E746">
        <w:rPr>
          <w:rFonts w:ascii="Times New Roman" w:eastAsia="Times New Roman" w:hAnsi="Times New Roman" w:cs="Times New Roman"/>
          <w:color w:val="000000" w:themeColor="text1"/>
        </w:rPr>
        <w:t xml:space="preserve"> require physical contact with peers, standardized patients, and actual patients. When learners enter practical examinations and clinical environments, it is important to recognize that you will be interacting with individuals representing diverse ages, cultural backgrounds, and lived experiences. </w:t>
      </w:r>
      <w:r>
        <w:rPr>
          <w:rFonts w:ascii="Times New Roman" w:eastAsia="Times New Roman" w:hAnsi="Times New Roman" w:cs="Times New Roman"/>
          <w:color w:val="000000" w:themeColor="text1"/>
        </w:rPr>
        <w:t>Please refer to the Clinical Education Student Handbook for additional guidance regarding attire for clinic.</w:t>
      </w:r>
    </w:p>
    <w:p w14:paraId="5B5A9458" w14:textId="77777777" w:rsidR="000E7B43" w:rsidRPr="00487502" w:rsidRDefault="000E7B43" w:rsidP="000E7B43">
      <w:pPr>
        <w:spacing w:after="200"/>
        <w:rPr>
          <w:rFonts w:ascii="Times New Roman" w:eastAsia="Times New Roman" w:hAnsi="Times New Roman" w:cs="Times New Roman"/>
          <w:color w:val="000000" w:themeColor="text1"/>
        </w:rPr>
      </w:pPr>
    </w:p>
    <w:p w14:paraId="547FA4AB" w14:textId="77777777" w:rsidR="000E7B43" w:rsidRDefault="000E7B43" w:rsidP="00517920">
      <w:pPr>
        <w:rPr>
          <w:rFonts w:ascii="Times New Roman" w:hAnsi="Times New Roman" w:cs="Times New Roman"/>
          <w:b/>
          <w:sz w:val="28"/>
          <w:szCs w:val="28"/>
        </w:rPr>
      </w:pPr>
    </w:p>
    <w:sectPr w:rsidR="000E7B43" w:rsidSect="00D5008A">
      <w:footerReference w:type="default" r:id="rId13"/>
      <w:pgSz w:w="12240" w:h="15840"/>
      <w:pgMar w:top="144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C9CF3AB" w14:textId="77777777" w:rsidR="00984C68" w:rsidRDefault="00984C68" w:rsidP="00A75EAB">
      <w:r>
        <w:separator/>
      </w:r>
    </w:p>
  </w:endnote>
  <w:endnote w:type="continuationSeparator" w:id="0">
    <w:p w14:paraId="6F1A2DB0" w14:textId="77777777" w:rsidR="00984C68" w:rsidRDefault="00984C68" w:rsidP="00A75EAB">
      <w:r>
        <w:continuationSeparator/>
      </w:r>
    </w:p>
  </w:endnote>
  <w:endnote w:type="continuationNotice" w:id="1">
    <w:p w14:paraId="6F3BD04B" w14:textId="77777777" w:rsidR="00984C68" w:rsidRDefault="00984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0782126"/>
      <w:docPartObj>
        <w:docPartGallery w:val="Page Numbers (Bottom of Page)"/>
        <w:docPartUnique/>
      </w:docPartObj>
    </w:sdtPr>
    <w:sdtEndPr>
      <w:rPr>
        <w:noProof/>
      </w:rPr>
    </w:sdtEndPr>
    <w:sdtContent>
      <w:p w14:paraId="2A088107" w14:textId="2D7A5E33" w:rsidR="00D270F4" w:rsidRDefault="00D270F4">
        <w:pPr>
          <w:pStyle w:val="Footer"/>
          <w:jc w:val="right"/>
        </w:pPr>
        <w:r>
          <w:fldChar w:fldCharType="begin"/>
        </w:r>
        <w:r>
          <w:instrText xml:space="preserve"> PAGE   \* MERGEFORMAT </w:instrText>
        </w:r>
        <w:r>
          <w:fldChar w:fldCharType="separate"/>
        </w:r>
        <w:r w:rsidR="00191B36">
          <w:rPr>
            <w:noProof/>
          </w:rPr>
          <w:t>3</w:t>
        </w:r>
        <w:r>
          <w:rPr>
            <w:noProof/>
          </w:rPr>
          <w:fldChar w:fldCharType="end"/>
        </w:r>
      </w:p>
    </w:sdtContent>
  </w:sdt>
  <w:p w14:paraId="234AA0FE" w14:textId="77777777" w:rsidR="00D270F4" w:rsidRDefault="00D270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36560D1" w14:textId="77777777" w:rsidR="00984C68" w:rsidRDefault="00984C68" w:rsidP="00A75EAB">
      <w:r>
        <w:separator/>
      </w:r>
    </w:p>
  </w:footnote>
  <w:footnote w:type="continuationSeparator" w:id="0">
    <w:p w14:paraId="24CC380A" w14:textId="77777777" w:rsidR="00984C68" w:rsidRDefault="00984C68" w:rsidP="00A75EAB">
      <w:r>
        <w:continuationSeparator/>
      </w:r>
    </w:p>
  </w:footnote>
  <w:footnote w:type="continuationNotice" w:id="1">
    <w:p w14:paraId="01D3C54A" w14:textId="77777777" w:rsidR="00984C68" w:rsidRDefault="00984C68"/>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53EFF0"/>
    <w:multiLevelType w:val="hybridMultilevel"/>
    <w:tmpl w:val="FFFFFFFF"/>
    <w:lvl w:ilvl="0" w:tplc="44165FE0">
      <w:start w:val="1"/>
      <w:numFmt w:val="bullet"/>
      <w:lvlText w:val="o"/>
      <w:lvlJc w:val="left"/>
      <w:pPr>
        <w:ind w:left="720" w:hanging="360"/>
      </w:pPr>
      <w:rPr>
        <w:rFonts w:ascii="Courier New" w:hAnsi="Courier New" w:hint="default"/>
      </w:rPr>
    </w:lvl>
    <w:lvl w:ilvl="1" w:tplc="AA62F124">
      <w:start w:val="1"/>
      <w:numFmt w:val="bullet"/>
      <w:lvlText w:val="o"/>
      <w:lvlJc w:val="left"/>
      <w:pPr>
        <w:ind w:left="1440" w:hanging="360"/>
      </w:pPr>
      <w:rPr>
        <w:rFonts w:ascii="Courier New" w:hAnsi="Courier New" w:hint="default"/>
      </w:rPr>
    </w:lvl>
    <w:lvl w:ilvl="2" w:tplc="B958DD86">
      <w:start w:val="1"/>
      <w:numFmt w:val="bullet"/>
      <w:lvlText w:val=""/>
      <w:lvlJc w:val="left"/>
      <w:pPr>
        <w:ind w:left="2160" w:hanging="360"/>
      </w:pPr>
      <w:rPr>
        <w:rFonts w:ascii="Wingdings" w:hAnsi="Wingdings" w:hint="default"/>
      </w:rPr>
    </w:lvl>
    <w:lvl w:ilvl="3" w:tplc="FF1EC206">
      <w:start w:val="1"/>
      <w:numFmt w:val="bullet"/>
      <w:lvlText w:val=""/>
      <w:lvlJc w:val="left"/>
      <w:pPr>
        <w:ind w:left="2880" w:hanging="360"/>
      </w:pPr>
      <w:rPr>
        <w:rFonts w:ascii="Symbol" w:hAnsi="Symbol" w:hint="default"/>
      </w:rPr>
    </w:lvl>
    <w:lvl w:ilvl="4" w:tplc="DB9A5196">
      <w:start w:val="1"/>
      <w:numFmt w:val="bullet"/>
      <w:lvlText w:val="o"/>
      <w:lvlJc w:val="left"/>
      <w:pPr>
        <w:ind w:left="3600" w:hanging="360"/>
      </w:pPr>
      <w:rPr>
        <w:rFonts w:ascii="Courier New" w:hAnsi="Courier New" w:hint="default"/>
      </w:rPr>
    </w:lvl>
    <w:lvl w:ilvl="5" w:tplc="4F0E619E">
      <w:start w:val="1"/>
      <w:numFmt w:val="bullet"/>
      <w:lvlText w:val=""/>
      <w:lvlJc w:val="left"/>
      <w:pPr>
        <w:ind w:left="4320" w:hanging="360"/>
      </w:pPr>
      <w:rPr>
        <w:rFonts w:ascii="Wingdings" w:hAnsi="Wingdings" w:hint="default"/>
      </w:rPr>
    </w:lvl>
    <w:lvl w:ilvl="6" w:tplc="7BC49CAC">
      <w:start w:val="1"/>
      <w:numFmt w:val="bullet"/>
      <w:lvlText w:val=""/>
      <w:lvlJc w:val="left"/>
      <w:pPr>
        <w:ind w:left="5040" w:hanging="360"/>
      </w:pPr>
      <w:rPr>
        <w:rFonts w:ascii="Symbol" w:hAnsi="Symbol" w:hint="default"/>
      </w:rPr>
    </w:lvl>
    <w:lvl w:ilvl="7" w:tplc="0C22F858">
      <w:start w:val="1"/>
      <w:numFmt w:val="bullet"/>
      <w:lvlText w:val="o"/>
      <w:lvlJc w:val="left"/>
      <w:pPr>
        <w:ind w:left="5760" w:hanging="360"/>
      </w:pPr>
      <w:rPr>
        <w:rFonts w:ascii="Courier New" w:hAnsi="Courier New" w:hint="default"/>
      </w:rPr>
    </w:lvl>
    <w:lvl w:ilvl="8" w:tplc="02A849C6">
      <w:start w:val="1"/>
      <w:numFmt w:val="bullet"/>
      <w:lvlText w:val=""/>
      <w:lvlJc w:val="left"/>
      <w:pPr>
        <w:ind w:left="6480" w:hanging="360"/>
      </w:pPr>
      <w:rPr>
        <w:rFonts w:ascii="Wingdings" w:hAnsi="Wingdings" w:hint="default"/>
      </w:rPr>
    </w:lvl>
  </w:abstractNum>
  <w:abstractNum w:abstractNumId="1" w15:restartNumberingAfterBreak="0">
    <w:nsid w:val="02AB07F5"/>
    <w:multiLevelType w:val="hybridMultilevel"/>
    <w:tmpl w:val="08DAF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D57BDF"/>
    <w:multiLevelType w:val="hybridMultilevel"/>
    <w:tmpl w:val="B8B2009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2063C1"/>
    <w:multiLevelType w:val="hybridMultilevel"/>
    <w:tmpl w:val="3F0655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F5C9D"/>
    <w:multiLevelType w:val="hybridMultilevel"/>
    <w:tmpl w:val="2DD48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097B65"/>
    <w:multiLevelType w:val="hybridMultilevel"/>
    <w:tmpl w:val="55DEA4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1D3DB4"/>
    <w:multiLevelType w:val="hybridMultilevel"/>
    <w:tmpl w:val="09E621B8"/>
    <w:lvl w:ilvl="0" w:tplc="E110E75E">
      <w:start w:val="1"/>
      <w:numFmt w:val="decimal"/>
      <w:lvlText w:val="%1."/>
      <w:lvlJc w:val="left"/>
      <w:pPr>
        <w:ind w:left="720" w:hanging="360"/>
      </w:pPr>
      <w:rPr>
        <w:rFonts w:hint="default"/>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367237"/>
    <w:multiLevelType w:val="hybridMultilevel"/>
    <w:tmpl w:val="5B2C30A2"/>
    <w:lvl w:ilvl="0" w:tplc="196CCC4E">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8357B"/>
    <w:multiLevelType w:val="hybridMultilevel"/>
    <w:tmpl w:val="CBCE26E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2763B3E"/>
    <w:multiLevelType w:val="hybridMultilevel"/>
    <w:tmpl w:val="12DAA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DF33EA"/>
    <w:multiLevelType w:val="multilevel"/>
    <w:tmpl w:val="6B645AD0"/>
    <w:lvl w:ilvl="0">
      <w:start w:val="1"/>
      <w:numFmt w:val="bullet"/>
      <w:lvlText w:val=""/>
      <w:lvlJc w:val="left"/>
      <w:pPr>
        <w:ind w:left="144" w:hanging="144"/>
      </w:pPr>
      <w:rPr>
        <w:rFonts w:ascii="Symbol" w:hAnsi="Symbol" w:hint="default"/>
      </w:rPr>
    </w:lvl>
    <w:lvl w:ilvl="1">
      <w:start w:val="1"/>
      <w:numFmt w:val="bullet"/>
      <w:lvlText w:val="o"/>
      <w:lvlJc w:val="left"/>
      <w:pPr>
        <w:ind w:left="1080" w:hanging="360"/>
      </w:pPr>
      <w:rPr>
        <w:rFonts w:ascii="Courier New" w:hAnsi="Courier New" w:cs="Courier New" w:hint="default"/>
        <w:color w:val="auto"/>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5945153"/>
    <w:multiLevelType w:val="hybridMultilevel"/>
    <w:tmpl w:val="289C2CDE"/>
    <w:lvl w:ilvl="0" w:tplc="D90EA0FE">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5D05CAD"/>
    <w:multiLevelType w:val="hybridMultilevel"/>
    <w:tmpl w:val="6096FA18"/>
    <w:lvl w:ilvl="0" w:tplc="C1AC8B5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6B647E2"/>
    <w:multiLevelType w:val="hybridMultilevel"/>
    <w:tmpl w:val="DE46BEF2"/>
    <w:lvl w:ilvl="0" w:tplc="CE4CD57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4248C4"/>
    <w:multiLevelType w:val="hybridMultilevel"/>
    <w:tmpl w:val="CEE24E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4C075ED"/>
    <w:multiLevelType w:val="hybridMultilevel"/>
    <w:tmpl w:val="32B6E9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BC4028"/>
    <w:multiLevelType w:val="hybridMultilevel"/>
    <w:tmpl w:val="067C17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9472579"/>
    <w:multiLevelType w:val="hybridMultilevel"/>
    <w:tmpl w:val="AD04F6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079317"/>
    <w:multiLevelType w:val="hybridMultilevel"/>
    <w:tmpl w:val="FFFFFFFF"/>
    <w:lvl w:ilvl="0" w:tplc="C6E849D6">
      <w:start w:val="1"/>
      <w:numFmt w:val="bullet"/>
      <w:lvlText w:val="o"/>
      <w:lvlJc w:val="left"/>
      <w:pPr>
        <w:ind w:left="720" w:hanging="360"/>
      </w:pPr>
      <w:rPr>
        <w:rFonts w:ascii="Courier New" w:hAnsi="Courier New" w:hint="default"/>
      </w:rPr>
    </w:lvl>
    <w:lvl w:ilvl="1" w:tplc="2A64BCC2">
      <w:start w:val="1"/>
      <w:numFmt w:val="bullet"/>
      <w:lvlText w:val="o"/>
      <w:lvlJc w:val="left"/>
      <w:pPr>
        <w:ind w:left="1440" w:hanging="360"/>
      </w:pPr>
      <w:rPr>
        <w:rFonts w:ascii="Courier New" w:hAnsi="Courier New" w:hint="default"/>
      </w:rPr>
    </w:lvl>
    <w:lvl w:ilvl="2" w:tplc="E4927520">
      <w:start w:val="1"/>
      <w:numFmt w:val="bullet"/>
      <w:lvlText w:val=""/>
      <w:lvlJc w:val="left"/>
      <w:pPr>
        <w:ind w:left="2160" w:hanging="360"/>
      </w:pPr>
      <w:rPr>
        <w:rFonts w:ascii="Wingdings" w:hAnsi="Wingdings" w:hint="default"/>
      </w:rPr>
    </w:lvl>
    <w:lvl w:ilvl="3" w:tplc="C92079D0">
      <w:start w:val="1"/>
      <w:numFmt w:val="bullet"/>
      <w:lvlText w:val=""/>
      <w:lvlJc w:val="left"/>
      <w:pPr>
        <w:ind w:left="2880" w:hanging="360"/>
      </w:pPr>
      <w:rPr>
        <w:rFonts w:ascii="Symbol" w:hAnsi="Symbol" w:hint="default"/>
      </w:rPr>
    </w:lvl>
    <w:lvl w:ilvl="4" w:tplc="832A6CBA">
      <w:start w:val="1"/>
      <w:numFmt w:val="bullet"/>
      <w:lvlText w:val="o"/>
      <w:lvlJc w:val="left"/>
      <w:pPr>
        <w:ind w:left="3600" w:hanging="360"/>
      </w:pPr>
      <w:rPr>
        <w:rFonts w:ascii="Courier New" w:hAnsi="Courier New" w:hint="default"/>
      </w:rPr>
    </w:lvl>
    <w:lvl w:ilvl="5" w:tplc="8708D4FA">
      <w:start w:val="1"/>
      <w:numFmt w:val="bullet"/>
      <w:lvlText w:val=""/>
      <w:lvlJc w:val="left"/>
      <w:pPr>
        <w:ind w:left="4320" w:hanging="360"/>
      </w:pPr>
      <w:rPr>
        <w:rFonts w:ascii="Wingdings" w:hAnsi="Wingdings" w:hint="default"/>
      </w:rPr>
    </w:lvl>
    <w:lvl w:ilvl="6" w:tplc="F4B0B958">
      <w:start w:val="1"/>
      <w:numFmt w:val="bullet"/>
      <w:lvlText w:val=""/>
      <w:lvlJc w:val="left"/>
      <w:pPr>
        <w:ind w:left="5040" w:hanging="360"/>
      </w:pPr>
      <w:rPr>
        <w:rFonts w:ascii="Symbol" w:hAnsi="Symbol" w:hint="default"/>
      </w:rPr>
    </w:lvl>
    <w:lvl w:ilvl="7" w:tplc="F85221B4">
      <w:start w:val="1"/>
      <w:numFmt w:val="bullet"/>
      <w:lvlText w:val="o"/>
      <w:lvlJc w:val="left"/>
      <w:pPr>
        <w:ind w:left="5760" w:hanging="360"/>
      </w:pPr>
      <w:rPr>
        <w:rFonts w:ascii="Courier New" w:hAnsi="Courier New" w:hint="default"/>
      </w:rPr>
    </w:lvl>
    <w:lvl w:ilvl="8" w:tplc="5558A7E2">
      <w:start w:val="1"/>
      <w:numFmt w:val="bullet"/>
      <w:lvlText w:val=""/>
      <w:lvlJc w:val="left"/>
      <w:pPr>
        <w:ind w:left="6480" w:hanging="360"/>
      </w:pPr>
      <w:rPr>
        <w:rFonts w:ascii="Wingdings" w:hAnsi="Wingdings" w:hint="default"/>
      </w:rPr>
    </w:lvl>
  </w:abstractNum>
  <w:abstractNum w:abstractNumId="19" w15:restartNumberingAfterBreak="0">
    <w:nsid w:val="3C9F5A75"/>
    <w:multiLevelType w:val="hybridMultilevel"/>
    <w:tmpl w:val="E5D49F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40FD734D"/>
    <w:multiLevelType w:val="hybridMultilevel"/>
    <w:tmpl w:val="490A7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213E9A"/>
    <w:multiLevelType w:val="hybridMultilevel"/>
    <w:tmpl w:val="CC4E7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D445C73"/>
    <w:multiLevelType w:val="hybridMultilevel"/>
    <w:tmpl w:val="E05A78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98087C"/>
    <w:multiLevelType w:val="hybridMultilevel"/>
    <w:tmpl w:val="60AADC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43D75E8"/>
    <w:multiLevelType w:val="hybridMultilevel"/>
    <w:tmpl w:val="511E7352"/>
    <w:lvl w:ilvl="0" w:tplc="99D4D2D8">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4E06ED7"/>
    <w:multiLevelType w:val="hybridMultilevel"/>
    <w:tmpl w:val="015EBF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A815B14"/>
    <w:multiLevelType w:val="hybridMultilevel"/>
    <w:tmpl w:val="CAE089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E2A4620"/>
    <w:multiLevelType w:val="hybridMultilevel"/>
    <w:tmpl w:val="2C2AD3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mic Sans M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mic Sans MS"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mic Sans MS"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F074A1C"/>
    <w:multiLevelType w:val="hybridMultilevel"/>
    <w:tmpl w:val="91C0129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67B3ED2"/>
    <w:multiLevelType w:val="hybridMultilevel"/>
    <w:tmpl w:val="421CA4A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93BB05B"/>
    <w:multiLevelType w:val="hybridMultilevel"/>
    <w:tmpl w:val="FFFFFFFF"/>
    <w:lvl w:ilvl="0" w:tplc="F326807C">
      <w:start w:val="1"/>
      <w:numFmt w:val="bullet"/>
      <w:lvlText w:val="o"/>
      <w:lvlJc w:val="left"/>
      <w:pPr>
        <w:ind w:left="720" w:hanging="360"/>
      </w:pPr>
      <w:rPr>
        <w:rFonts w:ascii="Courier New" w:hAnsi="Courier New" w:hint="default"/>
      </w:rPr>
    </w:lvl>
    <w:lvl w:ilvl="1" w:tplc="B7B679D4">
      <w:start w:val="1"/>
      <w:numFmt w:val="bullet"/>
      <w:lvlText w:val="o"/>
      <w:lvlJc w:val="left"/>
      <w:pPr>
        <w:ind w:left="1440" w:hanging="360"/>
      </w:pPr>
      <w:rPr>
        <w:rFonts w:ascii="Courier New" w:hAnsi="Courier New" w:hint="default"/>
      </w:rPr>
    </w:lvl>
    <w:lvl w:ilvl="2" w:tplc="292E141A">
      <w:start w:val="1"/>
      <w:numFmt w:val="bullet"/>
      <w:lvlText w:val=""/>
      <w:lvlJc w:val="left"/>
      <w:pPr>
        <w:ind w:left="2160" w:hanging="360"/>
      </w:pPr>
      <w:rPr>
        <w:rFonts w:ascii="Wingdings" w:hAnsi="Wingdings" w:hint="default"/>
      </w:rPr>
    </w:lvl>
    <w:lvl w:ilvl="3" w:tplc="980EC514">
      <w:start w:val="1"/>
      <w:numFmt w:val="bullet"/>
      <w:lvlText w:val=""/>
      <w:lvlJc w:val="left"/>
      <w:pPr>
        <w:ind w:left="2880" w:hanging="360"/>
      </w:pPr>
      <w:rPr>
        <w:rFonts w:ascii="Symbol" w:hAnsi="Symbol" w:hint="default"/>
      </w:rPr>
    </w:lvl>
    <w:lvl w:ilvl="4" w:tplc="1A7A3DF8">
      <w:start w:val="1"/>
      <w:numFmt w:val="bullet"/>
      <w:lvlText w:val="o"/>
      <w:lvlJc w:val="left"/>
      <w:pPr>
        <w:ind w:left="3600" w:hanging="360"/>
      </w:pPr>
      <w:rPr>
        <w:rFonts w:ascii="Courier New" w:hAnsi="Courier New" w:hint="default"/>
      </w:rPr>
    </w:lvl>
    <w:lvl w:ilvl="5" w:tplc="B39A8EC0">
      <w:start w:val="1"/>
      <w:numFmt w:val="bullet"/>
      <w:lvlText w:val=""/>
      <w:lvlJc w:val="left"/>
      <w:pPr>
        <w:ind w:left="4320" w:hanging="360"/>
      </w:pPr>
      <w:rPr>
        <w:rFonts w:ascii="Wingdings" w:hAnsi="Wingdings" w:hint="default"/>
      </w:rPr>
    </w:lvl>
    <w:lvl w:ilvl="6" w:tplc="E0441858">
      <w:start w:val="1"/>
      <w:numFmt w:val="bullet"/>
      <w:lvlText w:val=""/>
      <w:lvlJc w:val="left"/>
      <w:pPr>
        <w:ind w:left="5040" w:hanging="360"/>
      </w:pPr>
      <w:rPr>
        <w:rFonts w:ascii="Symbol" w:hAnsi="Symbol" w:hint="default"/>
      </w:rPr>
    </w:lvl>
    <w:lvl w:ilvl="7" w:tplc="2E7493C2">
      <w:start w:val="1"/>
      <w:numFmt w:val="bullet"/>
      <w:lvlText w:val="o"/>
      <w:lvlJc w:val="left"/>
      <w:pPr>
        <w:ind w:left="5760" w:hanging="360"/>
      </w:pPr>
      <w:rPr>
        <w:rFonts w:ascii="Courier New" w:hAnsi="Courier New" w:hint="default"/>
      </w:rPr>
    </w:lvl>
    <w:lvl w:ilvl="8" w:tplc="E06E709E">
      <w:start w:val="1"/>
      <w:numFmt w:val="bullet"/>
      <w:lvlText w:val=""/>
      <w:lvlJc w:val="left"/>
      <w:pPr>
        <w:ind w:left="6480" w:hanging="360"/>
      </w:pPr>
      <w:rPr>
        <w:rFonts w:ascii="Wingdings" w:hAnsi="Wingdings" w:hint="default"/>
      </w:rPr>
    </w:lvl>
  </w:abstractNum>
  <w:abstractNum w:abstractNumId="31" w15:restartNumberingAfterBreak="0">
    <w:nsid w:val="69622531"/>
    <w:multiLevelType w:val="hybridMultilevel"/>
    <w:tmpl w:val="16FAEB2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AFA5650"/>
    <w:multiLevelType w:val="hybridMultilevel"/>
    <w:tmpl w:val="E9D04EDA"/>
    <w:lvl w:ilvl="0" w:tplc="7B24A1A6">
      <w:start w:val="1"/>
      <w:numFmt w:val="decimal"/>
      <w:lvlText w:val="%1."/>
      <w:lvlJc w:val="left"/>
      <w:pPr>
        <w:ind w:left="720" w:hanging="360"/>
      </w:pPr>
      <w:rPr>
        <w:rFonts w:hint="default"/>
        <w:b/>
      </w:rPr>
    </w:lvl>
    <w:lvl w:ilvl="1" w:tplc="D90EA0FE">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B81983"/>
    <w:multiLevelType w:val="hybridMultilevel"/>
    <w:tmpl w:val="D33AF02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477460F"/>
    <w:multiLevelType w:val="hybridMultilevel"/>
    <w:tmpl w:val="F8BAA452"/>
    <w:lvl w:ilvl="0" w:tplc="D90EA0FE">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668FE6A"/>
    <w:multiLevelType w:val="hybridMultilevel"/>
    <w:tmpl w:val="FFFFFFFF"/>
    <w:lvl w:ilvl="0" w:tplc="87761D2C">
      <w:start w:val="1"/>
      <w:numFmt w:val="bullet"/>
      <w:lvlText w:val=""/>
      <w:lvlJc w:val="left"/>
      <w:pPr>
        <w:ind w:left="840" w:hanging="360"/>
      </w:pPr>
      <w:rPr>
        <w:rFonts w:ascii="Wingdings" w:hAnsi="Wingdings" w:hint="default"/>
      </w:rPr>
    </w:lvl>
    <w:lvl w:ilvl="1" w:tplc="7FFAFCB8">
      <w:start w:val="1"/>
      <w:numFmt w:val="bullet"/>
      <w:lvlText w:val="o"/>
      <w:lvlJc w:val="left"/>
      <w:pPr>
        <w:ind w:left="1440" w:hanging="360"/>
      </w:pPr>
      <w:rPr>
        <w:rFonts w:ascii="Courier New" w:hAnsi="Courier New" w:hint="default"/>
      </w:rPr>
    </w:lvl>
    <w:lvl w:ilvl="2" w:tplc="E4705B2A">
      <w:start w:val="1"/>
      <w:numFmt w:val="bullet"/>
      <w:lvlText w:val=""/>
      <w:lvlJc w:val="left"/>
      <w:pPr>
        <w:ind w:left="2160" w:hanging="360"/>
      </w:pPr>
      <w:rPr>
        <w:rFonts w:ascii="Wingdings" w:hAnsi="Wingdings" w:hint="default"/>
      </w:rPr>
    </w:lvl>
    <w:lvl w:ilvl="3" w:tplc="E1FAF438">
      <w:start w:val="1"/>
      <w:numFmt w:val="bullet"/>
      <w:lvlText w:val=""/>
      <w:lvlJc w:val="left"/>
      <w:pPr>
        <w:ind w:left="2880" w:hanging="360"/>
      </w:pPr>
      <w:rPr>
        <w:rFonts w:ascii="Symbol" w:hAnsi="Symbol" w:hint="default"/>
      </w:rPr>
    </w:lvl>
    <w:lvl w:ilvl="4" w:tplc="B3B6F8B0">
      <w:start w:val="1"/>
      <w:numFmt w:val="bullet"/>
      <w:lvlText w:val="o"/>
      <w:lvlJc w:val="left"/>
      <w:pPr>
        <w:ind w:left="3600" w:hanging="360"/>
      </w:pPr>
      <w:rPr>
        <w:rFonts w:ascii="Courier New" w:hAnsi="Courier New" w:hint="default"/>
      </w:rPr>
    </w:lvl>
    <w:lvl w:ilvl="5" w:tplc="36A84BDA">
      <w:start w:val="1"/>
      <w:numFmt w:val="bullet"/>
      <w:lvlText w:val=""/>
      <w:lvlJc w:val="left"/>
      <w:pPr>
        <w:ind w:left="4320" w:hanging="360"/>
      </w:pPr>
      <w:rPr>
        <w:rFonts w:ascii="Wingdings" w:hAnsi="Wingdings" w:hint="default"/>
      </w:rPr>
    </w:lvl>
    <w:lvl w:ilvl="6" w:tplc="4C98F526">
      <w:start w:val="1"/>
      <w:numFmt w:val="bullet"/>
      <w:lvlText w:val=""/>
      <w:lvlJc w:val="left"/>
      <w:pPr>
        <w:ind w:left="5040" w:hanging="360"/>
      </w:pPr>
      <w:rPr>
        <w:rFonts w:ascii="Symbol" w:hAnsi="Symbol" w:hint="default"/>
      </w:rPr>
    </w:lvl>
    <w:lvl w:ilvl="7" w:tplc="715A0840">
      <w:start w:val="1"/>
      <w:numFmt w:val="bullet"/>
      <w:lvlText w:val="o"/>
      <w:lvlJc w:val="left"/>
      <w:pPr>
        <w:ind w:left="5760" w:hanging="360"/>
      </w:pPr>
      <w:rPr>
        <w:rFonts w:ascii="Courier New" w:hAnsi="Courier New" w:hint="default"/>
      </w:rPr>
    </w:lvl>
    <w:lvl w:ilvl="8" w:tplc="F6887CFC">
      <w:start w:val="1"/>
      <w:numFmt w:val="bullet"/>
      <w:lvlText w:val=""/>
      <w:lvlJc w:val="left"/>
      <w:pPr>
        <w:ind w:left="6480" w:hanging="360"/>
      </w:pPr>
      <w:rPr>
        <w:rFonts w:ascii="Wingdings" w:hAnsi="Wingdings" w:hint="default"/>
      </w:rPr>
    </w:lvl>
  </w:abstractNum>
  <w:abstractNum w:abstractNumId="36" w15:restartNumberingAfterBreak="0">
    <w:nsid w:val="7AC527DC"/>
    <w:multiLevelType w:val="hybridMultilevel"/>
    <w:tmpl w:val="BEF8BF7C"/>
    <w:lvl w:ilvl="0" w:tplc="6AC8FB6C">
      <w:start w:val="1"/>
      <w:numFmt w:val="bullet"/>
      <w:lvlText w:val="•"/>
      <w:lvlJc w:val="left"/>
      <w:pPr>
        <w:tabs>
          <w:tab w:val="num" w:pos="720"/>
        </w:tabs>
        <w:ind w:left="720" w:hanging="360"/>
      </w:pPr>
      <w:rPr>
        <w:rFonts w:ascii="Arial" w:hAnsi="Arial" w:hint="default"/>
      </w:rPr>
    </w:lvl>
    <w:lvl w:ilvl="1" w:tplc="1954EDCC">
      <w:numFmt w:val="bullet"/>
      <w:lvlText w:val="•"/>
      <w:lvlJc w:val="left"/>
      <w:pPr>
        <w:tabs>
          <w:tab w:val="num" w:pos="1440"/>
        </w:tabs>
        <w:ind w:left="1440" w:hanging="360"/>
      </w:pPr>
      <w:rPr>
        <w:rFonts w:ascii="Arial" w:hAnsi="Arial" w:hint="default"/>
      </w:rPr>
    </w:lvl>
    <w:lvl w:ilvl="2" w:tplc="6538B070" w:tentative="1">
      <w:start w:val="1"/>
      <w:numFmt w:val="bullet"/>
      <w:lvlText w:val="•"/>
      <w:lvlJc w:val="left"/>
      <w:pPr>
        <w:tabs>
          <w:tab w:val="num" w:pos="2160"/>
        </w:tabs>
        <w:ind w:left="2160" w:hanging="360"/>
      </w:pPr>
      <w:rPr>
        <w:rFonts w:ascii="Arial" w:hAnsi="Arial" w:hint="default"/>
      </w:rPr>
    </w:lvl>
    <w:lvl w:ilvl="3" w:tplc="5456BB08" w:tentative="1">
      <w:start w:val="1"/>
      <w:numFmt w:val="bullet"/>
      <w:lvlText w:val="•"/>
      <w:lvlJc w:val="left"/>
      <w:pPr>
        <w:tabs>
          <w:tab w:val="num" w:pos="2880"/>
        </w:tabs>
        <w:ind w:left="2880" w:hanging="360"/>
      </w:pPr>
      <w:rPr>
        <w:rFonts w:ascii="Arial" w:hAnsi="Arial" w:hint="default"/>
      </w:rPr>
    </w:lvl>
    <w:lvl w:ilvl="4" w:tplc="AB148AFA" w:tentative="1">
      <w:start w:val="1"/>
      <w:numFmt w:val="bullet"/>
      <w:lvlText w:val="•"/>
      <w:lvlJc w:val="left"/>
      <w:pPr>
        <w:tabs>
          <w:tab w:val="num" w:pos="3600"/>
        </w:tabs>
        <w:ind w:left="3600" w:hanging="360"/>
      </w:pPr>
      <w:rPr>
        <w:rFonts w:ascii="Arial" w:hAnsi="Arial" w:hint="default"/>
      </w:rPr>
    </w:lvl>
    <w:lvl w:ilvl="5" w:tplc="2EE8C346" w:tentative="1">
      <w:start w:val="1"/>
      <w:numFmt w:val="bullet"/>
      <w:lvlText w:val="•"/>
      <w:lvlJc w:val="left"/>
      <w:pPr>
        <w:tabs>
          <w:tab w:val="num" w:pos="4320"/>
        </w:tabs>
        <w:ind w:left="4320" w:hanging="360"/>
      </w:pPr>
      <w:rPr>
        <w:rFonts w:ascii="Arial" w:hAnsi="Arial" w:hint="default"/>
      </w:rPr>
    </w:lvl>
    <w:lvl w:ilvl="6" w:tplc="0F964348" w:tentative="1">
      <w:start w:val="1"/>
      <w:numFmt w:val="bullet"/>
      <w:lvlText w:val="•"/>
      <w:lvlJc w:val="left"/>
      <w:pPr>
        <w:tabs>
          <w:tab w:val="num" w:pos="5040"/>
        </w:tabs>
        <w:ind w:left="5040" w:hanging="360"/>
      </w:pPr>
      <w:rPr>
        <w:rFonts w:ascii="Arial" w:hAnsi="Arial" w:hint="default"/>
      </w:rPr>
    </w:lvl>
    <w:lvl w:ilvl="7" w:tplc="7202563C" w:tentative="1">
      <w:start w:val="1"/>
      <w:numFmt w:val="bullet"/>
      <w:lvlText w:val="•"/>
      <w:lvlJc w:val="left"/>
      <w:pPr>
        <w:tabs>
          <w:tab w:val="num" w:pos="5760"/>
        </w:tabs>
        <w:ind w:left="5760" w:hanging="360"/>
      </w:pPr>
      <w:rPr>
        <w:rFonts w:ascii="Arial" w:hAnsi="Arial" w:hint="default"/>
      </w:rPr>
    </w:lvl>
    <w:lvl w:ilvl="8" w:tplc="C31CAB38"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D655C3A"/>
    <w:multiLevelType w:val="hybridMultilevel"/>
    <w:tmpl w:val="1B0ACF18"/>
    <w:lvl w:ilvl="0" w:tplc="D90EA0FE">
      <w:start w:val="1"/>
      <w:numFmt w:val="lowerLetter"/>
      <w:lvlText w:val="%1."/>
      <w:lvlJc w:val="left"/>
      <w:pPr>
        <w:ind w:left="1446" w:hanging="360"/>
      </w:pPr>
      <w:rPr>
        <w:b/>
      </w:rPr>
    </w:lvl>
    <w:lvl w:ilvl="1" w:tplc="0409001B">
      <w:start w:val="1"/>
      <w:numFmt w:val="lowerRoman"/>
      <w:lvlText w:val="%2."/>
      <w:lvlJc w:val="right"/>
      <w:pPr>
        <w:ind w:left="2166" w:hanging="360"/>
      </w:pPr>
    </w:lvl>
    <w:lvl w:ilvl="2" w:tplc="04090001">
      <w:start w:val="1"/>
      <w:numFmt w:val="bullet"/>
      <w:lvlText w:val=""/>
      <w:lvlJc w:val="left"/>
      <w:pPr>
        <w:ind w:left="2886" w:hanging="180"/>
      </w:pPr>
      <w:rPr>
        <w:rFonts w:ascii="Symbol" w:hAnsi="Symbol" w:hint="default"/>
      </w:r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num w:numId="1" w16cid:durableId="869220493">
    <w:abstractNumId w:val="22"/>
  </w:num>
  <w:num w:numId="2" w16cid:durableId="995303437">
    <w:abstractNumId w:val="4"/>
  </w:num>
  <w:num w:numId="3" w16cid:durableId="17857185">
    <w:abstractNumId w:val="3"/>
  </w:num>
  <w:num w:numId="4" w16cid:durableId="343748224">
    <w:abstractNumId w:val="32"/>
  </w:num>
  <w:num w:numId="5" w16cid:durableId="1971205067">
    <w:abstractNumId w:val="9"/>
  </w:num>
  <w:num w:numId="6" w16cid:durableId="906308563">
    <w:abstractNumId w:val="7"/>
  </w:num>
  <w:num w:numId="7" w16cid:durableId="267276758">
    <w:abstractNumId w:val="24"/>
  </w:num>
  <w:num w:numId="8" w16cid:durableId="2127919423">
    <w:abstractNumId w:val="12"/>
  </w:num>
  <w:num w:numId="9" w16cid:durableId="1900282617">
    <w:abstractNumId w:val="17"/>
  </w:num>
  <w:num w:numId="10" w16cid:durableId="706564343">
    <w:abstractNumId w:val="5"/>
  </w:num>
  <w:num w:numId="11" w16cid:durableId="1423378759">
    <w:abstractNumId w:val="21"/>
  </w:num>
  <w:num w:numId="12" w16cid:durableId="42026671">
    <w:abstractNumId w:val="1"/>
  </w:num>
  <w:num w:numId="13" w16cid:durableId="1195457091">
    <w:abstractNumId w:val="23"/>
  </w:num>
  <w:num w:numId="14" w16cid:durableId="477919466">
    <w:abstractNumId w:val="29"/>
  </w:num>
  <w:num w:numId="15" w16cid:durableId="1524587106">
    <w:abstractNumId w:val="28"/>
  </w:num>
  <w:num w:numId="16" w16cid:durableId="21976473">
    <w:abstractNumId w:val="15"/>
  </w:num>
  <w:num w:numId="17" w16cid:durableId="707753423">
    <w:abstractNumId w:val="25"/>
  </w:num>
  <w:num w:numId="18" w16cid:durableId="597063407">
    <w:abstractNumId w:val="26"/>
  </w:num>
  <w:num w:numId="19" w16cid:durableId="2071996727">
    <w:abstractNumId w:val="8"/>
  </w:num>
  <w:num w:numId="20" w16cid:durableId="320356602">
    <w:abstractNumId w:val="31"/>
  </w:num>
  <w:num w:numId="21" w16cid:durableId="1549412306">
    <w:abstractNumId w:val="2"/>
  </w:num>
  <w:num w:numId="22" w16cid:durableId="1051492310">
    <w:abstractNumId w:val="16"/>
  </w:num>
  <w:num w:numId="23" w16cid:durableId="1557080310">
    <w:abstractNumId w:val="14"/>
  </w:num>
  <w:num w:numId="24" w16cid:durableId="1342120881">
    <w:abstractNumId w:val="33"/>
  </w:num>
  <w:num w:numId="25" w16cid:durableId="790368608">
    <w:abstractNumId w:val="36"/>
  </w:num>
  <w:num w:numId="26" w16cid:durableId="1264344735">
    <w:abstractNumId w:val="19"/>
  </w:num>
  <w:num w:numId="27" w16cid:durableId="12462012">
    <w:abstractNumId w:val="6"/>
  </w:num>
  <w:num w:numId="28" w16cid:durableId="57747633">
    <w:abstractNumId w:val="37"/>
  </w:num>
  <w:num w:numId="29" w16cid:durableId="1995178654">
    <w:abstractNumId w:val="11"/>
  </w:num>
  <w:num w:numId="30" w16cid:durableId="1395155283">
    <w:abstractNumId w:val="34"/>
  </w:num>
  <w:num w:numId="31" w16cid:durableId="1273585153">
    <w:abstractNumId w:val="13"/>
  </w:num>
  <w:num w:numId="32" w16cid:durableId="409623099">
    <w:abstractNumId w:val="10"/>
  </w:num>
  <w:num w:numId="33" w16cid:durableId="2087073540">
    <w:abstractNumId w:val="20"/>
  </w:num>
  <w:num w:numId="34" w16cid:durableId="41029638">
    <w:abstractNumId w:val="27"/>
  </w:num>
  <w:num w:numId="35" w16cid:durableId="1281184327">
    <w:abstractNumId w:val="35"/>
  </w:num>
  <w:num w:numId="36" w16cid:durableId="12076790">
    <w:abstractNumId w:val="30"/>
  </w:num>
  <w:num w:numId="37" w16cid:durableId="899555476">
    <w:abstractNumId w:val="18"/>
  </w:num>
  <w:num w:numId="38" w16cid:durableId="142830971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3B"/>
    <w:rsid w:val="000079D6"/>
    <w:rsid w:val="000159CA"/>
    <w:rsid w:val="00020271"/>
    <w:rsid w:val="00023F99"/>
    <w:rsid w:val="00031E39"/>
    <w:rsid w:val="00042580"/>
    <w:rsid w:val="00043C41"/>
    <w:rsid w:val="0004436A"/>
    <w:rsid w:val="000461DD"/>
    <w:rsid w:val="00051E76"/>
    <w:rsid w:val="00053197"/>
    <w:rsid w:val="00060E33"/>
    <w:rsid w:val="00062273"/>
    <w:rsid w:val="00084B2F"/>
    <w:rsid w:val="000C28CF"/>
    <w:rsid w:val="000D4784"/>
    <w:rsid w:val="000E27DD"/>
    <w:rsid w:val="000E7B43"/>
    <w:rsid w:val="000F1C78"/>
    <w:rsid w:val="000F4C71"/>
    <w:rsid w:val="000F550F"/>
    <w:rsid w:val="00100262"/>
    <w:rsid w:val="0011666F"/>
    <w:rsid w:val="0015625D"/>
    <w:rsid w:val="001608D8"/>
    <w:rsid w:val="00161915"/>
    <w:rsid w:val="0018005F"/>
    <w:rsid w:val="00191B36"/>
    <w:rsid w:val="001A04D3"/>
    <w:rsid w:val="001A3119"/>
    <w:rsid w:val="001A7836"/>
    <w:rsid w:val="001C036C"/>
    <w:rsid w:val="001C4F93"/>
    <w:rsid w:val="001D6B76"/>
    <w:rsid w:val="001E338F"/>
    <w:rsid w:val="001F0FE8"/>
    <w:rsid w:val="00205119"/>
    <w:rsid w:val="00207068"/>
    <w:rsid w:val="002166AF"/>
    <w:rsid w:val="002354F0"/>
    <w:rsid w:val="00241BDE"/>
    <w:rsid w:val="0025619C"/>
    <w:rsid w:val="002719D0"/>
    <w:rsid w:val="00292F2F"/>
    <w:rsid w:val="002A6FA8"/>
    <w:rsid w:val="002B2DAF"/>
    <w:rsid w:val="002B6649"/>
    <w:rsid w:val="002C3735"/>
    <w:rsid w:val="002D15E0"/>
    <w:rsid w:val="002E7C38"/>
    <w:rsid w:val="002F0F98"/>
    <w:rsid w:val="00312CB0"/>
    <w:rsid w:val="003459AB"/>
    <w:rsid w:val="003769D1"/>
    <w:rsid w:val="00380CF4"/>
    <w:rsid w:val="003821D4"/>
    <w:rsid w:val="00391902"/>
    <w:rsid w:val="00395387"/>
    <w:rsid w:val="003A419F"/>
    <w:rsid w:val="003B09B2"/>
    <w:rsid w:val="003B618F"/>
    <w:rsid w:val="003B6A3A"/>
    <w:rsid w:val="003B7896"/>
    <w:rsid w:val="003D23AE"/>
    <w:rsid w:val="003F3D1F"/>
    <w:rsid w:val="003F45A0"/>
    <w:rsid w:val="003F7E66"/>
    <w:rsid w:val="00401B21"/>
    <w:rsid w:val="0040359E"/>
    <w:rsid w:val="00406FEF"/>
    <w:rsid w:val="00413045"/>
    <w:rsid w:val="0042059C"/>
    <w:rsid w:val="0043152F"/>
    <w:rsid w:val="004401B1"/>
    <w:rsid w:val="004410F3"/>
    <w:rsid w:val="00446E8D"/>
    <w:rsid w:val="004501C4"/>
    <w:rsid w:val="00453477"/>
    <w:rsid w:val="00460FA8"/>
    <w:rsid w:val="00472600"/>
    <w:rsid w:val="00476139"/>
    <w:rsid w:val="00487502"/>
    <w:rsid w:val="004942D2"/>
    <w:rsid w:val="004944DA"/>
    <w:rsid w:val="004967D1"/>
    <w:rsid w:val="004A1C76"/>
    <w:rsid w:val="004A5839"/>
    <w:rsid w:val="004B5E78"/>
    <w:rsid w:val="004C560A"/>
    <w:rsid w:val="004C7DC1"/>
    <w:rsid w:val="004F3686"/>
    <w:rsid w:val="004F3854"/>
    <w:rsid w:val="005073D3"/>
    <w:rsid w:val="00517920"/>
    <w:rsid w:val="005315EB"/>
    <w:rsid w:val="00531F3C"/>
    <w:rsid w:val="00546394"/>
    <w:rsid w:val="00550A7F"/>
    <w:rsid w:val="00552447"/>
    <w:rsid w:val="00560EE3"/>
    <w:rsid w:val="0056481A"/>
    <w:rsid w:val="005659F2"/>
    <w:rsid w:val="0057193A"/>
    <w:rsid w:val="005853FD"/>
    <w:rsid w:val="005A5306"/>
    <w:rsid w:val="005B0660"/>
    <w:rsid w:val="005B6E16"/>
    <w:rsid w:val="005C11CB"/>
    <w:rsid w:val="005E3A7A"/>
    <w:rsid w:val="006018AC"/>
    <w:rsid w:val="00605271"/>
    <w:rsid w:val="00654053"/>
    <w:rsid w:val="0065637F"/>
    <w:rsid w:val="00666736"/>
    <w:rsid w:val="00670BFD"/>
    <w:rsid w:val="00671BD9"/>
    <w:rsid w:val="00675ED7"/>
    <w:rsid w:val="006772FE"/>
    <w:rsid w:val="00686EE8"/>
    <w:rsid w:val="006E7450"/>
    <w:rsid w:val="0070080E"/>
    <w:rsid w:val="0070365B"/>
    <w:rsid w:val="00743781"/>
    <w:rsid w:val="007659F8"/>
    <w:rsid w:val="00777CC6"/>
    <w:rsid w:val="00781228"/>
    <w:rsid w:val="007860B1"/>
    <w:rsid w:val="00796EA1"/>
    <w:rsid w:val="007C2236"/>
    <w:rsid w:val="007C2548"/>
    <w:rsid w:val="007D52DA"/>
    <w:rsid w:val="00800254"/>
    <w:rsid w:val="00810377"/>
    <w:rsid w:val="00817672"/>
    <w:rsid w:val="00824F4D"/>
    <w:rsid w:val="008312D8"/>
    <w:rsid w:val="00836902"/>
    <w:rsid w:val="0084764E"/>
    <w:rsid w:val="00851FF5"/>
    <w:rsid w:val="00853B9C"/>
    <w:rsid w:val="00857378"/>
    <w:rsid w:val="008608A6"/>
    <w:rsid w:val="00860F01"/>
    <w:rsid w:val="00867B02"/>
    <w:rsid w:val="008734FD"/>
    <w:rsid w:val="00881E29"/>
    <w:rsid w:val="008835CD"/>
    <w:rsid w:val="00883635"/>
    <w:rsid w:val="00894092"/>
    <w:rsid w:val="008A1951"/>
    <w:rsid w:val="008C3E96"/>
    <w:rsid w:val="008E04F3"/>
    <w:rsid w:val="008E21E1"/>
    <w:rsid w:val="008E4254"/>
    <w:rsid w:val="008E4D86"/>
    <w:rsid w:val="008F0A84"/>
    <w:rsid w:val="008F1454"/>
    <w:rsid w:val="008F30CA"/>
    <w:rsid w:val="009031B4"/>
    <w:rsid w:val="00903983"/>
    <w:rsid w:val="00910126"/>
    <w:rsid w:val="00912B10"/>
    <w:rsid w:val="00931E29"/>
    <w:rsid w:val="00940000"/>
    <w:rsid w:val="009620C7"/>
    <w:rsid w:val="00973623"/>
    <w:rsid w:val="00982ADE"/>
    <w:rsid w:val="00984C68"/>
    <w:rsid w:val="00991654"/>
    <w:rsid w:val="00993E18"/>
    <w:rsid w:val="009A310D"/>
    <w:rsid w:val="009A75EA"/>
    <w:rsid w:val="009D58C6"/>
    <w:rsid w:val="009E40F4"/>
    <w:rsid w:val="009F1102"/>
    <w:rsid w:val="009F2378"/>
    <w:rsid w:val="009F25ED"/>
    <w:rsid w:val="00A01D90"/>
    <w:rsid w:val="00A07B24"/>
    <w:rsid w:val="00A12951"/>
    <w:rsid w:val="00A14089"/>
    <w:rsid w:val="00A178E2"/>
    <w:rsid w:val="00A24DFB"/>
    <w:rsid w:val="00A30B65"/>
    <w:rsid w:val="00A34436"/>
    <w:rsid w:val="00A645B5"/>
    <w:rsid w:val="00A67B17"/>
    <w:rsid w:val="00A75EAB"/>
    <w:rsid w:val="00A778F0"/>
    <w:rsid w:val="00A9209D"/>
    <w:rsid w:val="00A949E2"/>
    <w:rsid w:val="00A94F3B"/>
    <w:rsid w:val="00A95BDA"/>
    <w:rsid w:val="00AA3526"/>
    <w:rsid w:val="00AB6C13"/>
    <w:rsid w:val="00AC2E34"/>
    <w:rsid w:val="00AF1A3B"/>
    <w:rsid w:val="00AF6F0D"/>
    <w:rsid w:val="00B064AF"/>
    <w:rsid w:val="00B22CA8"/>
    <w:rsid w:val="00B367EF"/>
    <w:rsid w:val="00B61F3D"/>
    <w:rsid w:val="00B62F15"/>
    <w:rsid w:val="00B915C2"/>
    <w:rsid w:val="00BA5853"/>
    <w:rsid w:val="00BA6D7B"/>
    <w:rsid w:val="00BA76D4"/>
    <w:rsid w:val="00BB1C4B"/>
    <w:rsid w:val="00BB2169"/>
    <w:rsid w:val="00BC702F"/>
    <w:rsid w:val="00BD13DB"/>
    <w:rsid w:val="00BD447C"/>
    <w:rsid w:val="00BF3EDC"/>
    <w:rsid w:val="00BF68D3"/>
    <w:rsid w:val="00C07159"/>
    <w:rsid w:val="00C24E90"/>
    <w:rsid w:val="00C25140"/>
    <w:rsid w:val="00C267A1"/>
    <w:rsid w:val="00C26CC2"/>
    <w:rsid w:val="00C33B84"/>
    <w:rsid w:val="00C81399"/>
    <w:rsid w:val="00CA22F1"/>
    <w:rsid w:val="00CB032E"/>
    <w:rsid w:val="00CC11FE"/>
    <w:rsid w:val="00CC3E82"/>
    <w:rsid w:val="00CD5AC1"/>
    <w:rsid w:val="00CD6302"/>
    <w:rsid w:val="00CD71E7"/>
    <w:rsid w:val="00CE48E1"/>
    <w:rsid w:val="00D15772"/>
    <w:rsid w:val="00D270F4"/>
    <w:rsid w:val="00D4113F"/>
    <w:rsid w:val="00D42262"/>
    <w:rsid w:val="00D45B48"/>
    <w:rsid w:val="00D478C5"/>
    <w:rsid w:val="00D5008A"/>
    <w:rsid w:val="00D52373"/>
    <w:rsid w:val="00D563B6"/>
    <w:rsid w:val="00D63737"/>
    <w:rsid w:val="00D7024E"/>
    <w:rsid w:val="00D7368D"/>
    <w:rsid w:val="00D73C76"/>
    <w:rsid w:val="00D93208"/>
    <w:rsid w:val="00D93907"/>
    <w:rsid w:val="00DB76DC"/>
    <w:rsid w:val="00DD0E20"/>
    <w:rsid w:val="00DD1B63"/>
    <w:rsid w:val="00DE1F8B"/>
    <w:rsid w:val="00DE478C"/>
    <w:rsid w:val="00DF2006"/>
    <w:rsid w:val="00E020E2"/>
    <w:rsid w:val="00E31D41"/>
    <w:rsid w:val="00E37D31"/>
    <w:rsid w:val="00E774C2"/>
    <w:rsid w:val="00E82A4B"/>
    <w:rsid w:val="00E9604C"/>
    <w:rsid w:val="00EA337C"/>
    <w:rsid w:val="00EA3B1C"/>
    <w:rsid w:val="00EB644B"/>
    <w:rsid w:val="00EB6E0B"/>
    <w:rsid w:val="00EE3480"/>
    <w:rsid w:val="00EE77E9"/>
    <w:rsid w:val="00EF20B8"/>
    <w:rsid w:val="00EF55BE"/>
    <w:rsid w:val="00F0499B"/>
    <w:rsid w:val="00F07A53"/>
    <w:rsid w:val="00F13F49"/>
    <w:rsid w:val="00F23EBB"/>
    <w:rsid w:val="00F32612"/>
    <w:rsid w:val="00F44041"/>
    <w:rsid w:val="00F55126"/>
    <w:rsid w:val="00F5679D"/>
    <w:rsid w:val="00F613BA"/>
    <w:rsid w:val="00F67E6D"/>
    <w:rsid w:val="00F7175F"/>
    <w:rsid w:val="00F72709"/>
    <w:rsid w:val="00F80415"/>
    <w:rsid w:val="00F91457"/>
    <w:rsid w:val="00FA0FE1"/>
    <w:rsid w:val="00FA4E69"/>
    <w:rsid w:val="00FA669E"/>
    <w:rsid w:val="00FB644D"/>
    <w:rsid w:val="00FF7C40"/>
    <w:rsid w:val="014FD124"/>
    <w:rsid w:val="02590D71"/>
    <w:rsid w:val="02698BA4"/>
    <w:rsid w:val="04B1159A"/>
    <w:rsid w:val="04E4F91D"/>
    <w:rsid w:val="05448606"/>
    <w:rsid w:val="056C8EA0"/>
    <w:rsid w:val="05A4AFC8"/>
    <w:rsid w:val="05A4D2EE"/>
    <w:rsid w:val="06414154"/>
    <w:rsid w:val="069C074D"/>
    <w:rsid w:val="06F2BDE0"/>
    <w:rsid w:val="07B3F4B5"/>
    <w:rsid w:val="08EAC387"/>
    <w:rsid w:val="09AB7D2C"/>
    <w:rsid w:val="0A27DCC7"/>
    <w:rsid w:val="0A483ECF"/>
    <w:rsid w:val="0B2D4B76"/>
    <w:rsid w:val="0B469BA4"/>
    <w:rsid w:val="0C5C172F"/>
    <w:rsid w:val="0D7A645B"/>
    <w:rsid w:val="0E354200"/>
    <w:rsid w:val="0E6D31C2"/>
    <w:rsid w:val="0E76C103"/>
    <w:rsid w:val="0ECD88A4"/>
    <w:rsid w:val="0F37EB59"/>
    <w:rsid w:val="0FA835E4"/>
    <w:rsid w:val="11F2D527"/>
    <w:rsid w:val="11F65D2E"/>
    <w:rsid w:val="1221014C"/>
    <w:rsid w:val="1238AAD2"/>
    <w:rsid w:val="125DA812"/>
    <w:rsid w:val="12A0E35B"/>
    <w:rsid w:val="13B72036"/>
    <w:rsid w:val="13C9262A"/>
    <w:rsid w:val="13CD75F0"/>
    <w:rsid w:val="14847321"/>
    <w:rsid w:val="1532F805"/>
    <w:rsid w:val="159B1F85"/>
    <w:rsid w:val="1636172C"/>
    <w:rsid w:val="1712B384"/>
    <w:rsid w:val="1747F66C"/>
    <w:rsid w:val="176ABCAF"/>
    <w:rsid w:val="180B886B"/>
    <w:rsid w:val="18897B6C"/>
    <w:rsid w:val="195FB14E"/>
    <w:rsid w:val="1A012BE9"/>
    <w:rsid w:val="1A671D39"/>
    <w:rsid w:val="1A7636A5"/>
    <w:rsid w:val="1A78187E"/>
    <w:rsid w:val="1B199503"/>
    <w:rsid w:val="1B783C21"/>
    <w:rsid w:val="1BC6067F"/>
    <w:rsid w:val="1BFA8BA2"/>
    <w:rsid w:val="1C589198"/>
    <w:rsid w:val="1C671716"/>
    <w:rsid w:val="1E1D86EC"/>
    <w:rsid w:val="1E315160"/>
    <w:rsid w:val="1E7DB666"/>
    <w:rsid w:val="1E891604"/>
    <w:rsid w:val="1EB43881"/>
    <w:rsid w:val="1F62A7FB"/>
    <w:rsid w:val="1F7BEB40"/>
    <w:rsid w:val="1FAAFB3F"/>
    <w:rsid w:val="218EDF1D"/>
    <w:rsid w:val="220D8B03"/>
    <w:rsid w:val="22C621CC"/>
    <w:rsid w:val="23204149"/>
    <w:rsid w:val="238DE379"/>
    <w:rsid w:val="23CB8B6C"/>
    <w:rsid w:val="24A37B94"/>
    <w:rsid w:val="25393BB6"/>
    <w:rsid w:val="255A219C"/>
    <w:rsid w:val="257ABA2B"/>
    <w:rsid w:val="26570E5B"/>
    <w:rsid w:val="272500B5"/>
    <w:rsid w:val="28C8180B"/>
    <w:rsid w:val="28F2228E"/>
    <w:rsid w:val="2981DEDA"/>
    <w:rsid w:val="2A3BDE10"/>
    <w:rsid w:val="2AAA0BB3"/>
    <w:rsid w:val="2AACAA81"/>
    <w:rsid w:val="2AE1AB71"/>
    <w:rsid w:val="2B11DC97"/>
    <w:rsid w:val="2C1091D2"/>
    <w:rsid w:val="2C4281DD"/>
    <w:rsid w:val="2D19D6A3"/>
    <w:rsid w:val="2D22E8C8"/>
    <w:rsid w:val="2D8CF9C7"/>
    <w:rsid w:val="2E5ADAF0"/>
    <w:rsid w:val="2F1E67EB"/>
    <w:rsid w:val="2FA961CA"/>
    <w:rsid w:val="306B1D44"/>
    <w:rsid w:val="309CE8B2"/>
    <w:rsid w:val="30DE6455"/>
    <w:rsid w:val="310B8E9C"/>
    <w:rsid w:val="311CA585"/>
    <w:rsid w:val="31242B85"/>
    <w:rsid w:val="3136B488"/>
    <w:rsid w:val="31963D73"/>
    <w:rsid w:val="32EEE23F"/>
    <w:rsid w:val="33167894"/>
    <w:rsid w:val="33A2FA1D"/>
    <w:rsid w:val="33D85D24"/>
    <w:rsid w:val="34F2FF24"/>
    <w:rsid w:val="35868B6F"/>
    <w:rsid w:val="35C6480B"/>
    <w:rsid w:val="35C9ADB5"/>
    <w:rsid w:val="35FFB141"/>
    <w:rsid w:val="388EECD7"/>
    <w:rsid w:val="38B7A328"/>
    <w:rsid w:val="38D7DD7B"/>
    <w:rsid w:val="3917D53B"/>
    <w:rsid w:val="3A1CC77F"/>
    <w:rsid w:val="3B0978D8"/>
    <w:rsid w:val="3BA98213"/>
    <w:rsid w:val="3BDB757C"/>
    <w:rsid w:val="3C6239E4"/>
    <w:rsid w:val="3E1151CD"/>
    <w:rsid w:val="3EBE64A1"/>
    <w:rsid w:val="3EE39B0E"/>
    <w:rsid w:val="3F318A57"/>
    <w:rsid w:val="3F432E96"/>
    <w:rsid w:val="3F90DC58"/>
    <w:rsid w:val="40B0CD3D"/>
    <w:rsid w:val="40B237FE"/>
    <w:rsid w:val="413CD49F"/>
    <w:rsid w:val="41CA47C4"/>
    <w:rsid w:val="41D9C097"/>
    <w:rsid w:val="42796889"/>
    <w:rsid w:val="430E7C07"/>
    <w:rsid w:val="43256088"/>
    <w:rsid w:val="438AC3D0"/>
    <w:rsid w:val="44CE20AB"/>
    <w:rsid w:val="45C12D08"/>
    <w:rsid w:val="463E97DC"/>
    <w:rsid w:val="466C60AF"/>
    <w:rsid w:val="4721D73A"/>
    <w:rsid w:val="47C196E0"/>
    <w:rsid w:val="482118E6"/>
    <w:rsid w:val="4835C99C"/>
    <w:rsid w:val="485419D3"/>
    <w:rsid w:val="4991A966"/>
    <w:rsid w:val="4A4D5752"/>
    <w:rsid w:val="4A9BF93E"/>
    <w:rsid w:val="4B0C2F68"/>
    <w:rsid w:val="4B22EF79"/>
    <w:rsid w:val="4B24C7B3"/>
    <w:rsid w:val="4C1C9EA5"/>
    <w:rsid w:val="4CCA14A4"/>
    <w:rsid w:val="4D9D714A"/>
    <w:rsid w:val="4E55E9DA"/>
    <w:rsid w:val="50313173"/>
    <w:rsid w:val="519DA405"/>
    <w:rsid w:val="52279545"/>
    <w:rsid w:val="53FB08E2"/>
    <w:rsid w:val="5410D7F3"/>
    <w:rsid w:val="54643617"/>
    <w:rsid w:val="5512D676"/>
    <w:rsid w:val="559BACFC"/>
    <w:rsid w:val="568CBC8C"/>
    <w:rsid w:val="57A8F57A"/>
    <w:rsid w:val="57CAB1AE"/>
    <w:rsid w:val="58037D2F"/>
    <w:rsid w:val="58D1A1E4"/>
    <w:rsid w:val="59099F0D"/>
    <w:rsid w:val="5969D7E2"/>
    <w:rsid w:val="59DB0D1F"/>
    <w:rsid w:val="59F87F64"/>
    <w:rsid w:val="59FA94BF"/>
    <w:rsid w:val="5A1DB852"/>
    <w:rsid w:val="5A8C1977"/>
    <w:rsid w:val="5B48A897"/>
    <w:rsid w:val="5CF39D12"/>
    <w:rsid w:val="5DFDCAA1"/>
    <w:rsid w:val="5E1B7BC2"/>
    <w:rsid w:val="5E6667E3"/>
    <w:rsid w:val="5E7118B5"/>
    <w:rsid w:val="5F070F1C"/>
    <w:rsid w:val="5F350039"/>
    <w:rsid w:val="5FCC95E0"/>
    <w:rsid w:val="6114045C"/>
    <w:rsid w:val="61D2E9A9"/>
    <w:rsid w:val="6357CDF5"/>
    <w:rsid w:val="63EF701E"/>
    <w:rsid w:val="641AF2C9"/>
    <w:rsid w:val="64A7A9E4"/>
    <w:rsid w:val="64BABDE9"/>
    <w:rsid w:val="64F7B343"/>
    <w:rsid w:val="6506CAB7"/>
    <w:rsid w:val="6551894A"/>
    <w:rsid w:val="65CE80FE"/>
    <w:rsid w:val="66B5FD58"/>
    <w:rsid w:val="66BFC38F"/>
    <w:rsid w:val="66F67215"/>
    <w:rsid w:val="670DB314"/>
    <w:rsid w:val="676AE087"/>
    <w:rsid w:val="67948466"/>
    <w:rsid w:val="67993DE9"/>
    <w:rsid w:val="684FDA95"/>
    <w:rsid w:val="69F5B3C2"/>
    <w:rsid w:val="6B176335"/>
    <w:rsid w:val="6BAACCA8"/>
    <w:rsid w:val="6BAF530B"/>
    <w:rsid w:val="6C10A3A0"/>
    <w:rsid w:val="6C9E1F58"/>
    <w:rsid w:val="6D0A6440"/>
    <w:rsid w:val="6E036D93"/>
    <w:rsid w:val="6E0CA33A"/>
    <w:rsid w:val="6E1631C8"/>
    <w:rsid w:val="6E64B3AF"/>
    <w:rsid w:val="6E768D3C"/>
    <w:rsid w:val="6F38AEA9"/>
    <w:rsid w:val="6F9AB2A1"/>
    <w:rsid w:val="6FC35CB1"/>
    <w:rsid w:val="713013AF"/>
    <w:rsid w:val="7167595F"/>
    <w:rsid w:val="717624E6"/>
    <w:rsid w:val="718CEEA7"/>
    <w:rsid w:val="71A8E83A"/>
    <w:rsid w:val="72BE4470"/>
    <w:rsid w:val="72DE71B4"/>
    <w:rsid w:val="73107E4E"/>
    <w:rsid w:val="7328CF84"/>
    <w:rsid w:val="75BD65CC"/>
    <w:rsid w:val="767C85FC"/>
    <w:rsid w:val="76D54E69"/>
    <w:rsid w:val="77D2BAED"/>
    <w:rsid w:val="782D0238"/>
    <w:rsid w:val="785FD040"/>
    <w:rsid w:val="78683AEA"/>
    <w:rsid w:val="7883E023"/>
    <w:rsid w:val="78ACF69A"/>
    <w:rsid w:val="79272F56"/>
    <w:rsid w:val="79D69D19"/>
    <w:rsid w:val="7A326805"/>
    <w:rsid w:val="7ACC5B80"/>
    <w:rsid w:val="7B219245"/>
    <w:rsid w:val="7B961D11"/>
    <w:rsid w:val="7C8AC024"/>
    <w:rsid w:val="7D7C37CC"/>
    <w:rsid w:val="7DF15AF9"/>
    <w:rsid w:val="7F64D2CF"/>
    <w:rsid w:val="7F89C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D824CC"/>
  <w15:docId w15:val="{8F3F5225-196A-4590-A834-6678CCFC3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4E9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C24E9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94F3B"/>
    <w:rPr>
      <w:color w:val="0000FF" w:themeColor="hyperlink"/>
      <w:u w:val="single"/>
    </w:rPr>
  </w:style>
  <w:style w:type="paragraph" w:styleId="ListParagraph">
    <w:name w:val="List Paragraph"/>
    <w:basedOn w:val="Normal"/>
    <w:uiPriority w:val="34"/>
    <w:qFormat/>
    <w:rsid w:val="00670BFD"/>
    <w:pPr>
      <w:spacing w:after="200" w:line="276" w:lineRule="auto"/>
      <w:ind w:left="720"/>
      <w:contextualSpacing/>
    </w:pPr>
  </w:style>
  <w:style w:type="table" w:styleId="TableGrid">
    <w:name w:val="Table Grid"/>
    <w:basedOn w:val="TableNormal"/>
    <w:rsid w:val="00F80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5EAB"/>
    <w:pPr>
      <w:tabs>
        <w:tab w:val="center" w:pos="4680"/>
        <w:tab w:val="right" w:pos="9360"/>
      </w:tabs>
    </w:pPr>
  </w:style>
  <w:style w:type="character" w:customStyle="1" w:styleId="HeaderChar">
    <w:name w:val="Header Char"/>
    <w:basedOn w:val="DefaultParagraphFont"/>
    <w:link w:val="Header"/>
    <w:uiPriority w:val="99"/>
    <w:rsid w:val="00A75EAB"/>
  </w:style>
  <w:style w:type="paragraph" w:styleId="Footer">
    <w:name w:val="footer"/>
    <w:basedOn w:val="Normal"/>
    <w:link w:val="FooterChar"/>
    <w:uiPriority w:val="99"/>
    <w:unhideWhenUsed/>
    <w:rsid w:val="00A75EAB"/>
    <w:pPr>
      <w:tabs>
        <w:tab w:val="center" w:pos="4680"/>
        <w:tab w:val="right" w:pos="9360"/>
      </w:tabs>
    </w:pPr>
  </w:style>
  <w:style w:type="character" w:customStyle="1" w:styleId="FooterChar">
    <w:name w:val="Footer Char"/>
    <w:basedOn w:val="DefaultParagraphFont"/>
    <w:link w:val="Footer"/>
    <w:uiPriority w:val="99"/>
    <w:rsid w:val="00A75EAB"/>
  </w:style>
  <w:style w:type="character" w:styleId="CommentReference">
    <w:name w:val="annotation reference"/>
    <w:basedOn w:val="DefaultParagraphFont"/>
    <w:uiPriority w:val="99"/>
    <w:semiHidden/>
    <w:unhideWhenUsed/>
    <w:rsid w:val="00A14089"/>
    <w:rPr>
      <w:sz w:val="16"/>
      <w:szCs w:val="16"/>
    </w:rPr>
  </w:style>
  <w:style w:type="paragraph" w:styleId="CommentText">
    <w:name w:val="annotation text"/>
    <w:basedOn w:val="Normal"/>
    <w:link w:val="CommentTextChar"/>
    <w:uiPriority w:val="99"/>
    <w:semiHidden/>
    <w:unhideWhenUsed/>
    <w:rsid w:val="00A14089"/>
    <w:rPr>
      <w:sz w:val="20"/>
      <w:szCs w:val="20"/>
    </w:rPr>
  </w:style>
  <w:style w:type="character" w:customStyle="1" w:styleId="CommentTextChar">
    <w:name w:val="Comment Text Char"/>
    <w:basedOn w:val="DefaultParagraphFont"/>
    <w:link w:val="CommentText"/>
    <w:uiPriority w:val="99"/>
    <w:semiHidden/>
    <w:rsid w:val="00A14089"/>
    <w:rPr>
      <w:sz w:val="20"/>
      <w:szCs w:val="20"/>
    </w:rPr>
  </w:style>
  <w:style w:type="paragraph" w:styleId="CommentSubject">
    <w:name w:val="annotation subject"/>
    <w:basedOn w:val="CommentText"/>
    <w:next w:val="CommentText"/>
    <w:link w:val="CommentSubjectChar"/>
    <w:uiPriority w:val="99"/>
    <w:semiHidden/>
    <w:unhideWhenUsed/>
    <w:rsid w:val="00A14089"/>
    <w:rPr>
      <w:b/>
      <w:bCs/>
    </w:rPr>
  </w:style>
  <w:style w:type="character" w:customStyle="1" w:styleId="CommentSubjectChar">
    <w:name w:val="Comment Subject Char"/>
    <w:basedOn w:val="CommentTextChar"/>
    <w:link w:val="CommentSubject"/>
    <w:uiPriority w:val="99"/>
    <w:semiHidden/>
    <w:rsid w:val="00A14089"/>
    <w:rPr>
      <w:b/>
      <w:bCs/>
      <w:sz w:val="20"/>
      <w:szCs w:val="20"/>
    </w:rPr>
  </w:style>
  <w:style w:type="paragraph" w:styleId="BalloonText">
    <w:name w:val="Balloon Text"/>
    <w:basedOn w:val="Normal"/>
    <w:link w:val="BalloonTextChar"/>
    <w:uiPriority w:val="99"/>
    <w:semiHidden/>
    <w:unhideWhenUsed/>
    <w:rsid w:val="00A14089"/>
    <w:rPr>
      <w:rFonts w:ascii="Tahoma" w:hAnsi="Tahoma" w:cs="Tahoma"/>
      <w:sz w:val="16"/>
      <w:szCs w:val="16"/>
    </w:rPr>
  </w:style>
  <w:style w:type="character" w:customStyle="1" w:styleId="BalloonTextChar">
    <w:name w:val="Balloon Text Char"/>
    <w:basedOn w:val="DefaultParagraphFont"/>
    <w:link w:val="BalloonText"/>
    <w:uiPriority w:val="99"/>
    <w:semiHidden/>
    <w:rsid w:val="00A14089"/>
    <w:rPr>
      <w:rFonts w:ascii="Tahoma" w:hAnsi="Tahoma" w:cs="Tahoma"/>
      <w:sz w:val="16"/>
      <w:szCs w:val="16"/>
    </w:rPr>
  </w:style>
  <w:style w:type="paragraph" w:customStyle="1" w:styleId="Default">
    <w:name w:val="Default"/>
    <w:rsid w:val="004944DA"/>
    <w:pPr>
      <w:autoSpaceDE w:val="0"/>
      <w:autoSpaceDN w:val="0"/>
      <w:adjustRightInd w:val="0"/>
    </w:pPr>
    <w:rPr>
      <w:rFonts w:ascii="Times New Roman" w:eastAsia="Calibri" w:hAnsi="Times New Roman" w:cs="Times New Roman"/>
      <w:color w:val="000000"/>
      <w:sz w:val="24"/>
      <w:szCs w:val="24"/>
    </w:rPr>
  </w:style>
  <w:style w:type="paragraph" w:styleId="NormalWeb">
    <w:name w:val="Normal (Web)"/>
    <w:basedOn w:val="Normal"/>
    <w:uiPriority w:val="99"/>
    <w:semiHidden/>
    <w:unhideWhenUsed/>
    <w:rsid w:val="00F13F49"/>
    <w:pPr>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C24E90"/>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C24E90"/>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0E7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5536552">
      <w:bodyDiv w:val="1"/>
      <w:marLeft w:val="0"/>
      <w:marRight w:val="0"/>
      <w:marTop w:val="0"/>
      <w:marBottom w:val="0"/>
      <w:divBdr>
        <w:top w:val="none" w:sz="0" w:space="0" w:color="auto"/>
        <w:left w:val="none" w:sz="0" w:space="0" w:color="auto"/>
        <w:bottom w:val="none" w:sz="0" w:space="0" w:color="auto"/>
        <w:right w:val="none" w:sz="0" w:space="0" w:color="auto"/>
      </w:divBdr>
      <w:divsChild>
        <w:div w:id="1986350032">
          <w:marLeft w:val="547"/>
          <w:marRight w:val="0"/>
          <w:marTop w:val="106"/>
          <w:marBottom w:val="0"/>
          <w:divBdr>
            <w:top w:val="none" w:sz="0" w:space="0" w:color="auto"/>
            <w:left w:val="none" w:sz="0" w:space="0" w:color="auto"/>
            <w:bottom w:val="none" w:sz="0" w:space="0" w:color="auto"/>
            <w:right w:val="none" w:sz="0" w:space="0" w:color="auto"/>
          </w:divBdr>
        </w:div>
        <w:div w:id="429814971">
          <w:marLeft w:val="1008"/>
          <w:marRight w:val="0"/>
          <w:marTop w:val="96"/>
          <w:marBottom w:val="0"/>
          <w:divBdr>
            <w:top w:val="none" w:sz="0" w:space="0" w:color="auto"/>
            <w:left w:val="none" w:sz="0" w:space="0" w:color="auto"/>
            <w:bottom w:val="none" w:sz="0" w:space="0" w:color="auto"/>
            <w:right w:val="none" w:sz="0" w:space="0" w:color="auto"/>
          </w:divBdr>
        </w:div>
        <w:div w:id="1316833896">
          <w:marLeft w:val="1008"/>
          <w:marRight w:val="0"/>
          <w:marTop w:val="96"/>
          <w:marBottom w:val="0"/>
          <w:divBdr>
            <w:top w:val="none" w:sz="0" w:space="0" w:color="auto"/>
            <w:left w:val="none" w:sz="0" w:space="0" w:color="auto"/>
            <w:bottom w:val="none" w:sz="0" w:space="0" w:color="auto"/>
            <w:right w:val="none" w:sz="0" w:space="0" w:color="auto"/>
          </w:divBdr>
        </w:div>
        <w:div w:id="2020307694">
          <w:marLeft w:val="1008"/>
          <w:marRight w:val="0"/>
          <w:marTop w:val="96"/>
          <w:marBottom w:val="0"/>
          <w:divBdr>
            <w:top w:val="none" w:sz="0" w:space="0" w:color="auto"/>
            <w:left w:val="none" w:sz="0" w:space="0" w:color="auto"/>
            <w:bottom w:val="none" w:sz="0" w:space="0" w:color="auto"/>
            <w:right w:val="none" w:sz="0" w:space="0" w:color="auto"/>
          </w:divBdr>
        </w:div>
        <w:div w:id="1166172334">
          <w:marLeft w:val="1008"/>
          <w:marRight w:val="0"/>
          <w:marTop w:val="96"/>
          <w:marBottom w:val="0"/>
          <w:divBdr>
            <w:top w:val="none" w:sz="0" w:space="0" w:color="auto"/>
            <w:left w:val="none" w:sz="0" w:space="0" w:color="auto"/>
            <w:bottom w:val="none" w:sz="0" w:space="0" w:color="auto"/>
            <w:right w:val="none" w:sz="0" w:space="0" w:color="auto"/>
          </w:divBdr>
        </w:div>
      </w:divsChild>
    </w:div>
    <w:div w:id="723991801">
      <w:bodyDiv w:val="1"/>
      <w:marLeft w:val="0"/>
      <w:marRight w:val="0"/>
      <w:marTop w:val="0"/>
      <w:marBottom w:val="0"/>
      <w:divBdr>
        <w:top w:val="none" w:sz="0" w:space="0" w:color="auto"/>
        <w:left w:val="none" w:sz="0" w:space="0" w:color="auto"/>
        <w:bottom w:val="none" w:sz="0" w:space="0" w:color="auto"/>
        <w:right w:val="none" w:sz="0" w:space="0" w:color="auto"/>
      </w:divBdr>
    </w:div>
    <w:div w:id="1134835538">
      <w:bodyDiv w:val="1"/>
      <w:marLeft w:val="0"/>
      <w:marRight w:val="0"/>
      <w:marTop w:val="0"/>
      <w:marBottom w:val="0"/>
      <w:divBdr>
        <w:top w:val="none" w:sz="0" w:space="0" w:color="auto"/>
        <w:left w:val="none" w:sz="0" w:space="0" w:color="auto"/>
        <w:bottom w:val="none" w:sz="0" w:space="0" w:color="auto"/>
        <w:right w:val="none" w:sz="0" w:space="0" w:color="auto"/>
      </w:divBdr>
    </w:div>
    <w:div w:id="134212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uanschutz.edu/offices/iss/artificial-intelligence"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ennifer.2.Logan@ucdenver.ed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B4C8B3E6424AB64DB6F0E91B211182AF" ma:contentTypeVersion="13" ma:contentTypeDescription="Create a new document." ma:contentTypeScope="" ma:versionID="d6d813c9968f3ef86abd18638ccc705b">
  <xsd:schema xmlns:xsd="http://www.w3.org/2001/XMLSchema" xmlns:xs="http://www.w3.org/2001/XMLSchema" xmlns:p="http://schemas.microsoft.com/office/2006/metadata/properties" xmlns:ns2="bf3bbad2-2ae5-47dd-aa5b-62dc36b092a4" xmlns:ns3="8b29e3f9-4f6c-497b-8398-d6e3a0a80568" targetNamespace="http://schemas.microsoft.com/office/2006/metadata/properties" ma:root="true" ma:fieldsID="49c2728a5e08203337a4de72c90aea34" ns2:_="" ns3:_="">
    <xsd:import namespace="bf3bbad2-2ae5-47dd-aa5b-62dc36b092a4"/>
    <xsd:import namespace="8b29e3f9-4f6c-497b-8398-d6e3a0a8056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3bbad2-2ae5-47dd-aa5b-62dc36b09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29e3f9-4f6c-497b-8398-d6e3a0a8056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137B8B-0269-4536-8ED7-E3DA8F70C9FD}">
  <ds:schemaRefs>
    <ds:schemaRef ds:uri="http://schemas.microsoft.com/sharepoint/v3/contenttype/forms"/>
  </ds:schemaRefs>
</ds:datastoreItem>
</file>

<file path=customXml/itemProps2.xml><?xml version="1.0" encoding="utf-8"?>
<ds:datastoreItem xmlns:ds="http://schemas.openxmlformats.org/officeDocument/2006/customXml" ds:itemID="{673B657A-93BA-0549-9B4C-34771211D7C9}">
  <ds:schemaRefs>
    <ds:schemaRef ds:uri="http://schemas.openxmlformats.org/officeDocument/2006/bibliography"/>
  </ds:schemaRefs>
</ds:datastoreItem>
</file>

<file path=customXml/itemProps3.xml><?xml version="1.0" encoding="utf-8"?>
<ds:datastoreItem xmlns:ds="http://schemas.openxmlformats.org/officeDocument/2006/customXml" ds:itemID="{95CDCB68-CF18-4B4A-AF29-7750A8830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3bbad2-2ae5-47dd-aa5b-62dc36b092a4"/>
    <ds:schemaRef ds:uri="8b29e3f9-4f6c-497b-8398-d6e3a0a805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3AC1E9-3D4C-44FC-B9A3-B571CA9EFA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4172</Words>
  <Characters>23784</Characters>
  <Application>Microsoft Office Word</Application>
  <DocSecurity>0</DocSecurity>
  <Lines>198</Lines>
  <Paragraphs>55</Paragraphs>
  <ScaleCrop>false</ScaleCrop>
  <Company>Microsoft</Company>
  <LinksUpToDate>false</LinksUpToDate>
  <CharactersWithSpaces>27901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Myers, Katherine</dc:creator>
  <cp:lastModifiedBy>Logan, Jennifer</cp:lastModifiedBy>
  <cp:revision>36</cp:revision>
  <cp:lastPrinted>2019-03-22T22:25:00Z</cp:lastPrinted>
  <dcterms:created xsi:type="dcterms:W3CDTF">2026-08-18T14:58:00Z</dcterms:created>
  <dcterms:modified xsi:type="dcterms:W3CDTF">2026-08-18T15:33:00Z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0x010100B4C8B3E6424AB64DB6F0E91B211182AF</vt:lpwstr>
  </property>
</Properties>
</file>