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5922" w14:textId="6A3BB5D7" w:rsidR="00585B58" w:rsidRDefault="003A3648"/>
    <w:p w14:paraId="0FBBE0E2" w14:textId="58669316" w:rsidR="00000EFA" w:rsidRDefault="00000EFA" w:rsidP="00000EFA">
      <w:pPr>
        <w:jc w:val="center"/>
        <w:rPr>
          <w:b/>
        </w:rPr>
      </w:pPr>
      <w:r w:rsidRPr="00000EFA">
        <w:rPr>
          <w:b/>
          <w:sz w:val="36"/>
          <w:szCs w:val="36"/>
        </w:rPr>
        <w:t>Knee Arthroscop</w:t>
      </w:r>
      <w:bookmarkStart w:id="0" w:name="_GoBack"/>
      <w:bookmarkEnd w:id="0"/>
      <w:r w:rsidRPr="00000EFA">
        <w:rPr>
          <w:b/>
          <w:sz w:val="36"/>
          <w:szCs w:val="36"/>
        </w:rPr>
        <w:t>y: Debridement/ Meniscectomy</w:t>
      </w:r>
    </w:p>
    <w:p w14:paraId="72258A95" w14:textId="37951758" w:rsidR="00000EFA" w:rsidRDefault="00000EFA" w:rsidP="00000EFA">
      <w:pPr>
        <w:jc w:val="center"/>
      </w:pPr>
    </w:p>
    <w:p w14:paraId="6DAD4D5A" w14:textId="6C01295C" w:rsidR="00000EFA" w:rsidRDefault="00000EFA" w:rsidP="00000EFA">
      <w:r>
        <w:t>Goals:</w:t>
      </w:r>
    </w:p>
    <w:p w14:paraId="039C9C0C" w14:textId="7B4ABDA0" w:rsidR="00000EFA" w:rsidRDefault="00000EFA" w:rsidP="00000EFA">
      <w:pPr>
        <w:pStyle w:val="ListParagraph"/>
        <w:numPr>
          <w:ilvl w:val="0"/>
          <w:numId w:val="1"/>
        </w:numPr>
      </w:pPr>
      <w:r>
        <w:t>Reduce pain/swelling (ice 3x’s daily for 15-20 minutes directly on knee)</w:t>
      </w:r>
    </w:p>
    <w:p w14:paraId="7D598BDF" w14:textId="27E642CF" w:rsidR="00000EFA" w:rsidRDefault="00000EFA" w:rsidP="00000EFA">
      <w:pPr>
        <w:pStyle w:val="ListParagraph"/>
        <w:numPr>
          <w:ilvl w:val="0"/>
          <w:numId w:val="1"/>
        </w:numPr>
      </w:pPr>
      <w:r>
        <w:t>Full knee ROM as soon as possible</w:t>
      </w:r>
    </w:p>
    <w:p w14:paraId="479DBB24" w14:textId="7AF3C639" w:rsidR="00000EFA" w:rsidRDefault="00000EFA" w:rsidP="00000EFA">
      <w:pPr>
        <w:pStyle w:val="ListParagraph"/>
        <w:numPr>
          <w:ilvl w:val="0"/>
          <w:numId w:val="1"/>
        </w:numPr>
      </w:pPr>
      <w:r>
        <w:t>Full weight bearing as tolerated</w:t>
      </w:r>
    </w:p>
    <w:p w14:paraId="75088066" w14:textId="19F48C07" w:rsidR="00000EFA" w:rsidRDefault="00000EFA" w:rsidP="00000EFA">
      <w:pPr>
        <w:pStyle w:val="ListParagraph"/>
        <w:numPr>
          <w:ilvl w:val="0"/>
          <w:numId w:val="1"/>
        </w:numPr>
      </w:pPr>
      <w:r>
        <w:t>Normal gait (walking) without crutches/cane</w:t>
      </w:r>
    </w:p>
    <w:p w14:paraId="55ACAA1B" w14:textId="77777777" w:rsidR="00000EFA" w:rsidRDefault="00000EFA" w:rsidP="00000EFA">
      <w:pPr>
        <w:pStyle w:val="ListParagraph"/>
      </w:pPr>
    </w:p>
    <w:p w14:paraId="16BCBC59" w14:textId="77777777" w:rsidR="00000EFA" w:rsidRDefault="00000EFA" w:rsidP="00000EF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000EFA" w14:paraId="0FBCD2AB" w14:textId="77777777" w:rsidTr="00000EFA">
        <w:tc>
          <w:tcPr>
            <w:tcW w:w="1795" w:type="dxa"/>
          </w:tcPr>
          <w:p w14:paraId="6F5BAABE" w14:textId="27FF2FB8" w:rsidR="00000EFA" w:rsidRDefault="00000EFA" w:rsidP="00000EFA">
            <w:pPr>
              <w:jc w:val="center"/>
            </w:pPr>
            <w:r>
              <w:t>Post op Time:</w:t>
            </w:r>
          </w:p>
        </w:tc>
        <w:tc>
          <w:tcPr>
            <w:tcW w:w="7555" w:type="dxa"/>
          </w:tcPr>
          <w:p w14:paraId="2AB22832" w14:textId="6AC9C1D5" w:rsidR="00000EFA" w:rsidRDefault="00000EFA" w:rsidP="00000EFA">
            <w:pPr>
              <w:jc w:val="center"/>
            </w:pPr>
            <w:r>
              <w:t>Exercise Progression</w:t>
            </w:r>
          </w:p>
        </w:tc>
      </w:tr>
      <w:tr w:rsidR="00000EFA" w14:paraId="15A19F88" w14:textId="77777777" w:rsidTr="00000EFA">
        <w:tc>
          <w:tcPr>
            <w:tcW w:w="1795" w:type="dxa"/>
          </w:tcPr>
          <w:p w14:paraId="59EAAF0E" w14:textId="60046DE0" w:rsidR="00000EFA" w:rsidRDefault="00000EFA" w:rsidP="00000EFA">
            <w:pPr>
              <w:jc w:val="center"/>
            </w:pPr>
            <w:r>
              <w:t>Week 0-2</w:t>
            </w:r>
          </w:p>
        </w:tc>
        <w:tc>
          <w:tcPr>
            <w:tcW w:w="7555" w:type="dxa"/>
          </w:tcPr>
          <w:p w14:paraId="729C6E2F" w14:textId="77777777" w:rsidR="00000EFA" w:rsidRDefault="00000EFA" w:rsidP="00000EFA">
            <w:pPr>
              <w:pStyle w:val="ListParagraph"/>
              <w:numPr>
                <w:ilvl w:val="0"/>
                <w:numId w:val="2"/>
              </w:numPr>
            </w:pPr>
            <w:r>
              <w:t>Modalities as needed</w:t>
            </w:r>
          </w:p>
          <w:p w14:paraId="26D4EB62" w14:textId="77777777" w:rsidR="00000EFA" w:rsidRDefault="00000EFA" w:rsidP="00000EFA">
            <w:pPr>
              <w:pStyle w:val="ListParagraph"/>
              <w:numPr>
                <w:ilvl w:val="0"/>
                <w:numId w:val="2"/>
              </w:numPr>
            </w:pPr>
            <w:r>
              <w:t>Stationary bike with high seat if needed and lower it to normal height when able</w:t>
            </w:r>
          </w:p>
          <w:p w14:paraId="3BADA351" w14:textId="34269ACB" w:rsidR="00000EFA" w:rsidRDefault="00000EFA" w:rsidP="00000EFA">
            <w:pPr>
              <w:pStyle w:val="ListParagraph"/>
              <w:numPr>
                <w:ilvl w:val="0"/>
                <w:numId w:val="2"/>
              </w:numPr>
            </w:pPr>
            <w:r>
              <w:t>Quad sets/SLR</w:t>
            </w:r>
          </w:p>
          <w:p w14:paraId="3DF2175C" w14:textId="77777777" w:rsidR="00000EFA" w:rsidRDefault="00000EFA" w:rsidP="00000EFA">
            <w:pPr>
              <w:pStyle w:val="ListParagraph"/>
              <w:numPr>
                <w:ilvl w:val="0"/>
                <w:numId w:val="2"/>
              </w:numPr>
            </w:pPr>
            <w:r>
              <w:t>Chair squats/wall squats: keep tibia perpendicular to floor</w:t>
            </w:r>
          </w:p>
          <w:p w14:paraId="5A5BC755" w14:textId="77777777" w:rsidR="00000EFA" w:rsidRDefault="00000EFA" w:rsidP="00000EFA">
            <w:pPr>
              <w:pStyle w:val="ListParagraph"/>
              <w:numPr>
                <w:ilvl w:val="0"/>
                <w:numId w:val="2"/>
              </w:numPr>
            </w:pPr>
            <w:r>
              <w:t xml:space="preserve">Open/closed chain ex’s (leg extensions, leg curls, leg press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1B4A8A20" w14:textId="58271879" w:rsidR="00000EFA" w:rsidRDefault="00000EFA" w:rsidP="00000EFA">
            <w:pPr>
              <w:pStyle w:val="ListParagraph"/>
              <w:numPr>
                <w:ilvl w:val="0"/>
                <w:numId w:val="2"/>
              </w:numPr>
            </w:pPr>
            <w:r>
              <w:t>Step ups – start with comfortable height and progress to normal step height as able</w:t>
            </w:r>
          </w:p>
        </w:tc>
      </w:tr>
      <w:tr w:rsidR="00000EFA" w14:paraId="435D1CDA" w14:textId="77777777" w:rsidTr="00000EFA">
        <w:tc>
          <w:tcPr>
            <w:tcW w:w="1795" w:type="dxa"/>
          </w:tcPr>
          <w:p w14:paraId="7471D6D5" w14:textId="7C02349A" w:rsidR="00000EFA" w:rsidRDefault="00000EFA" w:rsidP="00000EFA">
            <w:pPr>
              <w:jc w:val="center"/>
            </w:pPr>
            <w:r>
              <w:t>Week 3</w:t>
            </w:r>
          </w:p>
        </w:tc>
        <w:tc>
          <w:tcPr>
            <w:tcW w:w="7555" w:type="dxa"/>
          </w:tcPr>
          <w:p w14:paraId="5FA30ACF" w14:textId="77777777" w:rsidR="00000EFA" w:rsidRDefault="00000EFA" w:rsidP="00000EFA">
            <w:pPr>
              <w:pStyle w:val="ListParagraph"/>
              <w:numPr>
                <w:ilvl w:val="0"/>
                <w:numId w:val="3"/>
              </w:numPr>
            </w:pPr>
            <w:r>
              <w:t>Continue as above</w:t>
            </w:r>
          </w:p>
          <w:p w14:paraId="60A54353" w14:textId="77777777" w:rsidR="00000EFA" w:rsidRDefault="00000EFA" w:rsidP="00000EFA">
            <w:pPr>
              <w:pStyle w:val="ListParagraph"/>
              <w:numPr>
                <w:ilvl w:val="0"/>
                <w:numId w:val="3"/>
              </w:numPr>
            </w:pPr>
            <w:r>
              <w:t>Stairmaster, versa climber, general cardio equipment</w:t>
            </w:r>
          </w:p>
          <w:p w14:paraId="4E4B8C95" w14:textId="58F34A74" w:rsidR="00000EFA" w:rsidRDefault="00000EFA" w:rsidP="00000EFA">
            <w:pPr>
              <w:pStyle w:val="ListParagraph"/>
              <w:numPr>
                <w:ilvl w:val="0"/>
                <w:numId w:val="3"/>
              </w:numPr>
            </w:pPr>
            <w:r>
              <w:t>Exercise affected leg only to develop symmetrical LE strength</w:t>
            </w:r>
          </w:p>
        </w:tc>
      </w:tr>
      <w:tr w:rsidR="00000EFA" w14:paraId="68E28E43" w14:textId="77777777" w:rsidTr="00000EFA">
        <w:tc>
          <w:tcPr>
            <w:tcW w:w="1795" w:type="dxa"/>
          </w:tcPr>
          <w:p w14:paraId="42818B17" w14:textId="310F651A" w:rsidR="00000EFA" w:rsidRDefault="00000EFA" w:rsidP="00000EFA">
            <w:pPr>
              <w:jc w:val="center"/>
            </w:pPr>
            <w:r>
              <w:t>Week 5</w:t>
            </w:r>
          </w:p>
        </w:tc>
        <w:tc>
          <w:tcPr>
            <w:tcW w:w="7555" w:type="dxa"/>
          </w:tcPr>
          <w:p w14:paraId="2FD9544C" w14:textId="77777777" w:rsidR="00000EFA" w:rsidRDefault="00000EFA" w:rsidP="00000EFA">
            <w:pPr>
              <w:pStyle w:val="ListParagraph"/>
              <w:numPr>
                <w:ilvl w:val="0"/>
                <w:numId w:val="3"/>
              </w:numPr>
            </w:pPr>
            <w:r>
              <w:t>Continue as above</w:t>
            </w:r>
          </w:p>
          <w:p w14:paraId="1C81A160" w14:textId="77777777" w:rsidR="00000EFA" w:rsidRDefault="00000EFA" w:rsidP="00000EFA">
            <w:pPr>
              <w:pStyle w:val="ListParagraph"/>
              <w:numPr>
                <w:ilvl w:val="0"/>
                <w:numId w:val="3"/>
              </w:numPr>
            </w:pPr>
            <w:r>
              <w:t>May begin running if knee is not swollen or painful</w:t>
            </w:r>
          </w:p>
          <w:p w14:paraId="7EC1B8FC" w14:textId="04D1B838" w:rsidR="00000EFA" w:rsidRDefault="00000EFA" w:rsidP="00000EFA">
            <w:pPr>
              <w:pStyle w:val="ListParagraph"/>
              <w:numPr>
                <w:ilvl w:val="0"/>
                <w:numId w:val="3"/>
              </w:numPr>
            </w:pPr>
            <w:r>
              <w:t>Plyometrics if needed</w:t>
            </w:r>
          </w:p>
        </w:tc>
      </w:tr>
      <w:tr w:rsidR="00000EFA" w14:paraId="7A28091D" w14:textId="77777777" w:rsidTr="00000EFA">
        <w:tc>
          <w:tcPr>
            <w:tcW w:w="1795" w:type="dxa"/>
          </w:tcPr>
          <w:p w14:paraId="6E925AB7" w14:textId="74849BAE" w:rsidR="00000EFA" w:rsidRDefault="00000EFA" w:rsidP="00000EFA">
            <w:pPr>
              <w:jc w:val="center"/>
            </w:pPr>
            <w:r>
              <w:t>Return to Sport</w:t>
            </w:r>
          </w:p>
        </w:tc>
        <w:tc>
          <w:tcPr>
            <w:tcW w:w="7555" w:type="dxa"/>
          </w:tcPr>
          <w:p w14:paraId="7FB71138" w14:textId="77777777" w:rsidR="00000EFA" w:rsidRDefault="00000EFA" w:rsidP="00000EFA">
            <w:pPr>
              <w:pStyle w:val="ListParagraph"/>
              <w:numPr>
                <w:ilvl w:val="0"/>
                <w:numId w:val="3"/>
              </w:numPr>
            </w:pPr>
            <w:r>
              <w:t>When cleared by physician</w:t>
            </w:r>
          </w:p>
          <w:p w14:paraId="3277CA93" w14:textId="77777777" w:rsidR="00000EFA" w:rsidRDefault="00000EFA" w:rsidP="00000EFA">
            <w:pPr>
              <w:pStyle w:val="ListParagraph"/>
              <w:numPr>
                <w:ilvl w:val="0"/>
                <w:numId w:val="3"/>
              </w:numPr>
            </w:pPr>
            <w:r>
              <w:t>No pain/swelling</w:t>
            </w:r>
          </w:p>
          <w:p w14:paraId="7FAF10E4" w14:textId="795DAE4C" w:rsidR="00000EFA" w:rsidRDefault="00000EFA" w:rsidP="00000EFA">
            <w:pPr>
              <w:pStyle w:val="ListParagraph"/>
              <w:numPr>
                <w:ilvl w:val="0"/>
                <w:numId w:val="3"/>
              </w:numPr>
            </w:pPr>
            <w:r>
              <w:t>Full ROM</w:t>
            </w:r>
          </w:p>
        </w:tc>
      </w:tr>
    </w:tbl>
    <w:p w14:paraId="7DF3F864" w14:textId="77777777" w:rsidR="00000EFA" w:rsidRPr="00000EFA" w:rsidRDefault="00000EFA" w:rsidP="00000EFA">
      <w:pPr>
        <w:jc w:val="center"/>
      </w:pPr>
    </w:p>
    <w:sectPr w:rsidR="00000EFA" w:rsidRPr="00000EFA" w:rsidSect="00460D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FE17" w14:textId="77777777" w:rsidR="003A3648" w:rsidRDefault="003A3648" w:rsidP="00000EFA">
      <w:r>
        <w:separator/>
      </w:r>
    </w:p>
  </w:endnote>
  <w:endnote w:type="continuationSeparator" w:id="0">
    <w:p w14:paraId="5A27CBD0" w14:textId="77777777" w:rsidR="003A3648" w:rsidRDefault="003A3648" w:rsidP="0000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E23C" w14:textId="6565258D" w:rsidR="00000EFA" w:rsidRDefault="00000EFA" w:rsidP="00000EFA">
    <w:pPr>
      <w:pStyle w:val="Footer"/>
      <w:jc w:val="right"/>
    </w:pPr>
    <w:r>
      <w:t>Updated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8270" w14:textId="77777777" w:rsidR="003A3648" w:rsidRDefault="003A3648" w:rsidP="00000EFA">
      <w:r>
        <w:separator/>
      </w:r>
    </w:p>
  </w:footnote>
  <w:footnote w:type="continuationSeparator" w:id="0">
    <w:p w14:paraId="18B10E63" w14:textId="77777777" w:rsidR="003A3648" w:rsidRDefault="003A3648" w:rsidP="0000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4B7A" w14:textId="77777777" w:rsidR="00000EFA" w:rsidRDefault="00000EFA" w:rsidP="00000EFA">
    <w:pPr>
      <w:pStyle w:val="Header"/>
      <w:jc w:val="center"/>
      <w:rPr>
        <w:snapToGrid w:val="0"/>
      </w:rPr>
    </w:pPr>
    <w:r>
      <w:rPr>
        <w:noProof/>
      </w:rPr>
      <w:drawing>
        <wp:inline distT="0" distB="0" distL="0" distR="0" wp14:anchorId="4F8CB135" wp14:editId="63770FD9">
          <wp:extent cx="4064000" cy="787400"/>
          <wp:effectExtent l="0" t="0" r="0" b="0"/>
          <wp:docPr id="11" name="Picture 1" descr="cuSportsMedlogo_horiz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SportsMedlogo_horiz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66EB9" w14:textId="77777777" w:rsidR="00000EFA" w:rsidRDefault="00000EFA" w:rsidP="00000EFA">
    <w:pPr>
      <w:pStyle w:val="Header"/>
      <w:jc w:val="center"/>
      <w:rPr>
        <w:rFonts w:ascii="Book Antiqua" w:hAnsi="Book Antiqua" w:cs="Arial"/>
        <w:b/>
        <w:bCs/>
        <w:sz w:val="20"/>
        <w:szCs w:val="20"/>
        <w:lang w:val="es-MX"/>
      </w:rPr>
    </w:pPr>
  </w:p>
  <w:p w14:paraId="24C27C29" w14:textId="77777777" w:rsidR="00000EFA" w:rsidRDefault="00000EFA" w:rsidP="00000EFA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2150 Stadium Dr. 2nd Floor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175 Inverness Drive West</w:t>
    </w:r>
  </w:p>
  <w:p w14:paraId="5421F946" w14:textId="77777777" w:rsidR="00000EFA" w:rsidRDefault="00000EFA" w:rsidP="00000EFA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Boulder, CO  80309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Englewood, CO 80112</w:t>
    </w:r>
  </w:p>
  <w:p w14:paraId="3664DE1A" w14:textId="77777777" w:rsidR="00000EFA" w:rsidRDefault="00000EFA" w:rsidP="00000EFA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303-315-9900  fax: 303-315-9902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 xml:space="preserve">303-694-3333  fax: 303-694-9666 </w:t>
    </w:r>
  </w:p>
  <w:p w14:paraId="56A965F5" w14:textId="77777777" w:rsidR="00000EFA" w:rsidRDefault="00000EFA" w:rsidP="00000EFA">
    <w:pPr>
      <w:pStyle w:val="Header"/>
      <w:jc w:val="center"/>
      <w:rPr>
        <w:rFonts w:ascii="Book Antiqua" w:hAnsi="Book Antiqua" w:cs="Arial"/>
        <w:b/>
        <w:bCs/>
        <w:sz w:val="18"/>
        <w:szCs w:val="18"/>
        <w:lang w:val="es-MX"/>
      </w:rPr>
    </w:pPr>
  </w:p>
  <w:p w14:paraId="53B14878" w14:textId="69A7F09D" w:rsidR="00000EFA" w:rsidRPr="00000EFA" w:rsidRDefault="00000EFA" w:rsidP="00000EFA">
    <w:pPr>
      <w:pStyle w:val="Header"/>
      <w:jc w:val="center"/>
      <w:rPr>
        <w:rFonts w:ascii="Book Antiqua" w:hAnsi="Book Antiqua" w:cs="Arial"/>
        <w:b/>
        <w:bCs/>
        <w:sz w:val="28"/>
        <w:szCs w:val="28"/>
        <w:lang w:val="es-MX"/>
      </w:rPr>
    </w:pPr>
    <w:r>
      <w:rPr>
        <w:rFonts w:ascii="Book Antiqua" w:hAnsi="Book Antiqua" w:cs="Arial"/>
        <w:b/>
        <w:bCs/>
        <w:sz w:val="28"/>
        <w:szCs w:val="28"/>
        <w:lang w:val="es-MX"/>
      </w:rPr>
      <w:t xml:space="preserve">Eric McCarty, M.D.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5DC7"/>
    <w:multiLevelType w:val="hybridMultilevel"/>
    <w:tmpl w:val="EFCC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6DF1"/>
    <w:multiLevelType w:val="hybridMultilevel"/>
    <w:tmpl w:val="F5C2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1BAE"/>
    <w:multiLevelType w:val="hybridMultilevel"/>
    <w:tmpl w:val="5184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FA"/>
    <w:rsid w:val="00000653"/>
    <w:rsid w:val="00000EFA"/>
    <w:rsid w:val="00344C6E"/>
    <w:rsid w:val="003A3648"/>
    <w:rsid w:val="00460DF7"/>
    <w:rsid w:val="009445D1"/>
    <w:rsid w:val="00975DFF"/>
    <w:rsid w:val="00DB3E3C"/>
    <w:rsid w:val="00EA36AF"/>
    <w:rsid w:val="00F56407"/>
    <w:rsid w:val="00F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703FF"/>
  <w14:defaultImageDpi w14:val="32767"/>
  <w15:chartTrackingRefBased/>
  <w15:docId w15:val="{9EF8D21A-E047-1947-A6AC-B7DD8B95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EFA"/>
  </w:style>
  <w:style w:type="paragraph" w:styleId="Footer">
    <w:name w:val="footer"/>
    <w:basedOn w:val="Normal"/>
    <w:link w:val="FooterChar"/>
    <w:uiPriority w:val="99"/>
    <w:unhideWhenUsed/>
    <w:rsid w:val="0000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EFA"/>
  </w:style>
  <w:style w:type="table" w:styleId="TableGrid">
    <w:name w:val="Table Grid"/>
    <w:basedOn w:val="TableNormal"/>
    <w:uiPriority w:val="39"/>
    <w:rsid w:val="0000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Mekenna</dc:creator>
  <cp:keywords/>
  <dc:description/>
  <cp:lastModifiedBy>Miles, Mekenna</cp:lastModifiedBy>
  <cp:revision>1</cp:revision>
  <dcterms:created xsi:type="dcterms:W3CDTF">2020-03-31T17:58:00Z</dcterms:created>
  <dcterms:modified xsi:type="dcterms:W3CDTF">2020-03-31T18:11:00Z</dcterms:modified>
</cp:coreProperties>
</file>