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2E9D" w14:textId="713AAE76" w:rsidR="00585B58" w:rsidRDefault="00302756"/>
    <w:p w14:paraId="7343CD64" w14:textId="0378FC16" w:rsidR="006017CC" w:rsidRDefault="006017CC" w:rsidP="006017CC">
      <w:pPr>
        <w:jc w:val="center"/>
      </w:pPr>
      <w:r w:rsidRPr="006017CC">
        <w:rPr>
          <w:b/>
          <w:sz w:val="32"/>
          <w:szCs w:val="32"/>
        </w:rPr>
        <w:t xml:space="preserve">Clavicle </w:t>
      </w:r>
      <w:r>
        <w:rPr>
          <w:b/>
          <w:sz w:val="32"/>
          <w:szCs w:val="32"/>
        </w:rPr>
        <w:t>ORIF</w:t>
      </w:r>
      <w:r w:rsidRPr="006017CC">
        <w:rPr>
          <w:b/>
          <w:sz w:val="32"/>
          <w:szCs w:val="32"/>
        </w:rPr>
        <w:t xml:space="preserve"> Postoperative Guidelines</w:t>
      </w:r>
      <w:r>
        <w:rPr>
          <w:b/>
          <w:sz w:val="32"/>
          <w:szCs w:val="32"/>
        </w:rPr>
        <w:t xml:space="preserve"> </w:t>
      </w:r>
    </w:p>
    <w:p w14:paraId="7B418D93" w14:textId="1CE13E0F" w:rsidR="006017CC" w:rsidRDefault="006017CC" w:rsidP="006017CC">
      <w:pPr>
        <w:jc w:val="center"/>
      </w:pPr>
    </w:p>
    <w:p w14:paraId="08169075" w14:textId="4A3839E1" w:rsidR="006017CC" w:rsidRDefault="006017CC" w:rsidP="006017CC">
      <w:r>
        <w:t>Immediate Post-Operative Instructions:</w:t>
      </w:r>
    </w:p>
    <w:p w14:paraId="6A11491F" w14:textId="342F290B" w:rsidR="006017CC" w:rsidRDefault="006017CC" w:rsidP="006017CC"/>
    <w:p w14:paraId="10464B5D" w14:textId="1369141A" w:rsidR="006017CC" w:rsidRDefault="006017CC" w:rsidP="006017CC">
      <w:r>
        <w:t>Do not elevate surgical arm above 90 degrees in any plane for the first 4 weeks</w:t>
      </w:r>
    </w:p>
    <w:p w14:paraId="4134EFBA" w14:textId="2C9CE0C9" w:rsidR="006017CC" w:rsidRDefault="006017CC" w:rsidP="006017CC">
      <w:r>
        <w:t>Do not lift any objects over 5 pounds with the surgical arm for the first 6 weeks</w:t>
      </w:r>
    </w:p>
    <w:p w14:paraId="196855CA" w14:textId="720D0D32" w:rsidR="006017CC" w:rsidRDefault="006017CC" w:rsidP="006017CC">
      <w:r>
        <w:t>AVOID repeated reaching for the first 6 weeks</w:t>
      </w:r>
    </w:p>
    <w:p w14:paraId="79C0254E" w14:textId="5BCC9FE5" w:rsidR="006017CC" w:rsidRDefault="006017CC" w:rsidP="006017CC">
      <w:r>
        <w:t>Ice shoulder 3-5 times (15 minutes each time) per day to control swelling and inflammation</w:t>
      </w:r>
    </w:p>
    <w:p w14:paraId="541EF3B9" w14:textId="57B7B634" w:rsidR="006017CC" w:rsidRDefault="006017CC" w:rsidP="006017CC">
      <w:r>
        <w:t>An arm sling is used for 4-6 weeks after surgery</w:t>
      </w:r>
    </w:p>
    <w:p w14:paraId="3DD5BDA3" w14:textId="7EC94C86" w:rsidR="006017CC" w:rsidRDefault="006017CC" w:rsidP="006017CC">
      <w:r>
        <w:t xml:space="preserve">Maintain good upright shoulder girdle posture at all times and especially during sling use. </w:t>
      </w:r>
    </w:p>
    <w:p w14:paraId="0B89A9FE" w14:textId="3B4B2BBF" w:rsidR="006017CC" w:rsidRDefault="006017CC" w:rsidP="00601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6017CC" w14:paraId="3489603E" w14:textId="77777777" w:rsidTr="006017CC">
        <w:tc>
          <w:tcPr>
            <w:tcW w:w="1795" w:type="dxa"/>
            <w:shd w:val="clear" w:color="auto" w:fill="D9D9D9" w:themeFill="background1" w:themeFillShade="D9"/>
          </w:tcPr>
          <w:p w14:paraId="265DD6AA" w14:textId="00355DDA" w:rsidR="006017CC" w:rsidRDefault="006017CC" w:rsidP="006017CC">
            <w:pPr>
              <w:jc w:val="center"/>
            </w:pPr>
            <w:r>
              <w:t>Post Op Time: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7900F379" w14:textId="1CAAAC16" w:rsidR="006017CC" w:rsidRDefault="006017CC" w:rsidP="006017CC">
            <w:pPr>
              <w:jc w:val="center"/>
            </w:pPr>
            <w:r>
              <w:t>Exercise Progression</w:t>
            </w:r>
          </w:p>
        </w:tc>
      </w:tr>
      <w:tr w:rsidR="006017CC" w14:paraId="47560946" w14:textId="77777777" w:rsidTr="006017CC">
        <w:tc>
          <w:tcPr>
            <w:tcW w:w="1795" w:type="dxa"/>
          </w:tcPr>
          <w:p w14:paraId="153E0AF6" w14:textId="0CCA033F" w:rsidR="006017CC" w:rsidRDefault="006017CC" w:rsidP="006017CC">
            <w:pPr>
              <w:jc w:val="center"/>
            </w:pPr>
            <w:r>
              <w:t>Week 1</w:t>
            </w:r>
          </w:p>
        </w:tc>
        <w:tc>
          <w:tcPr>
            <w:tcW w:w="7555" w:type="dxa"/>
            <w:shd w:val="clear" w:color="auto" w:fill="auto"/>
          </w:tcPr>
          <w:p w14:paraId="759B38E6" w14:textId="372343D6" w:rsidR="006017CC" w:rsidRDefault="006017CC" w:rsidP="006017CC">
            <w:pPr>
              <w:pStyle w:val="ListParagraph"/>
              <w:numPr>
                <w:ilvl w:val="0"/>
                <w:numId w:val="1"/>
              </w:numPr>
            </w:pPr>
            <w:r>
              <w:t>Exercises 3x/day: pendulum exercises, squeeze ball, triceps with TheraBand, isometric rotator cuff external and internal rotations with arm at side, isometric shoulder abduction, adduction, extension, and flexion with arm at side</w:t>
            </w:r>
          </w:p>
          <w:p w14:paraId="7B7388A8" w14:textId="3A595B4A" w:rsidR="006017CC" w:rsidRDefault="006017CC" w:rsidP="006017CC">
            <w:pPr>
              <w:pStyle w:val="ListParagraph"/>
              <w:numPr>
                <w:ilvl w:val="0"/>
                <w:numId w:val="1"/>
              </w:numPr>
            </w:pPr>
            <w:r>
              <w:t>Soft tissue treatments for associated shoulder and neck musculature for comfort</w:t>
            </w:r>
          </w:p>
          <w:p w14:paraId="08372A14" w14:textId="35994D47" w:rsidR="006017CC" w:rsidRDefault="006017CC" w:rsidP="006017CC">
            <w:pPr>
              <w:pStyle w:val="ListParagraph"/>
              <w:numPr>
                <w:ilvl w:val="0"/>
                <w:numId w:val="1"/>
              </w:numPr>
            </w:pPr>
            <w:r>
              <w:t>Cardiovascular training such as stationary bike throughout rehabilitation period</w:t>
            </w:r>
          </w:p>
        </w:tc>
      </w:tr>
      <w:tr w:rsidR="006017CC" w14:paraId="0A574ADF" w14:textId="77777777" w:rsidTr="006017CC">
        <w:tc>
          <w:tcPr>
            <w:tcW w:w="1795" w:type="dxa"/>
            <w:shd w:val="clear" w:color="auto" w:fill="D9D9D9" w:themeFill="background1" w:themeFillShade="D9"/>
          </w:tcPr>
          <w:p w14:paraId="4AAE8B42" w14:textId="1C45A634" w:rsidR="006017CC" w:rsidRDefault="006017CC" w:rsidP="006017CC">
            <w:pPr>
              <w:jc w:val="center"/>
            </w:pPr>
            <w:r>
              <w:t>Week 2-6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16DF361E" w14:textId="77777777" w:rsidR="006017CC" w:rsidRDefault="006017CC" w:rsidP="006017CC">
            <w:pPr>
              <w:pStyle w:val="ListParagraph"/>
              <w:numPr>
                <w:ilvl w:val="0"/>
                <w:numId w:val="2"/>
              </w:numPr>
            </w:pPr>
            <w:r>
              <w:t>Soft tissue treatments for associated shoulder and neck musculature for comfort</w:t>
            </w:r>
          </w:p>
          <w:p w14:paraId="1ABF74A0" w14:textId="77777777" w:rsidR="006017CC" w:rsidRDefault="006017CC" w:rsidP="006017CC">
            <w:pPr>
              <w:pStyle w:val="ListParagraph"/>
              <w:numPr>
                <w:ilvl w:val="0"/>
                <w:numId w:val="2"/>
              </w:numPr>
            </w:pPr>
            <w:r>
              <w:t>Gentle pulley for shoulder ROM 2x/day</w:t>
            </w:r>
          </w:p>
          <w:p w14:paraId="23F0E3A6" w14:textId="77777777" w:rsidR="006017CC" w:rsidRDefault="006017CC" w:rsidP="006017CC">
            <w:pPr>
              <w:pStyle w:val="ListParagraph"/>
              <w:numPr>
                <w:ilvl w:val="0"/>
                <w:numId w:val="2"/>
              </w:numPr>
            </w:pPr>
            <w:r>
              <w:t>Elbow pivots PNF, wrist PNF</w:t>
            </w:r>
          </w:p>
          <w:p w14:paraId="1018BA7D" w14:textId="77777777" w:rsidR="006017CC" w:rsidRDefault="006017CC" w:rsidP="006017CC">
            <w:pPr>
              <w:pStyle w:val="ListParagraph"/>
              <w:numPr>
                <w:ilvl w:val="0"/>
                <w:numId w:val="2"/>
              </w:numPr>
            </w:pPr>
            <w:r>
              <w:t>Isometric scapular PNF, mid-range</w:t>
            </w:r>
          </w:p>
          <w:p w14:paraId="25215219" w14:textId="02021706" w:rsidR="006017CC" w:rsidRDefault="006017CC" w:rsidP="006017CC">
            <w:pPr>
              <w:pStyle w:val="ListParagraph"/>
              <w:numPr>
                <w:ilvl w:val="0"/>
                <w:numId w:val="2"/>
              </w:numPr>
            </w:pPr>
            <w:r>
              <w:t>Strive for progressive gains to active 90 degrees of shoulder flexion and abduction (though not beyond 90 degrees)</w:t>
            </w:r>
          </w:p>
        </w:tc>
      </w:tr>
      <w:tr w:rsidR="006017CC" w14:paraId="44FDF91F" w14:textId="77777777" w:rsidTr="006017CC">
        <w:tc>
          <w:tcPr>
            <w:tcW w:w="1795" w:type="dxa"/>
          </w:tcPr>
          <w:p w14:paraId="51E012EB" w14:textId="37C14D33" w:rsidR="006017CC" w:rsidRDefault="006017CC" w:rsidP="006017CC">
            <w:pPr>
              <w:jc w:val="center"/>
            </w:pPr>
            <w:r>
              <w:t>Week 6-8</w:t>
            </w:r>
          </w:p>
        </w:tc>
        <w:tc>
          <w:tcPr>
            <w:tcW w:w="7555" w:type="dxa"/>
          </w:tcPr>
          <w:p w14:paraId="571A1C5A" w14:textId="77777777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>Start mid-range of motion rotator cuff external and internal rotations</w:t>
            </w:r>
          </w:p>
          <w:p w14:paraId="0840BD03" w14:textId="77777777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 xml:space="preserve">Active and light resistance exercises (through 75% of ROM as patient’s symptoms permit) </w:t>
            </w:r>
          </w:p>
          <w:p w14:paraId="1C42AD45" w14:textId="4C325641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>Shoulder elevation and avoiding extreme ROM</w:t>
            </w:r>
          </w:p>
        </w:tc>
        <w:bookmarkStart w:id="0" w:name="_GoBack"/>
        <w:bookmarkEnd w:id="0"/>
      </w:tr>
      <w:tr w:rsidR="006017CC" w14:paraId="6EA0D9DC" w14:textId="77777777" w:rsidTr="006017CC">
        <w:tc>
          <w:tcPr>
            <w:tcW w:w="1795" w:type="dxa"/>
            <w:shd w:val="clear" w:color="auto" w:fill="D9D9D9" w:themeFill="background1" w:themeFillShade="D9"/>
          </w:tcPr>
          <w:p w14:paraId="6666C325" w14:textId="73EEACF4" w:rsidR="006017CC" w:rsidRDefault="006017CC" w:rsidP="006017CC">
            <w:pPr>
              <w:jc w:val="center"/>
            </w:pPr>
            <w:r>
              <w:t>Week 8-12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3BDB01A4" w14:textId="77777777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>Full shoulder active ROM in all planes</w:t>
            </w:r>
          </w:p>
          <w:p w14:paraId="219BE678" w14:textId="77777777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manual mobilizations of soft tissue as well as </w:t>
            </w:r>
            <w:proofErr w:type="spellStart"/>
            <w:r>
              <w:t>glenohumeral</w:t>
            </w:r>
            <w:proofErr w:type="spellEnd"/>
            <w:r>
              <w:t xml:space="preserve"> and scapulothoracic joints for ROM</w:t>
            </w:r>
          </w:p>
          <w:p w14:paraId="0F594460" w14:textId="1FD0CC05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No repeated heavy resisted exercises or lifting until 3 months</w:t>
            </w:r>
          </w:p>
        </w:tc>
      </w:tr>
      <w:tr w:rsidR="006017CC" w14:paraId="11FF4C0D" w14:textId="77777777" w:rsidTr="006017CC">
        <w:tc>
          <w:tcPr>
            <w:tcW w:w="1795" w:type="dxa"/>
          </w:tcPr>
          <w:p w14:paraId="6767E0E8" w14:textId="4F556CF6" w:rsidR="006017CC" w:rsidRDefault="006017CC" w:rsidP="006017CC">
            <w:pPr>
              <w:jc w:val="center"/>
            </w:pPr>
            <w:r>
              <w:lastRenderedPageBreak/>
              <w:t>Week 12 and beyond</w:t>
            </w:r>
          </w:p>
        </w:tc>
        <w:tc>
          <w:tcPr>
            <w:tcW w:w="7555" w:type="dxa"/>
          </w:tcPr>
          <w:p w14:paraId="36BBF2FB" w14:textId="77777777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>Start a more aggressive strengthening program as tolerated</w:t>
            </w:r>
          </w:p>
          <w:p w14:paraId="08B9FEAC" w14:textId="77777777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>Increase the intensity of strength and functional training for gradual return to activities and sports</w:t>
            </w:r>
          </w:p>
          <w:p w14:paraId="172C1A72" w14:textId="548520CF" w:rsidR="006017CC" w:rsidRDefault="006017CC" w:rsidP="006017CC">
            <w:pPr>
              <w:pStyle w:val="ListParagraph"/>
              <w:numPr>
                <w:ilvl w:val="0"/>
                <w:numId w:val="3"/>
              </w:numPr>
            </w:pPr>
            <w:r>
              <w:t>Return to specific sports is determined by the physical therapist through functional testing specific to the injury</w:t>
            </w:r>
          </w:p>
        </w:tc>
      </w:tr>
    </w:tbl>
    <w:p w14:paraId="4DDA1A40" w14:textId="77777777" w:rsidR="006017CC" w:rsidRPr="006017CC" w:rsidRDefault="006017CC" w:rsidP="006017CC"/>
    <w:sectPr w:rsidR="006017CC" w:rsidRPr="006017CC" w:rsidSect="00460D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0A14" w14:textId="77777777" w:rsidR="00302756" w:rsidRDefault="00302756" w:rsidP="006017CC">
      <w:r>
        <w:separator/>
      </w:r>
    </w:p>
  </w:endnote>
  <w:endnote w:type="continuationSeparator" w:id="0">
    <w:p w14:paraId="60133A85" w14:textId="77777777" w:rsidR="00302756" w:rsidRDefault="00302756" w:rsidP="006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670E" w14:textId="4824FE61" w:rsidR="00A36775" w:rsidRDefault="00A36775" w:rsidP="00A36775">
    <w:pPr>
      <w:pStyle w:val="Footer"/>
      <w:jc w:val="right"/>
    </w:pPr>
    <w:r>
      <w:t>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F2F3" w14:textId="77777777" w:rsidR="00302756" w:rsidRDefault="00302756" w:rsidP="006017CC">
      <w:r>
        <w:separator/>
      </w:r>
    </w:p>
  </w:footnote>
  <w:footnote w:type="continuationSeparator" w:id="0">
    <w:p w14:paraId="1DB80BBF" w14:textId="77777777" w:rsidR="00302756" w:rsidRDefault="00302756" w:rsidP="0060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513C" w14:textId="77777777" w:rsidR="006017CC" w:rsidRDefault="006017CC" w:rsidP="006017CC">
    <w:pPr>
      <w:pStyle w:val="Header"/>
      <w:jc w:val="center"/>
      <w:rPr>
        <w:snapToGrid w:val="0"/>
      </w:rPr>
    </w:pPr>
    <w:r>
      <w:rPr>
        <w:noProof/>
      </w:rPr>
      <w:drawing>
        <wp:inline distT="0" distB="0" distL="0" distR="0" wp14:anchorId="14C2BDC6" wp14:editId="0DF71D04">
          <wp:extent cx="4064000" cy="787400"/>
          <wp:effectExtent l="0" t="0" r="0" b="0"/>
          <wp:docPr id="11" name="Picture 1" descr="cuSportsMedlogo_horiz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portsMedlogo_horiz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84D2D" w14:textId="77777777" w:rsidR="006017CC" w:rsidRDefault="006017CC" w:rsidP="006017CC">
    <w:pPr>
      <w:pStyle w:val="Header"/>
      <w:jc w:val="center"/>
      <w:rPr>
        <w:rFonts w:ascii="Book Antiqua" w:hAnsi="Book Antiqua" w:cs="Arial"/>
        <w:b/>
        <w:bCs/>
        <w:sz w:val="20"/>
        <w:szCs w:val="20"/>
        <w:lang w:val="es-MX"/>
      </w:rPr>
    </w:pPr>
  </w:p>
  <w:p w14:paraId="61B5A424" w14:textId="77777777" w:rsidR="006017CC" w:rsidRDefault="006017CC" w:rsidP="006017CC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2150 Stadium Dr. 2nd Floor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175 Inverness Drive West</w:t>
    </w:r>
  </w:p>
  <w:p w14:paraId="1066EF65" w14:textId="77777777" w:rsidR="006017CC" w:rsidRDefault="006017CC" w:rsidP="006017CC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Boulder, CO  80309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Englewood, CO 80112</w:t>
    </w:r>
  </w:p>
  <w:p w14:paraId="57FAA1E6" w14:textId="77777777" w:rsidR="006017CC" w:rsidRDefault="006017CC" w:rsidP="006017CC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303-315-9900  fax: 303-315-9902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 xml:space="preserve">303-694-3333  fax: 303-694-9666 </w:t>
    </w:r>
  </w:p>
  <w:p w14:paraId="4521D4D6" w14:textId="77777777" w:rsidR="006017CC" w:rsidRDefault="006017CC" w:rsidP="006017CC">
    <w:pPr>
      <w:pStyle w:val="Header"/>
      <w:jc w:val="center"/>
      <w:rPr>
        <w:rFonts w:ascii="Book Antiqua" w:hAnsi="Book Antiqua" w:cs="Arial"/>
        <w:b/>
        <w:bCs/>
        <w:sz w:val="18"/>
        <w:szCs w:val="18"/>
        <w:lang w:val="es-MX"/>
      </w:rPr>
    </w:pPr>
  </w:p>
  <w:p w14:paraId="5A10C629" w14:textId="5C20CBE3" w:rsidR="006017CC" w:rsidRPr="006017CC" w:rsidRDefault="006017CC" w:rsidP="006017CC">
    <w:pPr>
      <w:pStyle w:val="Header"/>
      <w:jc w:val="center"/>
      <w:rPr>
        <w:rFonts w:ascii="Book Antiqua" w:hAnsi="Book Antiqua" w:cs="Arial"/>
        <w:b/>
        <w:bCs/>
        <w:sz w:val="28"/>
        <w:szCs w:val="28"/>
        <w:lang w:val="es-MX"/>
      </w:rPr>
    </w:pPr>
    <w:r>
      <w:rPr>
        <w:rFonts w:ascii="Book Antiqua" w:hAnsi="Book Antiqua" w:cs="Arial"/>
        <w:b/>
        <w:bCs/>
        <w:sz w:val="28"/>
        <w:szCs w:val="28"/>
        <w:lang w:val="es-MX"/>
      </w:rPr>
      <w:t xml:space="preserve">Eric McCarty, M.D.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9F8"/>
    <w:multiLevelType w:val="hybridMultilevel"/>
    <w:tmpl w:val="3B9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8C1"/>
    <w:multiLevelType w:val="hybridMultilevel"/>
    <w:tmpl w:val="7662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3F8"/>
    <w:multiLevelType w:val="hybridMultilevel"/>
    <w:tmpl w:val="A17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CC"/>
    <w:rsid w:val="00000653"/>
    <w:rsid w:val="000D2451"/>
    <w:rsid w:val="00302756"/>
    <w:rsid w:val="00344C6E"/>
    <w:rsid w:val="00460DF7"/>
    <w:rsid w:val="006017CC"/>
    <w:rsid w:val="009445D1"/>
    <w:rsid w:val="00975DFF"/>
    <w:rsid w:val="00A36775"/>
    <w:rsid w:val="00DB3E3C"/>
    <w:rsid w:val="00EA36AF"/>
    <w:rsid w:val="00F56407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1356C"/>
  <w14:defaultImageDpi w14:val="32767"/>
  <w15:chartTrackingRefBased/>
  <w15:docId w15:val="{B2B54CAA-9794-6F41-AC44-8D7B33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7CC"/>
  </w:style>
  <w:style w:type="paragraph" w:styleId="Footer">
    <w:name w:val="footer"/>
    <w:basedOn w:val="Normal"/>
    <w:link w:val="FooterChar"/>
    <w:uiPriority w:val="99"/>
    <w:unhideWhenUsed/>
    <w:rsid w:val="0060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7CC"/>
  </w:style>
  <w:style w:type="table" w:styleId="TableGrid">
    <w:name w:val="Table Grid"/>
    <w:basedOn w:val="TableNormal"/>
    <w:uiPriority w:val="39"/>
    <w:rsid w:val="0060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Mekenna</dc:creator>
  <cp:keywords/>
  <dc:description/>
  <cp:lastModifiedBy>Microsoft Office User</cp:lastModifiedBy>
  <cp:revision>2</cp:revision>
  <dcterms:created xsi:type="dcterms:W3CDTF">2020-04-10T20:00:00Z</dcterms:created>
  <dcterms:modified xsi:type="dcterms:W3CDTF">2020-09-08T23:07:00Z</dcterms:modified>
</cp:coreProperties>
</file>