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0AB19" w14:textId="1278B2E5" w:rsidR="00EB0496" w:rsidRDefault="007A5123" w:rsidP="003251F4">
      <w:pPr>
        <w:widowControl w:val="0"/>
        <w:rPr>
          <w:rFonts w:ascii="Comic Sans MS" w:hAnsi="Comic Sans MS" w:cstheme="minorHAnsi"/>
          <w:b/>
          <w:szCs w:val="24"/>
        </w:rPr>
      </w:pPr>
      <w:r w:rsidRPr="00626C4D">
        <w:rPr>
          <w:rFonts w:ascii="Comic Sans MS" w:hAnsi="Comic Sans MS" w:cstheme="minorHAnsi"/>
          <w:b/>
          <w:szCs w:val="24"/>
        </w:rPr>
        <w:t>BASIC PSYCHIATRY</w:t>
      </w:r>
      <w:r w:rsidR="00200C69" w:rsidRPr="00626C4D">
        <w:rPr>
          <w:rFonts w:ascii="Comic Sans MS" w:hAnsi="Comic Sans MS" w:cstheme="minorHAnsi"/>
          <w:b/>
          <w:szCs w:val="24"/>
        </w:rPr>
        <w:t xml:space="preserve"> </w:t>
      </w:r>
      <w:r w:rsidR="00BC74D6">
        <w:rPr>
          <w:rFonts w:ascii="Comic Sans MS" w:hAnsi="Comic Sans MS" w:cstheme="minorHAnsi"/>
          <w:b/>
          <w:szCs w:val="24"/>
        </w:rPr>
        <w:t>INTRODUCTION</w:t>
      </w:r>
    </w:p>
    <w:p w14:paraId="3B73B0B1" w14:textId="604E444D" w:rsidR="00EE3065" w:rsidRDefault="00EE3065" w:rsidP="003251F4">
      <w:pPr>
        <w:widowControl w:val="0"/>
        <w:rPr>
          <w:rFonts w:ascii="Comic Sans MS" w:hAnsi="Comic Sans MS" w:cstheme="minorHAnsi"/>
          <w:b/>
          <w:szCs w:val="24"/>
        </w:rPr>
      </w:pPr>
    </w:p>
    <w:p w14:paraId="359F1B2F" w14:textId="65FF06B5" w:rsidR="00EE3065" w:rsidRPr="00EE3065" w:rsidRDefault="00EE3065" w:rsidP="00EE3065">
      <w:pPr>
        <w:widowControl w:val="0"/>
        <w:rPr>
          <w:rFonts w:ascii="Comic Sans MS" w:hAnsi="Comic Sans MS" w:cstheme="minorHAnsi"/>
          <w:b/>
          <w:szCs w:val="24"/>
        </w:rPr>
      </w:pPr>
      <w:r w:rsidRPr="00EE3065">
        <w:rPr>
          <w:rFonts w:ascii="Comic Sans MS" w:hAnsi="Comic Sans MS" w:cstheme="minorHAnsi"/>
          <w:b/>
          <w:szCs w:val="24"/>
        </w:rPr>
        <w:t>*</w:t>
      </w:r>
      <w:r>
        <w:rPr>
          <w:rFonts w:ascii="Comic Sans MS" w:hAnsi="Comic Sans MS" w:cstheme="minorHAnsi"/>
          <w:b/>
          <w:szCs w:val="24"/>
        </w:rPr>
        <w:t xml:space="preserve"> </w:t>
      </w:r>
      <w:r w:rsidRPr="00EE3065">
        <w:rPr>
          <w:rFonts w:ascii="Comic Sans MS" w:hAnsi="Comic Sans MS" w:cstheme="minorHAnsi"/>
          <w:b/>
          <w:szCs w:val="24"/>
        </w:rPr>
        <w:t>P</w:t>
      </w:r>
      <w:r>
        <w:rPr>
          <w:rFonts w:ascii="Comic Sans MS" w:hAnsi="Comic Sans MS" w:cstheme="minorHAnsi"/>
          <w:b/>
          <w:szCs w:val="24"/>
        </w:rPr>
        <w:t>lease note that in spring of 2020 all lectures and small groups sessions will occur via Zoom. You will be provided with a Zoom link that can be used to attend the lectures and small groups.</w:t>
      </w:r>
    </w:p>
    <w:p w14:paraId="2C40BF44" w14:textId="77777777" w:rsidR="00626C4D" w:rsidRPr="00626C4D" w:rsidRDefault="00626C4D" w:rsidP="003251F4">
      <w:pPr>
        <w:widowControl w:val="0"/>
        <w:rPr>
          <w:rFonts w:asciiTheme="minorHAnsi" w:hAnsiTheme="minorHAnsi" w:cstheme="minorHAnsi"/>
          <w:sz w:val="22"/>
          <w:szCs w:val="22"/>
        </w:rPr>
      </w:pPr>
    </w:p>
    <w:p w14:paraId="4AF65DBB" w14:textId="77777777" w:rsidR="00003600" w:rsidRPr="00626C4D" w:rsidRDefault="00076497" w:rsidP="003251F4">
      <w:pPr>
        <w:widowControl w:val="0"/>
        <w:rPr>
          <w:rFonts w:asciiTheme="minorHAnsi" w:hAnsiTheme="minorHAnsi" w:cstheme="minorHAnsi"/>
          <w:sz w:val="22"/>
          <w:szCs w:val="22"/>
        </w:rPr>
      </w:pPr>
      <w:r w:rsidRPr="00626C4D">
        <w:rPr>
          <w:rFonts w:asciiTheme="minorHAnsi" w:hAnsiTheme="minorHAnsi" w:cstheme="minorHAnsi"/>
          <w:sz w:val="22"/>
          <w:szCs w:val="22"/>
        </w:rPr>
        <w:t>Your</w:t>
      </w:r>
      <w:r w:rsidR="00F15439" w:rsidRPr="00626C4D">
        <w:rPr>
          <w:rFonts w:asciiTheme="minorHAnsi" w:hAnsiTheme="minorHAnsi" w:cstheme="minorHAnsi"/>
          <w:sz w:val="22"/>
          <w:szCs w:val="22"/>
        </w:rPr>
        <w:t xml:space="preserve"> </w:t>
      </w:r>
      <w:r w:rsidR="00003600" w:rsidRPr="00626C4D">
        <w:rPr>
          <w:rFonts w:asciiTheme="minorHAnsi" w:hAnsiTheme="minorHAnsi" w:cstheme="minorHAnsi"/>
          <w:b/>
          <w:sz w:val="22"/>
          <w:szCs w:val="22"/>
        </w:rPr>
        <w:t>Basic P</w:t>
      </w:r>
      <w:r w:rsidR="00F15439" w:rsidRPr="00626C4D">
        <w:rPr>
          <w:rFonts w:asciiTheme="minorHAnsi" w:hAnsiTheme="minorHAnsi" w:cstheme="minorHAnsi"/>
          <w:b/>
          <w:sz w:val="22"/>
          <w:szCs w:val="22"/>
        </w:rPr>
        <w:t>sychiatry</w:t>
      </w:r>
      <w:r w:rsidR="00F15439" w:rsidRPr="00626C4D">
        <w:rPr>
          <w:rFonts w:asciiTheme="minorHAnsi" w:hAnsiTheme="minorHAnsi" w:cstheme="minorHAnsi"/>
          <w:sz w:val="22"/>
          <w:szCs w:val="22"/>
        </w:rPr>
        <w:t xml:space="preserve"> sequence</w:t>
      </w:r>
      <w:r w:rsidR="006E77D1" w:rsidRPr="00626C4D">
        <w:rPr>
          <w:rFonts w:asciiTheme="minorHAnsi" w:hAnsiTheme="minorHAnsi" w:cstheme="minorHAnsi"/>
          <w:sz w:val="22"/>
          <w:szCs w:val="22"/>
        </w:rPr>
        <w:t>, based on your</w:t>
      </w:r>
      <w:r w:rsidR="00BA343B" w:rsidRPr="00626C4D">
        <w:rPr>
          <w:rFonts w:asciiTheme="minorHAnsi" w:hAnsiTheme="minorHAnsi" w:cstheme="minorHAnsi"/>
          <w:sz w:val="22"/>
          <w:szCs w:val="22"/>
        </w:rPr>
        <w:t xml:space="preserve"> patient</w:t>
      </w:r>
      <w:r w:rsidR="006E77D1" w:rsidRPr="00626C4D">
        <w:rPr>
          <w:rFonts w:asciiTheme="minorHAnsi" w:hAnsiTheme="minorHAnsi" w:cstheme="minorHAnsi"/>
          <w:sz w:val="22"/>
          <w:szCs w:val="22"/>
        </w:rPr>
        <w:t xml:space="preserve"> interviews, </w:t>
      </w:r>
      <w:r w:rsidR="00003600" w:rsidRPr="00626C4D">
        <w:rPr>
          <w:rFonts w:asciiTheme="minorHAnsi" w:hAnsiTheme="minorHAnsi" w:cstheme="minorHAnsi"/>
          <w:sz w:val="22"/>
          <w:szCs w:val="22"/>
        </w:rPr>
        <w:t>is integrated with your CV</w:t>
      </w:r>
      <w:r w:rsidR="006E461B" w:rsidRPr="00626C4D">
        <w:rPr>
          <w:rFonts w:asciiTheme="minorHAnsi" w:hAnsiTheme="minorHAnsi" w:cstheme="minorHAnsi"/>
          <w:sz w:val="22"/>
          <w:szCs w:val="22"/>
        </w:rPr>
        <w:t>PR</w:t>
      </w:r>
      <w:r w:rsidR="00003600" w:rsidRPr="00626C4D">
        <w:rPr>
          <w:rFonts w:asciiTheme="minorHAnsi" w:hAnsiTheme="minorHAnsi" w:cstheme="minorHAnsi"/>
          <w:sz w:val="22"/>
          <w:szCs w:val="22"/>
        </w:rPr>
        <w:t>, Neuroscience</w:t>
      </w:r>
      <w:r w:rsidR="001B231B" w:rsidRPr="00626C4D">
        <w:rPr>
          <w:rFonts w:asciiTheme="minorHAnsi" w:hAnsiTheme="minorHAnsi" w:cstheme="minorHAnsi"/>
          <w:sz w:val="22"/>
          <w:szCs w:val="22"/>
        </w:rPr>
        <w:t>,</w:t>
      </w:r>
      <w:r w:rsidR="00003600" w:rsidRPr="00626C4D">
        <w:rPr>
          <w:rFonts w:asciiTheme="minorHAnsi" w:hAnsiTheme="minorHAnsi" w:cstheme="minorHAnsi"/>
          <w:sz w:val="22"/>
          <w:szCs w:val="22"/>
        </w:rPr>
        <w:t xml:space="preserve"> and DEMS blocks</w:t>
      </w:r>
      <w:r w:rsidR="009F50BC" w:rsidRPr="00626C4D">
        <w:rPr>
          <w:rFonts w:asciiTheme="minorHAnsi" w:hAnsiTheme="minorHAnsi" w:cstheme="minorHAnsi"/>
          <w:sz w:val="22"/>
          <w:szCs w:val="22"/>
        </w:rPr>
        <w:t>,</w:t>
      </w:r>
      <w:r w:rsidR="00003600" w:rsidRPr="00626C4D">
        <w:rPr>
          <w:rFonts w:asciiTheme="minorHAnsi" w:hAnsiTheme="minorHAnsi" w:cstheme="minorHAnsi"/>
          <w:sz w:val="22"/>
          <w:szCs w:val="22"/>
        </w:rPr>
        <w:t xml:space="preserve"> and </w:t>
      </w:r>
      <w:r w:rsidR="00F15439" w:rsidRPr="00626C4D">
        <w:rPr>
          <w:rFonts w:asciiTheme="minorHAnsi" w:hAnsiTheme="minorHAnsi" w:cstheme="minorHAnsi"/>
          <w:sz w:val="22"/>
          <w:szCs w:val="22"/>
        </w:rPr>
        <w:t xml:space="preserve">will introduce you to </w:t>
      </w:r>
      <w:r w:rsidRPr="00626C4D">
        <w:rPr>
          <w:rFonts w:asciiTheme="minorHAnsi" w:hAnsiTheme="minorHAnsi" w:cstheme="minorHAnsi"/>
          <w:sz w:val="22"/>
          <w:szCs w:val="22"/>
        </w:rPr>
        <w:t>p</w:t>
      </w:r>
      <w:r w:rsidR="00BA343B" w:rsidRPr="00626C4D">
        <w:rPr>
          <w:rFonts w:asciiTheme="minorHAnsi" w:hAnsiTheme="minorHAnsi" w:cstheme="minorHAnsi"/>
          <w:sz w:val="22"/>
          <w:szCs w:val="22"/>
        </w:rPr>
        <w:t>eople</w:t>
      </w:r>
      <w:r w:rsidRPr="00626C4D">
        <w:rPr>
          <w:rFonts w:asciiTheme="minorHAnsi" w:hAnsiTheme="minorHAnsi" w:cstheme="minorHAnsi"/>
          <w:sz w:val="22"/>
          <w:szCs w:val="22"/>
        </w:rPr>
        <w:t xml:space="preserve"> with</w:t>
      </w:r>
      <w:r w:rsidR="00003600" w:rsidRPr="00626C4D">
        <w:rPr>
          <w:rFonts w:asciiTheme="minorHAnsi" w:hAnsiTheme="minorHAnsi" w:cstheme="minorHAnsi"/>
          <w:sz w:val="22"/>
          <w:szCs w:val="22"/>
        </w:rPr>
        <w:t xml:space="preserve"> </w:t>
      </w:r>
      <w:r w:rsidR="00F15439" w:rsidRPr="00626C4D">
        <w:rPr>
          <w:rFonts w:asciiTheme="minorHAnsi" w:hAnsiTheme="minorHAnsi" w:cstheme="minorHAnsi"/>
          <w:sz w:val="22"/>
          <w:szCs w:val="22"/>
        </w:rPr>
        <w:t>common psychiatric problems</w:t>
      </w:r>
      <w:r w:rsidR="007250B6" w:rsidRPr="00626C4D">
        <w:rPr>
          <w:rFonts w:asciiTheme="minorHAnsi" w:hAnsiTheme="minorHAnsi" w:cstheme="minorHAnsi"/>
          <w:sz w:val="22"/>
          <w:szCs w:val="22"/>
        </w:rPr>
        <w:t xml:space="preserve">.  </w:t>
      </w:r>
      <w:r w:rsidR="00003600" w:rsidRPr="00626C4D">
        <w:rPr>
          <w:rFonts w:asciiTheme="minorHAnsi" w:hAnsiTheme="minorHAnsi" w:cstheme="minorHAnsi"/>
          <w:snapToGrid w:val="0"/>
          <w:sz w:val="22"/>
          <w:szCs w:val="22"/>
          <w:u w:val="single"/>
        </w:rPr>
        <w:t xml:space="preserve">No matter </w:t>
      </w:r>
      <w:r w:rsidR="006E461B" w:rsidRPr="00626C4D">
        <w:rPr>
          <w:rFonts w:asciiTheme="minorHAnsi" w:hAnsiTheme="minorHAnsi" w:cstheme="minorHAnsi"/>
          <w:snapToGrid w:val="0"/>
          <w:sz w:val="22"/>
          <w:szCs w:val="22"/>
          <w:u w:val="single"/>
        </w:rPr>
        <w:t xml:space="preserve">your </w:t>
      </w:r>
      <w:r w:rsidR="00003600" w:rsidRPr="00626C4D">
        <w:rPr>
          <w:rFonts w:asciiTheme="minorHAnsi" w:hAnsiTheme="minorHAnsi" w:cstheme="minorHAnsi"/>
          <w:snapToGrid w:val="0"/>
          <w:sz w:val="22"/>
          <w:szCs w:val="22"/>
          <w:u w:val="single"/>
        </w:rPr>
        <w:t>specialty</w:t>
      </w:r>
      <w:r w:rsidR="006E461B" w:rsidRPr="00626C4D">
        <w:rPr>
          <w:rFonts w:asciiTheme="minorHAnsi" w:hAnsiTheme="minorHAnsi" w:cstheme="minorHAnsi"/>
          <w:snapToGrid w:val="0"/>
          <w:sz w:val="22"/>
          <w:szCs w:val="22"/>
          <w:u w:val="single"/>
        </w:rPr>
        <w:t xml:space="preserve"> choice</w:t>
      </w:r>
      <w:r w:rsidR="006E461B" w:rsidRPr="00626C4D">
        <w:rPr>
          <w:rFonts w:asciiTheme="minorHAnsi" w:hAnsiTheme="minorHAnsi" w:cstheme="minorHAnsi"/>
          <w:snapToGrid w:val="0"/>
          <w:sz w:val="22"/>
          <w:szCs w:val="22"/>
        </w:rPr>
        <w:t xml:space="preserve">, most of you </w:t>
      </w:r>
      <w:r w:rsidR="00003600" w:rsidRPr="00626C4D">
        <w:rPr>
          <w:rFonts w:asciiTheme="minorHAnsi" w:hAnsiTheme="minorHAnsi" w:cstheme="minorHAnsi"/>
          <w:snapToGrid w:val="0"/>
          <w:sz w:val="22"/>
          <w:szCs w:val="22"/>
        </w:rPr>
        <w:t xml:space="preserve">will practice psychiatry since much of medicine involves treating people with </w:t>
      </w:r>
      <w:r w:rsidR="001B231B" w:rsidRPr="00626C4D">
        <w:rPr>
          <w:rFonts w:asciiTheme="minorHAnsi" w:hAnsiTheme="minorHAnsi" w:cstheme="minorHAnsi"/>
          <w:snapToGrid w:val="0"/>
          <w:sz w:val="22"/>
          <w:szCs w:val="22"/>
        </w:rPr>
        <w:t>combined</w:t>
      </w:r>
      <w:r w:rsidR="0022045F" w:rsidRPr="00626C4D">
        <w:rPr>
          <w:rFonts w:asciiTheme="minorHAnsi" w:hAnsiTheme="minorHAnsi" w:cstheme="minorHAnsi"/>
          <w:snapToGrid w:val="0"/>
          <w:sz w:val="22"/>
          <w:szCs w:val="22"/>
        </w:rPr>
        <w:t xml:space="preserve"> medical and psychiatric </w:t>
      </w:r>
      <w:r w:rsidR="009F50BC" w:rsidRPr="00626C4D">
        <w:rPr>
          <w:rFonts w:asciiTheme="minorHAnsi" w:hAnsiTheme="minorHAnsi" w:cstheme="minorHAnsi"/>
          <w:snapToGrid w:val="0"/>
          <w:sz w:val="22"/>
          <w:szCs w:val="22"/>
        </w:rPr>
        <w:t>issues</w:t>
      </w:r>
      <w:r w:rsidR="00003600" w:rsidRPr="00626C4D">
        <w:rPr>
          <w:rFonts w:asciiTheme="minorHAnsi" w:hAnsiTheme="minorHAnsi" w:cstheme="minorHAnsi"/>
          <w:snapToGrid w:val="0"/>
          <w:sz w:val="22"/>
          <w:szCs w:val="22"/>
        </w:rPr>
        <w:t xml:space="preserve">. For instance, depression, anxiety, </w:t>
      </w:r>
      <w:r w:rsidR="002035E1">
        <w:rPr>
          <w:rFonts w:asciiTheme="minorHAnsi" w:hAnsiTheme="minorHAnsi" w:cstheme="minorHAnsi"/>
          <w:snapToGrid w:val="0"/>
          <w:sz w:val="22"/>
          <w:szCs w:val="22"/>
        </w:rPr>
        <w:t xml:space="preserve">and </w:t>
      </w:r>
      <w:r w:rsidR="00003600" w:rsidRPr="00626C4D">
        <w:rPr>
          <w:rFonts w:asciiTheme="minorHAnsi" w:hAnsiTheme="minorHAnsi" w:cstheme="minorHAnsi"/>
          <w:snapToGrid w:val="0"/>
          <w:sz w:val="22"/>
          <w:szCs w:val="22"/>
        </w:rPr>
        <w:t xml:space="preserve">substance use disorders are among the most common </w:t>
      </w:r>
      <w:r w:rsidR="001B231B" w:rsidRPr="00626C4D">
        <w:rPr>
          <w:rFonts w:asciiTheme="minorHAnsi" w:hAnsiTheme="minorHAnsi" w:cstheme="minorHAnsi"/>
          <w:snapToGrid w:val="0"/>
          <w:sz w:val="22"/>
          <w:szCs w:val="22"/>
        </w:rPr>
        <w:t xml:space="preserve">medical </w:t>
      </w:r>
      <w:r w:rsidR="00003600" w:rsidRPr="00626C4D">
        <w:rPr>
          <w:rFonts w:asciiTheme="minorHAnsi" w:hAnsiTheme="minorHAnsi" w:cstheme="minorHAnsi"/>
          <w:snapToGrid w:val="0"/>
          <w:sz w:val="22"/>
          <w:szCs w:val="22"/>
        </w:rPr>
        <w:t>complaints</w:t>
      </w:r>
      <w:r w:rsidR="009F50BC" w:rsidRPr="00626C4D">
        <w:rPr>
          <w:rFonts w:asciiTheme="minorHAnsi" w:hAnsiTheme="minorHAnsi" w:cstheme="minorHAnsi"/>
          <w:snapToGrid w:val="0"/>
          <w:sz w:val="22"/>
          <w:szCs w:val="22"/>
        </w:rPr>
        <w:t>,</w:t>
      </w:r>
      <w:r w:rsidR="00003600" w:rsidRPr="00626C4D">
        <w:rPr>
          <w:rFonts w:asciiTheme="minorHAnsi" w:hAnsiTheme="minorHAnsi" w:cstheme="minorHAnsi"/>
          <w:snapToGrid w:val="0"/>
          <w:sz w:val="22"/>
          <w:szCs w:val="22"/>
        </w:rPr>
        <w:t xml:space="preserve"> and often present in patients with cardi</w:t>
      </w:r>
      <w:r w:rsidR="002035E1">
        <w:rPr>
          <w:rFonts w:asciiTheme="minorHAnsi" w:hAnsiTheme="minorHAnsi" w:cstheme="minorHAnsi"/>
          <w:snapToGrid w:val="0"/>
          <w:sz w:val="22"/>
          <w:szCs w:val="22"/>
        </w:rPr>
        <w:t>ovascular</w:t>
      </w:r>
      <w:r w:rsidR="00003600" w:rsidRPr="00626C4D">
        <w:rPr>
          <w:rFonts w:asciiTheme="minorHAnsi" w:hAnsiTheme="minorHAnsi" w:cstheme="minorHAnsi"/>
          <w:snapToGrid w:val="0"/>
          <w:sz w:val="22"/>
          <w:szCs w:val="22"/>
        </w:rPr>
        <w:t>, re</w:t>
      </w:r>
      <w:r w:rsidR="006E461B" w:rsidRPr="00626C4D">
        <w:rPr>
          <w:rFonts w:asciiTheme="minorHAnsi" w:hAnsiTheme="minorHAnsi" w:cstheme="minorHAnsi"/>
          <w:snapToGrid w:val="0"/>
          <w:sz w:val="22"/>
          <w:szCs w:val="22"/>
        </w:rPr>
        <w:t xml:space="preserve">nal or pulmonary illnesses. </w:t>
      </w:r>
    </w:p>
    <w:p w14:paraId="6876BA74" w14:textId="77777777" w:rsidR="00B26ECF" w:rsidRPr="00626C4D" w:rsidRDefault="00B26ECF">
      <w:pPr>
        <w:widowControl w:val="0"/>
        <w:tabs>
          <w:tab w:val="left" w:pos="334"/>
          <w:tab w:val="left" w:pos="2040"/>
        </w:tabs>
        <w:rPr>
          <w:rFonts w:asciiTheme="minorHAnsi" w:hAnsiTheme="minorHAnsi" w:cstheme="minorHAnsi"/>
          <w:sz w:val="22"/>
          <w:szCs w:val="22"/>
        </w:rPr>
      </w:pPr>
    </w:p>
    <w:p w14:paraId="2DDBE715" w14:textId="77777777" w:rsidR="004B2F7F" w:rsidRPr="00626C4D" w:rsidRDefault="00B26ECF" w:rsidP="003251F4">
      <w:pPr>
        <w:widowControl w:val="0"/>
        <w:rPr>
          <w:rFonts w:asciiTheme="minorHAnsi" w:hAnsiTheme="minorHAnsi" w:cstheme="minorHAnsi"/>
          <w:sz w:val="22"/>
          <w:szCs w:val="22"/>
        </w:rPr>
      </w:pPr>
      <w:r w:rsidRPr="00626C4D">
        <w:rPr>
          <w:rFonts w:asciiTheme="minorHAnsi" w:hAnsiTheme="minorHAnsi" w:cstheme="minorHAnsi"/>
          <w:sz w:val="22"/>
          <w:szCs w:val="22"/>
        </w:rPr>
        <w:t>P</w:t>
      </w:r>
      <w:r w:rsidR="008B4F9D" w:rsidRPr="00626C4D">
        <w:rPr>
          <w:rFonts w:asciiTheme="minorHAnsi" w:hAnsiTheme="minorHAnsi" w:cstheme="minorHAnsi"/>
          <w:sz w:val="22"/>
          <w:szCs w:val="22"/>
        </w:rPr>
        <w:t>sychiatric illnesses</w:t>
      </w:r>
      <w:r w:rsidR="00626C4D" w:rsidRPr="00626C4D">
        <w:rPr>
          <w:rFonts w:asciiTheme="minorHAnsi" w:hAnsiTheme="minorHAnsi" w:cstheme="minorHAnsi"/>
          <w:sz w:val="22"/>
          <w:szCs w:val="22"/>
        </w:rPr>
        <w:t>—wh</w:t>
      </w:r>
      <w:r w:rsidRPr="00626C4D">
        <w:rPr>
          <w:rFonts w:asciiTheme="minorHAnsi" w:hAnsiTheme="minorHAnsi" w:cstheme="minorHAnsi"/>
          <w:sz w:val="22"/>
          <w:szCs w:val="22"/>
        </w:rPr>
        <w:t>ich impact how we feel, think, and behave</w:t>
      </w:r>
      <w:r w:rsidR="009838EB" w:rsidRPr="00626C4D">
        <w:rPr>
          <w:rFonts w:asciiTheme="minorHAnsi" w:hAnsiTheme="minorHAnsi" w:cstheme="minorHAnsi"/>
          <w:sz w:val="22"/>
          <w:szCs w:val="22"/>
        </w:rPr>
        <w:t>—a</w:t>
      </w:r>
      <w:r w:rsidRPr="00626C4D">
        <w:rPr>
          <w:rFonts w:asciiTheme="minorHAnsi" w:hAnsiTheme="minorHAnsi" w:cstheme="minorHAnsi"/>
          <w:sz w:val="22"/>
          <w:szCs w:val="22"/>
        </w:rPr>
        <w:t>re</w:t>
      </w:r>
      <w:r w:rsidR="008B4F9D" w:rsidRPr="00626C4D">
        <w:rPr>
          <w:rFonts w:asciiTheme="minorHAnsi" w:hAnsiTheme="minorHAnsi" w:cstheme="minorHAnsi"/>
          <w:sz w:val="22"/>
          <w:szCs w:val="22"/>
        </w:rPr>
        <w:t xml:space="preserve"> brain diseases</w:t>
      </w:r>
      <w:r w:rsidR="006E461B" w:rsidRPr="00626C4D">
        <w:rPr>
          <w:rFonts w:asciiTheme="minorHAnsi" w:hAnsiTheme="minorHAnsi" w:cstheme="minorHAnsi"/>
          <w:sz w:val="22"/>
          <w:szCs w:val="22"/>
        </w:rPr>
        <w:t xml:space="preserve"> caused by a combination of genetic vulnerability and life experience</w:t>
      </w:r>
      <w:r w:rsidR="008B4F9D" w:rsidRPr="00626C4D">
        <w:rPr>
          <w:rFonts w:asciiTheme="minorHAnsi" w:hAnsiTheme="minorHAnsi" w:cstheme="minorHAnsi"/>
          <w:sz w:val="22"/>
          <w:szCs w:val="22"/>
        </w:rPr>
        <w:t xml:space="preserve">. </w:t>
      </w:r>
      <w:r w:rsidRPr="00626C4D">
        <w:rPr>
          <w:rFonts w:asciiTheme="minorHAnsi" w:hAnsiTheme="minorHAnsi" w:cstheme="minorHAnsi"/>
          <w:sz w:val="22"/>
          <w:szCs w:val="22"/>
        </w:rPr>
        <w:t xml:space="preserve">They are </w:t>
      </w:r>
      <w:r w:rsidR="00626C4D" w:rsidRPr="00626C4D">
        <w:rPr>
          <w:rFonts w:asciiTheme="minorHAnsi" w:hAnsiTheme="minorHAnsi" w:cstheme="minorHAnsi"/>
          <w:sz w:val="22"/>
          <w:szCs w:val="22"/>
        </w:rPr>
        <w:t xml:space="preserve">among the </w:t>
      </w:r>
      <w:r w:rsidRPr="00626C4D">
        <w:rPr>
          <w:rFonts w:asciiTheme="minorHAnsi" w:hAnsiTheme="minorHAnsi" w:cstheme="minorHAnsi"/>
          <w:sz w:val="22"/>
          <w:szCs w:val="22"/>
        </w:rPr>
        <w:t xml:space="preserve">medical </w:t>
      </w:r>
      <w:r w:rsidR="002035E1" w:rsidRPr="00626C4D">
        <w:rPr>
          <w:rFonts w:asciiTheme="minorHAnsi" w:hAnsiTheme="minorHAnsi" w:cstheme="minorHAnsi"/>
          <w:sz w:val="22"/>
          <w:szCs w:val="22"/>
        </w:rPr>
        <w:t>diseases that</w:t>
      </w:r>
      <w:r w:rsidRPr="00626C4D">
        <w:rPr>
          <w:rFonts w:asciiTheme="minorHAnsi" w:hAnsiTheme="minorHAnsi" w:cstheme="minorHAnsi"/>
          <w:sz w:val="22"/>
          <w:szCs w:val="22"/>
        </w:rPr>
        <w:t xml:space="preserve"> are the most responsive to treatment. </w:t>
      </w:r>
      <w:r w:rsidR="004B2F7F" w:rsidRPr="00626C4D">
        <w:rPr>
          <w:rFonts w:asciiTheme="minorHAnsi" w:hAnsiTheme="minorHAnsi" w:cstheme="minorHAnsi"/>
          <w:sz w:val="22"/>
          <w:szCs w:val="22"/>
        </w:rPr>
        <w:t>In the past 3</w:t>
      </w:r>
      <w:r w:rsidR="00BA343B" w:rsidRPr="00626C4D">
        <w:rPr>
          <w:rFonts w:asciiTheme="minorHAnsi" w:hAnsiTheme="minorHAnsi" w:cstheme="minorHAnsi"/>
          <w:sz w:val="22"/>
          <w:szCs w:val="22"/>
        </w:rPr>
        <w:t>5</w:t>
      </w:r>
      <w:r w:rsidR="004B2F7F" w:rsidRPr="00626C4D">
        <w:rPr>
          <w:rFonts w:asciiTheme="minorHAnsi" w:hAnsiTheme="minorHAnsi" w:cstheme="minorHAnsi"/>
          <w:sz w:val="22"/>
          <w:szCs w:val="22"/>
        </w:rPr>
        <w:t xml:space="preserve"> years, psychiatric research has made major strides in the precise diagnosis and successful treatment of these illnesses. </w:t>
      </w:r>
      <w:r w:rsidR="002035E1">
        <w:rPr>
          <w:rFonts w:asciiTheme="minorHAnsi" w:hAnsiTheme="minorHAnsi" w:cstheme="minorHAnsi"/>
          <w:sz w:val="22"/>
          <w:szCs w:val="22"/>
        </w:rPr>
        <w:t>At one time</w:t>
      </w:r>
      <w:r w:rsidR="001B231B" w:rsidRPr="00626C4D">
        <w:rPr>
          <w:rFonts w:asciiTheme="minorHAnsi" w:hAnsiTheme="minorHAnsi" w:cstheme="minorHAnsi"/>
          <w:sz w:val="22"/>
          <w:szCs w:val="22"/>
        </w:rPr>
        <w:t xml:space="preserve">, </w:t>
      </w:r>
      <w:r w:rsidR="001B231B" w:rsidRPr="00626C4D">
        <w:rPr>
          <w:rFonts w:asciiTheme="minorHAnsi" w:hAnsiTheme="minorHAnsi" w:cstheme="minorHAnsi"/>
          <w:sz w:val="22"/>
          <w:szCs w:val="22"/>
          <w:u w:val="single"/>
        </w:rPr>
        <w:t>seriously</w:t>
      </w:r>
      <w:r w:rsidR="004B2F7F" w:rsidRPr="00626C4D">
        <w:rPr>
          <w:rFonts w:asciiTheme="minorHAnsi" w:hAnsiTheme="minorHAnsi" w:cstheme="minorHAnsi"/>
          <w:sz w:val="22"/>
          <w:szCs w:val="22"/>
          <w:u w:val="single"/>
        </w:rPr>
        <w:t xml:space="preserve"> mentally ill</w:t>
      </w:r>
      <w:r w:rsidR="004B2F7F" w:rsidRPr="00626C4D">
        <w:rPr>
          <w:rFonts w:asciiTheme="minorHAnsi" w:hAnsiTheme="minorHAnsi" w:cstheme="minorHAnsi"/>
          <w:sz w:val="22"/>
          <w:szCs w:val="22"/>
        </w:rPr>
        <w:t xml:space="preserve"> people were warehoused in public institutions; today most wh</w:t>
      </w:r>
      <w:r w:rsidR="00626C4D" w:rsidRPr="00626C4D">
        <w:rPr>
          <w:rFonts w:asciiTheme="minorHAnsi" w:hAnsiTheme="minorHAnsi" w:cstheme="minorHAnsi"/>
          <w:sz w:val="22"/>
          <w:szCs w:val="22"/>
        </w:rPr>
        <w:t>o suffer from a mental illness—</w:t>
      </w:r>
      <w:r w:rsidR="004B2F7F" w:rsidRPr="00626C4D">
        <w:rPr>
          <w:rFonts w:asciiTheme="minorHAnsi" w:hAnsiTheme="minorHAnsi" w:cstheme="minorHAnsi"/>
          <w:sz w:val="22"/>
          <w:szCs w:val="22"/>
        </w:rPr>
        <w:t>including those that can be extremely debili</w:t>
      </w:r>
      <w:r w:rsidR="00626C4D" w:rsidRPr="00626C4D">
        <w:rPr>
          <w:rFonts w:asciiTheme="minorHAnsi" w:hAnsiTheme="minorHAnsi" w:cstheme="minorHAnsi"/>
          <w:sz w:val="22"/>
          <w:szCs w:val="22"/>
        </w:rPr>
        <w:t>tating, such as schizophrenia—</w:t>
      </w:r>
      <w:r w:rsidR="004B2F7F" w:rsidRPr="00626C4D">
        <w:rPr>
          <w:rFonts w:asciiTheme="minorHAnsi" w:hAnsiTheme="minorHAnsi" w:cstheme="minorHAnsi"/>
          <w:sz w:val="22"/>
          <w:szCs w:val="22"/>
        </w:rPr>
        <w:t xml:space="preserve">can be treated effectively and lead full lives. </w:t>
      </w:r>
    </w:p>
    <w:p w14:paraId="683CDC87" w14:textId="77777777" w:rsidR="008B4F9D" w:rsidRPr="00626C4D" w:rsidRDefault="008B4F9D">
      <w:pPr>
        <w:widowControl w:val="0"/>
        <w:tabs>
          <w:tab w:val="left" w:pos="334"/>
          <w:tab w:val="left" w:pos="2040"/>
        </w:tabs>
        <w:rPr>
          <w:rFonts w:asciiTheme="minorHAnsi" w:hAnsiTheme="minorHAnsi" w:cstheme="minorHAnsi"/>
          <w:sz w:val="22"/>
          <w:szCs w:val="22"/>
        </w:rPr>
      </w:pPr>
    </w:p>
    <w:p w14:paraId="01E52753" w14:textId="77777777" w:rsidR="004C575F" w:rsidRPr="00626C4D" w:rsidRDefault="00222812" w:rsidP="003251F4">
      <w:pPr>
        <w:widowControl w:val="0"/>
        <w:rPr>
          <w:rFonts w:asciiTheme="minorHAnsi" w:hAnsiTheme="minorHAnsi" w:cstheme="minorHAnsi"/>
          <w:sz w:val="22"/>
          <w:szCs w:val="22"/>
        </w:rPr>
      </w:pPr>
      <w:r w:rsidRPr="00626C4D">
        <w:rPr>
          <w:rFonts w:asciiTheme="minorHAnsi" w:hAnsiTheme="minorHAnsi" w:cstheme="minorHAnsi"/>
          <w:sz w:val="22"/>
          <w:szCs w:val="22"/>
        </w:rPr>
        <w:t xml:space="preserve">The term </w:t>
      </w:r>
      <w:r w:rsidRPr="00626C4D">
        <w:rPr>
          <w:rFonts w:asciiTheme="minorHAnsi" w:hAnsiTheme="minorHAnsi" w:cstheme="minorHAnsi"/>
          <w:b/>
          <w:sz w:val="22"/>
          <w:szCs w:val="22"/>
        </w:rPr>
        <w:t>"mental illness" is misleading</w:t>
      </w:r>
      <w:r w:rsidRPr="00626C4D">
        <w:rPr>
          <w:rFonts w:asciiTheme="minorHAnsi" w:hAnsiTheme="minorHAnsi" w:cstheme="minorHAnsi"/>
          <w:sz w:val="22"/>
          <w:szCs w:val="22"/>
        </w:rPr>
        <w:t xml:space="preserve"> </w:t>
      </w:r>
      <w:r w:rsidR="00076497" w:rsidRPr="00626C4D">
        <w:rPr>
          <w:rFonts w:asciiTheme="minorHAnsi" w:hAnsiTheme="minorHAnsi" w:cstheme="minorHAnsi"/>
          <w:sz w:val="22"/>
          <w:szCs w:val="22"/>
        </w:rPr>
        <w:t>since it</w:t>
      </w:r>
      <w:r w:rsidRPr="00626C4D">
        <w:rPr>
          <w:rFonts w:asciiTheme="minorHAnsi" w:hAnsiTheme="minorHAnsi" w:cstheme="minorHAnsi"/>
          <w:sz w:val="22"/>
          <w:szCs w:val="22"/>
        </w:rPr>
        <w:t xml:space="preserve"> implies a </w:t>
      </w:r>
      <w:r w:rsidR="006E461B" w:rsidRPr="00626C4D">
        <w:rPr>
          <w:rFonts w:asciiTheme="minorHAnsi" w:hAnsiTheme="minorHAnsi" w:cstheme="minorHAnsi"/>
          <w:sz w:val="22"/>
          <w:szCs w:val="22"/>
        </w:rPr>
        <w:t xml:space="preserve">false </w:t>
      </w:r>
      <w:r w:rsidRPr="00626C4D">
        <w:rPr>
          <w:rFonts w:asciiTheme="minorHAnsi" w:hAnsiTheme="minorHAnsi" w:cstheme="minorHAnsi"/>
          <w:sz w:val="22"/>
          <w:szCs w:val="22"/>
        </w:rPr>
        <w:t>distinction between "mental" and "physical" disorders</w:t>
      </w:r>
      <w:r w:rsidR="00076497" w:rsidRPr="00626C4D">
        <w:rPr>
          <w:rFonts w:asciiTheme="minorHAnsi" w:hAnsiTheme="minorHAnsi" w:cstheme="minorHAnsi"/>
          <w:sz w:val="22"/>
          <w:szCs w:val="22"/>
        </w:rPr>
        <w:t>. T</w:t>
      </w:r>
      <w:r w:rsidR="00626C4D">
        <w:rPr>
          <w:rFonts w:asciiTheme="minorHAnsi" w:hAnsiTheme="minorHAnsi" w:cstheme="minorHAnsi"/>
          <w:sz w:val="22"/>
          <w:szCs w:val="22"/>
        </w:rPr>
        <w:t xml:space="preserve">he brain influences, and is influenced by, </w:t>
      </w:r>
      <w:r w:rsidRPr="00626C4D">
        <w:rPr>
          <w:rFonts w:asciiTheme="minorHAnsi" w:hAnsiTheme="minorHAnsi" w:cstheme="minorHAnsi"/>
          <w:sz w:val="22"/>
          <w:szCs w:val="22"/>
        </w:rPr>
        <w:t xml:space="preserve">experience. </w:t>
      </w:r>
      <w:r w:rsidR="001B79C6" w:rsidRPr="00626C4D">
        <w:rPr>
          <w:rFonts w:asciiTheme="minorHAnsi" w:hAnsiTheme="minorHAnsi" w:cstheme="minorHAnsi"/>
          <w:sz w:val="22"/>
          <w:szCs w:val="22"/>
        </w:rPr>
        <w:t xml:space="preserve">Eric Kandel, </w:t>
      </w:r>
      <w:r w:rsidR="004C575F" w:rsidRPr="00626C4D">
        <w:rPr>
          <w:rFonts w:asciiTheme="minorHAnsi" w:hAnsiTheme="minorHAnsi" w:cstheme="minorHAnsi"/>
          <w:sz w:val="22"/>
          <w:szCs w:val="22"/>
        </w:rPr>
        <w:t>psychiatrist, neuroscientist</w:t>
      </w:r>
      <w:r w:rsidR="000642C5" w:rsidRPr="00626C4D">
        <w:rPr>
          <w:rFonts w:asciiTheme="minorHAnsi" w:hAnsiTheme="minorHAnsi" w:cstheme="minorHAnsi"/>
          <w:sz w:val="22"/>
          <w:szCs w:val="22"/>
        </w:rPr>
        <w:t>,</w:t>
      </w:r>
      <w:r w:rsidR="004C575F" w:rsidRPr="00626C4D">
        <w:rPr>
          <w:rFonts w:asciiTheme="minorHAnsi" w:hAnsiTheme="minorHAnsi" w:cstheme="minorHAnsi"/>
          <w:sz w:val="22"/>
          <w:szCs w:val="22"/>
        </w:rPr>
        <w:t xml:space="preserve"> and Nobel Laureate, outlined five principles for a framework for psychiatry and the neural sciences:</w:t>
      </w:r>
    </w:p>
    <w:p w14:paraId="4F224D6E" w14:textId="77777777" w:rsidR="00EB0496" w:rsidRPr="00626C4D" w:rsidRDefault="00EB0496" w:rsidP="003251F4">
      <w:pPr>
        <w:widowControl w:val="0"/>
        <w:rPr>
          <w:rFonts w:asciiTheme="minorHAnsi" w:hAnsiTheme="minorHAnsi" w:cstheme="minorHAnsi"/>
          <w:sz w:val="22"/>
          <w:szCs w:val="22"/>
        </w:rPr>
      </w:pPr>
    </w:p>
    <w:p w14:paraId="72014A3B" w14:textId="77777777" w:rsidR="00222812" w:rsidRDefault="00222812" w:rsidP="003251F4">
      <w:pPr>
        <w:pStyle w:val="ListParagraph"/>
        <w:widowControl w:val="0"/>
        <w:numPr>
          <w:ilvl w:val="0"/>
          <w:numId w:val="19"/>
        </w:numPr>
        <w:ind w:left="360"/>
        <w:rPr>
          <w:rFonts w:asciiTheme="minorHAnsi" w:hAnsiTheme="minorHAnsi" w:cstheme="minorHAnsi"/>
          <w:sz w:val="22"/>
          <w:szCs w:val="22"/>
        </w:rPr>
      </w:pPr>
      <w:r w:rsidRPr="00611182">
        <w:rPr>
          <w:rFonts w:asciiTheme="minorHAnsi" w:hAnsiTheme="minorHAnsi" w:cstheme="minorHAnsi"/>
          <w:sz w:val="22"/>
          <w:szCs w:val="22"/>
        </w:rPr>
        <w:t>All mental processes…derive from operations of the brain.</w:t>
      </w:r>
    </w:p>
    <w:p w14:paraId="36899F0A" w14:textId="77777777" w:rsidR="00611182" w:rsidRPr="00611182" w:rsidRDefault="00611182" w:rsidP="003251F4">
      <w:pPr>
        <w:pStyle w:val="ListParagraph"/>
        <w:widowControl w:val="0"/>
        <w:numPr>
          <w:ilvl w:val="0"/>
          <w:numId w:val="19"/>
        </w:numPr>
        <w:ind w:left="360"/>
        <w:rPr>
          <w:rFonts w:asciiTheme="minorHAnsi" w:hAnsiTheme="minorHAnsi" w:cstheme="minorHAnsi"/>
          <w:sz w:val="22"/>
          <w:szCs w:val="22"/>
        </w:rPr>
      </w:pPr>
      <w:r w:rsidRPr="00611182">
        <w:rPr>
          <w:rFonts w:asciiTheme="minorHAnsi" w:hAnsiTheme="minorHAnsi" w:cstheme="minorHAnsi"/>
          <w:sz w:val="22"/>
          <w:szCs w:val="22"/>
        </w:rPr>
        <w:t>…genes and specifically combinations of genes…exert significant control over behavior… (Therefore) one component contributing to the development of major mental illness is genetic.</w:t>
      </w:r>
    </w:p>
    <w:p w14:paraId="58A701CC" w14:textId="77777777" w:rsidR="00611182" w:rsidRPr="00611182" w:rsidRDefault="00611182" w:rsidP="003251F4">
      <w:pPr>
        <w:pStyle w:val="ListParagraph"/>
        <w:widowControl w:val="0"/>
        <w:numPr>
          <w:ilvl w:val="0"/>
          <w:numId w:val="19"/>
        </w:numPr>
        <w:ind w:left="360"/>
        <w:rPr>
          <w:rFonts w:asciiTheme="minorHAnsi" w:hAnsiTheme="minorHAnsi" w:cstheme="minorHAnsi"/>
          <w:sz w:val="22"/>
          <w:szCs w:val="22"/>
        </w:rPr>
      </w:pPr>
      <w:r w:rsidRPr="00611182">
        <w:rPr>
          <w:rFonts w:asciiTheme="minorHAnsi" w:hAnsiTheme="minorHAnsi" w:cstheme="minorHAnsi"/>
          <w:sz w:val="22"/>
          <w:szCs w:val="22"/>
        </w:rPr>
        <w:t xml:space="preserve">Altered genes do not…explain </w:t>
      </w:r>
      <w:proofErr w:type="gramStart"/>
      <w:r w:rsidRPr="00611182">
        <w:rPr>
          <w:rFonts w:asciiTheme="minorHAnsi" w:hAnsiTheme="minorHAnsi" w:cstheme="minorHAnsi"/>
          <w:sz w:val="22"/>
          <w:szCs w:val="22"/>
        </w:rPr>
        <w:t>all of</w:t>
      </w:r>
      <w:proofErr w:type="gramEnd"/>
      <w:r w:rsidRPr="00611182">
        <w:rPr>
          <w:rFonts w:asciiTheme="minorHAnsi" w:hAnsiTheme="minorHAnsi" w:cstheme="minorHAnsi"/>
          <w:sz w:val="22"/>
          <w:szCs w:val="22"/>
        </w:rPr>
        <w:t xml:space="preserve"> the variance of a given major mental illness. Social or developmental factors also contribute very importantly…Behavior and social factors exert actions on the brain (and) … learning produces alterations in gene expression…</w:t>
      </w:r>
    </w:p>
    <w:p w14:paraId="19FCCDAC" w14:textId="77777777" w:rsidR="00222812" w:rsidRPr="00611182" w:rsidRDefault="00222812" w:rsidP="003251F4">
      <w:pPr>
        <w:pStyle w:val="ListParagraph"/>
        <w:widowControl w:val="0"/>
        <w:numPr>
          <w:ilvl w:val="0"/>
          <w:numId w:val="19"/>
        </w:numPr>
        <w:ind w:left="360"/>
        <w:rPr>
          <w:rFonts w:asciiTheme="minorHAnsi" w:hAnsiTheme="minorHAnsi" w:cstheme="minorHAnsi"/>
          <w:sz w:val="22"/>
          <w:szCs w:val="22"/>
        </w:rPr>
      </w:pPr>
      <w:r w:rsidRPr="00611182">
        <w:rPr>
          <w:rFonts w:asciiTheme="minorHAnsi" w:hAnsiTheme="minorHAnsi" w:cstheme="minorHAnsi"/>
          <w:sz w:val="22"/>
          <w:szCs w:val="22"/>
        </w:rPr>
        <w:t>Alterations in gene expression induced by learning give rise to changes in patterns of neural connections…</w:t>
      </w:r>
    </w:p>
    <w:p w14:paraId="126AFBCE" w14:textId="77777777" w:rsidR="00222812" w:rsidRPr="00611182" w:rsidRDefault="00222812" w:rsidP="003251F4">
      <w:pPr>
        <w:pStyle w:val="ListParagraph"/>
        <w:widowControl w:val="0"/>
        <w:numPr>
          <w:ilvl w:val="0"/>
          <w:numId w:val="19"/>
        </w:numPr>
        <w:ind w:left="360"/>
        <w:rPr>
          <w:sz w:val="22"/>
          <w:szCs w:val="22"/>
        </w:rPr>
      </w:pPr>
      <w:r w:rsidRPr="00611182">
        <w:rPr>
          <w:rFonts w:asciiTheme="minorHAnsi" w:hAnsiTheme="minorHAnsi" w:cstheme="minorHAnsi"/>
          <w:sz w:val="22"/>
          <w:szCs w:val="22"/>
        </w:rPr>
        <w:t xml:space="preserve">Insofar as psychotherapy or counseling is effective and </w:t>
      </w:r>
      <w:r w:rsidRPr="00C33B4F">
        <w:rPr>
          <w:rFonts w:asciiTheme="minorHAnsi" w:hAnsiTheme="minorHAnsi" w:cstheme="minorHAnsi"/>
          <w:sz w:val="22"/>
          <w:szCs w:val="22"/>
        </w:rPr>
        <w:t>produces long-term changes in behavior, it presumably does so through learning, by produ</w:t>
      </w:r>
      <w:r w:rsidR="00076497" w:rsidRPr="00C33B4F">
        <w:rPr>
          <w:rFonts w:asciiTheme="minorHAnsi" w:hAnsiTheme="minorHAnsi" w:cstheme="minorHAnsi"/>
          <w:sz w:val="22"/>
          <w:szCs w:val="22"/>
        </w:rPr>
        <w:t xml:space="preserve">cing changes in gene expression. </w:t>
      </w:r>
      <w:r w:rsidRPr="00C33B4F">
        <w:rPr>
          <w:rFonts w:asciiTheme="minorHAnsi" w:hAnsiTheme="minorHAnsi" w:cstheme="minorHAnsi"/>
          <w:sz w:val="22"/>
          <w:szCs w:val="22"/>
        </w:rPr>
        <w:t>(Eric Kandel, Am J Psychiat</w:t>
      </w:r>
      <w:r w:rsidRPr="00C33B4F">
        <w:rPr>
          <w:rFonts w:asciiTheme="minorHAnsi" w:hAnsiTheme="minorHAnsi"/>
          <w:sz w:val="22"/>
          <w:szCs w:val="22"/>
        </w:rPr>
        <w:t>ry 155:4, April 1998)</w:t>
      </w:r>
    </w:p>
    <w:p w14:paraId="2D4AC9C8" w14:textId="77777777" w:rsidR="00222812" w:rsidRPr="001B231B" w:rsidRDefault="00222812">
      <w:pPr>
        <w:widowControl w:val="0"/>
        <w:tabs>
          <w:tab w:val="left" w:pos="334"/>
          <w:tab w:val="left" w:pos="2040"/>
        </w:tabs>
        <w:rPr>
          <w:rFonts w:ascii="Tunga" w:hAnsi="Tunga" w:cs="Tunga"/>
          <w:szCs w:val="24"/>
        </w:rPr>
      </w:pPr>
    </w:p>
    <w:p w14:paraId="292BBD1F" w14:textId="77777777" w:rsidR="00EC09C0" w:rsidRPr="00BA343B" w:rsidRDefault="004B2F7F" w:rsidP="003251F4">
      <w:pPr>
        <w:widowControl w:val="0"/>
        <w:rPr>
          <w:rFonts w:ascii="Comic Sans MS" w:hAnsi="Comic Sans MS" w:cs="Tunga"/>
          <w:szCs w:val="24"/>
        </w:rPr>
      </w:pPr>
      <w:r w:rsidRPr="00BA343B">
        <w:rPr>
          <w:rFonts w:ascii="Comic Sans MS" w:hAnsi="Comic Sans MS" w:cs="Tunga"/>
          <w:b/>
          <w:szCs w:val="24"/>
          <w:u w:val="single"/>
        </w:rPr>
        <w:t>BASIC PSYCHIATRY</w:t>
      </w:r>
      <w:r w:rsidR="00EC09C0" w:rsidRPr="00BA343B">
        <w:rPr>
          <w:rFonts w:ascii="Comic Sans MS" w:hAnsi="Comic Sans MS" w:cs="Tunga"/>
          <w:b/>
          <w:szCs w:val="24"/>
          <w:u w:val="single"/>
        </w:rPr>
        <w:t xml:space="preserve"> - YEARS ONE AND TWO</w:t>
      </w:r>
      <w:r w:rsidR="00076497" w:rsidRPr="00BA343B">
        <w:rPr>
          <w:rFonts w:ascii="Comic Sans MS" w:hAnsi="Comic Sans MS" w:cs="Tunga"/>
          <w:b/>
          <w:szCs w:val="24"/>
          <w:u w:val="single"/>
        </w:rPr>
        <w:t xml:space="preserve"> </w:t>
      </w:r>
    </w:p>
    <w:p w14:paraId="0E032256" w14:textId="77777777" w:rsidR="00EC09C0" w:rsidRPr="00626C4D" w:rsidRDefault="00EC09C0" w:rsidP="003251F4">
      <w:pPr>
        <w:widowControl w:val="0"/>
        <w:rPr>
          <w:rFonts w:asciiTheme="minorHAnsi" w:hAnsiTheme="minorHAnsi" w:cstheme="minorHAnsi"/>
          <w:b/>
          <w:sz w:val="22"/>
          <w:szCs w:val="22"/>
        </w:rPr>
      </w:pPr>
    </w:p>
    <w:p w14:paraId="2948E914" w14:textId="442E662B" w:rsidR="005B7587" w:rsidRPr="00626C4D" w:rsidRDefault="00076497" w:rsidP="003251F4">
      <w:pPr>
        <w:widowControl w:val="0"/>
        <w:rPr>
          <w:rFonts w:asciiTheme="minorHAnsi" w:hAnsiTheme="minorHAnsi" w:cstheme="minorHAnsi"/>
          <w:sz w:val="22"/>
          <w:szCs w:val="22"/>
        </w:rPr>
      </w:pPr>
      <w:r w:rsidRPr="00626C4D">
        <w:rPr>
          <w:rFonts w:asciiTheme="minorHAnsi" w:hAnsiTheme="minorHAnsi" w:cstheme="minorHAnsi"/>
          <w:sz w:val="22"/>
          <w:szCs w:val="22"/>
        </w:rPr>
        <w:t xml:space="preserve">We believe learning </w:t>
      </w:r>
      <w:r w:rsidR="00194095" w:rsidRPr="00626C4D">
        <w:rPr>
          <w:rFonts w:asciiTheme="minorHAnsi" w:hAnsiTheme="minorHAnsi" w:cstheme="minorHAnsi"/>
          <w:sz w:val="22"/>
          <w:szCs w:val="22"/>
        </w:rPr>
        <w:t xml:space="preserve">is </w:t>
      </w:r>
      <w:r w:rsidR="00EB0496" w:rsidRPr="00626C4D">
        <w:rPr>
          <w:rFonts w:asciiTheme="minorHAnsi" w:hAnsiTheme="minorHAnsi" w:cstheme="minorHAnsi"/>
          <w:sz w:val="22"/>
          <w:szCs w:val="22"/>
        </w:rPr>
        <w:t xml:space="preserve">enhanced by </w:t>
      </w:r>
      <w:r w:rsidR="00B26ECF" w:rsidRPr="00626C4D">
        <w:rPr>
          <w:rFonts w:asciiTheme="minorHAnsi" w:hAnsiTheme="minorHAnsi" w:cstheme="minorHAnsi"/>
          <w:sz w:val="22"/>
          <w:szCs w:val="22"/>
        </w:rPr>
        <w:t xml:space="preserve">working with </w:t>
      </w:r>
      <w:r w:rsidR="00B26ECF" w:rsidRPr="00626C4D">
        <w:rPr>
          <w:rFonts w:asciiTheme="minorHAnsi" w:hAnsiTheme="minorHAnsi" w:cstheme="minorHAnsi"/>
          <w:sz w:val="22"/>
          <w:szCs w:val="22"/>
          <w:u w:val="single"/>
        </w:rPr>
        <w:t>real</w:t>
      </w:r>
      <w:r w:rsidR="00B26ECF" w:rsidRPr="00626C4D">
        <w:rPr>
          <w:rFonts w:asciiTheme="minorHAnsi" w:hAnsiTheme="minorHAnsi" w:cstheme="minorHAnsi"/>
          <w:sz w:val="22"/>
          <w:szCs w:val="22"/>
        </w:rPr>
        <w:t xml:space="preserve"> </w:t>
      </w:r>
      <w:r w:rsidRPr="00626C4D">
        <w:rPr>
          <w:rFonts w:asciiTheme="minorHAnsi" w:hAnsiTheme="minorHAnsi" w:cstheme="minorHAnsi"/>
          <w:sz w:val="22"/>
          <w:szCs w:val="22"/>
        </w:rPr>
        <w:t>patients</w:t>
      </w:r>
      <w:r w:rsidR="00194095" w:rsidRPr="00626C4D">
        <w:rPr>
          <w:rFonts w:asciiTheme="minorHAnsi" w:hAnsiTheme="minorHAnsi" w:cstheme="minorHAnsi"/>
          <w:sz w:val="22"/>
          <w:szCs w:val="22"/>
        </w:rPr>
        <w:t xml:space="preserve">. </w:t>
      </w:r>
      <w:r w:rsidRPr="00626C4D">
        <w:rPr>
          <w:rFonts w:asciiTheme="minorHAnsi" w:hAnsiTheme="minorHAnsi" w:cstheme="minorHAnsi"/>
          <w:sz w:val="22"/>
          <w:szCs w:val="22"/>
        </w:rPr>
        <w:t xml:space="preserve"> </w:t>
      </w:r>
      <w:r w:rsidR="00BA343B" w:rsidRPr="00626C4D">
        <w:rPr>
          <w:rFonts w:asciiTheme="minorHAnsi" w:hAnsiTheme="minorHAnsi" w:cstheme="minorHAnsi"/>
          <w:sz w:val="22"/>
          <w:szCs w:val="22"/>
        </w:rPr>
        <w:t xml:space="preserve">Since no patient is the same, each group will have different </w:t>
      </w:r>
      <w:proofErr w:type="gramStart"/>
      <w:r w:rsidR="00BA343B" w:rsidRPr="00626C4D">
        <w:rPr>
          <w:rFonts w:asciiTheme="minorHAnsi" w:hAnsiTheme="minorHAnsi" w:cstheme="minorHAnsi"/>
          <w:sz w:val="22"/>
          <w:szCs w:val="22"/>
        </w:rPr>
        <w:t>experiences</w:t>
      </w:r>
      <w:proofErr w:type="gramEnd"/>
      <w:r w:rsidR="00BA343B" w:rsidRPr="00626C4D">
        <w:rPr>
          <w:rFonts w:asciiTheme="minorHAnsi" w:hAnsiTheme="minorHAnsi" w:cstheme="minorHAnsi"/>
          <w:sz w:val="22"/>
          <w:szCs w:val="22"/>
        </w:rPr>
        <w:t xml:space="preserve"> but all groups will have the opportunity to </w:t>
      </w:r>
      <w:r w:rsidR="00577BA6">
        <w:rPr>
          <w:rFonts w:asciiTheme="minorHAnsi" w:hAnsiTheme="minorHAnsi" w:cstheme="minorHAnsi"/>
          <w:sz w:val="22"/>
          <w:szCs w:val="22"/>
        </w:rPr>
        <w:t xml:space="preserve">conduct </w:t>
      </w:r>
      <w:r w:rsidR="007A22D7">
        <w:rPr>
          <w:rFonts w:asciiTheme="minorHAnsi" w:hAnsiTheme="minorHAnsi" w:cstheme="minorHAnsi"/>
          <w:sz w:val="22"/>
          <w:szCs w:val="22"/>
        </w:rPr>
        <w:t>13</w:t>
      </w:r>
      <w:r w:rsidR="00BA343B" w:rsidRPr="00626C4D">
        <w:rPr>
          <w:rFonts w:asciiTheme="minorHAnsi" w:hAnsiTheme="minorHAnsi" w:cstheme="minorHAnsi"/>
          <w:sz w:val="22"/>
          <w:szCs w:val="22"/>
        </w:rPr>
        <w:t xml:space="preserve"> patient interviews in the spring and fall. </w:t>
      </w:r>
      <w:r w:rsidRPr="00626C4D">
        <w:rPr>
          <w:rFonts w:asciiTheme="minorHAnsi" w:hAnsiTheme="minorHAnsi" w:cstheme="minorHAnsi"/>
          <w:sz w:val="22"/>
          <w:szCs w:val="22"/>
        </w:rPr>
        <w:t>Therefore, w</w:t>
      </w:r>
      <w:r w:rsidR="00F3251B" w:rsidRPr="00626C4D">
        <w:rPr>
          <w:rFonts w:asciiTheme="minorHAnsi" w:hAnsiTheme="minorHAnsi" w:cstheme="minorHAnsi"/>
          <w:sz w:val="22"/>
          <w:szCs w:val="22"/>
        </w:rPr>
        <w:t xml:space="preserve">e </w:t>
      </w:r>
      <w:r w:rsidRPr="00626C4D">
        <w:rPr>
          <w:rFonts w:asciiTheme="minorHAnsi" w:hAnsiTheme="minorHAnsi" w:cstheme="minorHAnsi"/>
          <w:sz w:val="22"/>
          <w:szCs w:val="22"/>
        </w:rPr>
        <w:t>organized</w:t>
      </w:r>
      <w:r w:rsidR="00F3251B" w:rsidRPr="00626C4D">
        <w:rPr>
          <w:rFonts w:asciiTheme="minorHAnsi" w:hAnsiTheme="minorHAnsi" w:cstheme="minorHAnsi"/>
          <w:sz w:val="22"/>
          <w:szCs w:val="22"/>
        </w:rPr>
        <w:t xml:space="preserve"> y</w:t>
      </w:r>
      <w:r w:rsidR="00EC09C0" w:rsidRPr="00626C4D">
        <w:rPr>
          <w:rFonts w:asciiTheme="minorHAnsi" w:hAnsiTheme="minorHAnsi" w:cstheme="minorHAnsi"/>
          <w:sz w:val="22"/>
          <w:szCs w:val="22"/>
        </w:rPr>
        <w:t xml:space="preserve">our </w:t>
      </w:r>
      <w:r w:rsidR="006E461B" w:rsidRPr="00626C4D">
        <w:rPr>
          <w:rFonts w:asciiTheme="minorHAnsi" w:hAnsiTheme="minorHAnsi" w:cstheme="minorHAnsi"/>
          <w:sz w:val="22"/>
          <w:szCs w:val="22"/>
        </w:rPr>
        <w:t xml:space="preserve">basic </w:t>
      </w:r>
      <w:r w:rsidR="00EC09C0" w:rsidRPr="00626C4D">
        <w:rPr>
          <w:rFonts w:asciiTheme="minorHAnsi" w:hAnsiTheme="minorHAnsi" w:cstheme="minorHAnsi"/>
          <w:sz w:val="22"/>
          <w:szCs w:val="22"/>
        </w:rPr>
        <w:t xml:space="preserve">psychiatry curriculum </w:t>
      </w:r>
      <w:r w:rsidR="008232DE" w:rsidRPr="00626C4D">
        <w:rPr>
          <w:rFonts w:asciiTheme="minorHAnsi" w:hAnsiTheme="minorHAnsi" w:cstheme="minorHAnsi"/>
          <w:sz w:val="22"/>
          <w:szCs w:val="22"/>
        </w:rPr>
        <w:t xml:space="preserve">around </w:t>
      </w:r>
      <w:r w:rsidR="008232DE" w:rsidRPr="00626C4D">
        <w:rPr>
          <w:rFonts w:asciiTheme="minorHAnsi" w:hAnsiTheme="minorHAnsi" w:cstheme="minorHAnsi"/>
          <w:sz w:val="22"/>
          <w:szCs w:val="22"/>
          <w:u w:val="single"/>
        </w:rPr>
        <w:t>required</w:t>
      </w:r>
      <w:r w:rsidR="005B7587" w:rsidRPr="00626C4D">
        <w:rPr>
          <w:rFonts w:asciiTheme="minorHAnsi" w:hAnsiTheme="minorHAnsi" w:cstheme="minorHAnsi"/>
          <w:sz w:val="22"/>
          <w:szCs w:val="22"/>
          <w:u w:val="single"/>
        </w:rPr>
        <w:t xml:space="preserve"> </w:t>
      </w:r>
      <w:r w:rsidR="00EC09C0" w:rsidRPr="00626C4D">
        <w:rPr>
          <w:rFonts w:asciiTheme="minorHAnsi" w:hAnsiTheme="minorHAnsi" w:cstheme="minorHAnsi"/>
          <w:sz w:val="22"/>
          <w:szCs w:val="22"/>
          <w:u w:val="single"/>
        </w:rPr>
        <w:t xml:space="preserve">group </w:t>
      </w:r>
      <w:r w:rsidR="00F3251B" w:rsidRPr="00626C4D">
        <w:rPr>
          <w:rFonts w:asciiTheme="minorHAnsi" w:hAnsiTheme="minorHAnsi" w:cstheme="minorHAnsi"/>
          <w:sz w:val="22"/>
          <w:szCs w:val="22"/>
          <w:u w:val="single"/>
        </w:rPr>
        <w:t>patient interviews</w:t>
      </w:r>
      <w:r w:rsidR="005B7587" w:rsidRPr="00626C4D">
        <w:rPr>
          <w:rFonts w:asciiTheme="minorHAnsi" w:hAnsiTheme="minorHAnsi" w:cstheme="minorHAnsi"/>
          <w:sz w:val="22"/>
          <w:szCs w:val="22"/>
        </w:rPr>
        <w:t xml:space="preserve"> in addition</w:t>
      </w:r>
      <w:r w:rsidR="00F3251B" w:rsidRPr="00626C4D">
        <w:rPr>
          <w:rFonts w:asciiTheme="minorHAnsi" w:hAnsiTheme="minorHAnsi" w:cstheme="minorHAnsi"/>
          <w:sz w:val="22"/>
          <w:szCs w:val="22"/>
        </w:rPr>
        <w:t xml:space="preserve"> </w:t>
      </w:r>
      <w:r w:rsidR="005B7587" w:rsidRPr="00626C4D">
        <w:rPr>
          <w:rFonts w:asciiTheme="minorHAnsi" w:hAnsiTheme="minorHAnsi" w:cstheme="minorHAnsi"/>
          <w:sz w:val="22"/>
          <w:szCs w:val="22"/>
        </w:rPr>
        <w:t>to</w:t>
      </w:r>
      <w:r w:rsidR="00F3251B" w:rsidRPr="00626C4D">
        <w:rPr>
          <w:rFonts w:asciiTheme="minorHAnsi" w:hAnsiTheme="minorHAnsi" w:cstheme="minorHAnsi"/>
          <w:sz w:val="22"/>
          <w:szCs w:val="22"/>
        </w:rPr>
        <w:t xml:space="preserve"> </w:t>
      </w:r>
      <w:r w:rsidR="001E3D54" w:rsidRPr="00626C4D">
        <w:rPr>
          <w:rFonts w:asciiTheme="minorHAnsi" w:hAnsiTheme="minorHAnsi" w:cstheme="minorHAnsi"/>
          <w:sz w:val="22"/>
          <w:szCs w:val="22"/>
        </w:rPr>
        <w:t>“mini” &amp;</w:t>
      </w:r>
      <w:r w:rsidR="00EC09C0" w:rsidRPr="00626C4D">
        <w:rPr>
          <w:rFonts w:asciiTheme="minorHAnsi" w:hAnsiTheme="minorHAnsi" w:cstheme="minorHAnsi"/>
          <w:sz w:val="22"/>
          <w:szCs w:val="22"/>
        </w:rPr>
        <w:t xml:space="preserve"> regular lectures</w:t>
      </w:r>
      <w:r w:rsidR="005B7587" w:rsidRPr="00626C4D">
        <w:rPr>
          <w:rFonts w:asciiTheme="minorHAnsi" w:hAnsiTheme="minorHAnsi" w:cstheme="minorHAnsi"/>
          <w:sz w:val="22"/>
          <w:szCs w:val="22"/>
        </w:rPr>
        <w:t xml:space="preserve">. </w:t>
      </w:r>
    </w:p>
    <w:p w14:paraId="6D2261B4" w14:textId="77777777" w:rsidR="005B7587" w:rsidRPr="00626C4D" w:rsidRDefault="005B7587" w:rsidP="003251F4">
      <w:pPr>
        <w:widowControl w:val="0"/>
        <w:rPr>
          <w:rFonts w:asciiTheme="minorHAnsi" w:hAnsiTheme="minorHAnsi" w:cstheme="minorHAnsi"/>
          <w:sz w:val="22"/>
          <w:szCs w:val="22"/>
        </w:rPr>
      </w:pPr>
    </w:p>
    <w:p w14:paraId="5B0B347E" w14:textId="77777777" w:rsidR="004A2966" w:rsidRDefault="005B7587" w:rsidP="003251F4">
      <w:pPr>
        <w:widowControl w:val="0"/>
        <w:rPr>
          <w:rFonts w:asciiTheme="minorHAnsi" w:hAnsiTheme="minorHAnsi" w:cstheme="minorHAnsi"/>
          <w:spacing w:val="-3"/>
          <w:sz w:val="22"/>
          <w:szCs w:val="22"/>
        </w:rPr>
      </w:pPr>
      <w:r w:rsidRPr="00626C4D">
        <w:rPr>
          <w:rFonts w:asciiTheme="minorHAnsi" w:hAnsiTheme="minorHAnsi" w:cstheme="minorHAnsi"/>
          <w:sz w:val="22"/>
          <w:szCs w:val="22"/>
        </w:rPr>
        <w:t>We ask you to</w:t>
      </w:r>
      <w:r w:rsidR="001E3D54" w:rsidRPr="00626C4D">
        <w:rPr>
          <w:rFonts w:asciiTheme="minorHAnsi" w:hAnsiTheme="minorHAnsi" w:cstheme="minorHAnsi"/>
          <w:sz w:val="22"/>
          <w:szCs w:val="22"/>
        </w:rPr>
        <w:t xml:space="preserve"> utilize </w:t>
      </w:r>
      <w:r w:rsidR="004D1AE2" w:rsidRPr="00626C4D">
        <w:rPr>
          <w:rFonts w:asciiTheme="minorHAnsi" w:hAnsiTheme="minorHAnsi" w:cstheme="minorHAnsi"/>
          <w:sz w:val="22"/>
          <w:szCs w:val="22"/>
        </w:rPr>
        <w:t xml:space="preserve">our booklet, </w:t>
      </w:r>
      <w:r w:rsidR="001E3D54" w:rsidRPr="00626C4D">
        <w:rPr>
          <w:rFonts w:asciiTheme="minorHAnsi" w:hAnsiTheme="minorHAnsi" w:cstheme="minorHAnsi"/>
          <w:sz w:val="22"/>
          <w:szCs w:val="22"/>
        </w:rPr>
        <w:t xml:space="preserve">the </w:t>
      </w:r>
      <w:r w:rsidR="001E3D54" w:rsidRPr="00626C4D">
        <w:rPr>
          <w:rFonts w:asciiTheme="minorHAnsi" w:hAnsiTheme="minorHAnsi" w:cstheme="minorHAnsi"/>
          <w:b/>
          <w:spacing w:val="-3"/>
          <w:sz w:val="22"/>
          <w:szCs w:val="22"/>
        </w:rPr>
        <w:t>CU MEDICAL STUDENT ASSESSMENT OF COMMON PSYCHIATRIC PROBLEMS</w:t>
      </w:r>
      <w:r w:rsidR="002035E1">
        <w:rPr>
          <w:rFonts w:asciiTheme="minorHAnsi" w:hAnsiTheme="minorHAnsi" w:cstheme="minorHAnsi"/>
          <w:b/>
          <w:spacing w:val="-3"/>
          <w:sz w:val="22"/>
          <w:szCs w:val="22"/>
        </w:rPr>
        <w:t>,</w:t>
      </w:r>
      <w:r w:rsidR="001E3D54" w:rsidRPr="00626C4D">
        <w:rPr>
          <w:rFonts w:asciiTheme="minorHAnsi" w:hAnsiTheme="minorHAnsi" w:cstheme="minorHAnsi"/>
          <w:b/>
          <w:spacing w:val="-3"/>
          <w:sz w:val="22"/>
          <w:szCs w:val="22"/>
        </w:rPr>
        <w:t xml:space="preserve"> </w:t>
      </w:r>
      <w:r w:rsidR="001E3D54" w:rsidRPr="00626C4D">
        <w:rPr>
          <w:rFonts w:asciiTheme="minorHAnsi" w:hAnsiTheme="minorHAnsi" w:cstheme="minorHAnsi"/>
          <w:spacing w:val="-3"/>
          <w:sz w:val="22"/>
          <w:szCs w:val="22"/>
        </w:rPr>
        <w:t xml:space="preserve">which includes </w:t>
      </w:r>
      <w:r w:rsidRPr="00626C4D">
        <w:rPr>
          <w:rFonts w:asciiTheme="minorHAnsi" w:hAnsiTheme="minorHAnsi" w:cstheme="minorHAnsi"/>
          <w:spacing w:val="-3"/>
          <w:sz w:val="22"/>
          <w:szCs w:val="22"/>
        </w:rPr>
        <w:t xml:space="preserve">a description of </w:t>
      </w:r>
      <w:r w:rsidR="001E3D54" w:rsidRPr="00626C4D">
        <w:rPr>
          <w:rFonts w:asciiTheme="minorHAnsi" w:hAnsiTheme="minorHAnsi" w:cstheme="minorHAnsi"/>
          <w:b/>
          <w:spacing w:val="-3"/>
          <w:sz w:val="22"/>
          <w:szCs w:val="22"/>
        </w:rPr>
        <w:t>THE 30-MINUTE IN</w:t>
      </w:r>
      <w:r w:rsidRPr="00626C4D">
        <w:rPr>
          <w:rFonts w:asciiTheme="minorHAnsi" w:hAnsiTheme="minorHAnsi" w:cstheme="minorHAnsi"/>
          <w:b/>
          <w:spacing w:val="-3"/>
          <w:sz w:val="22"/>
          <w:szCs w:val="22"/>
        </w:rPr>
        <w:t>T</w:t>
      </w:r>
      <w:r w:rsidR="001E3D54" w:rsidRPr="00626C4D">
        <w:rPr>
          <w:rFonts w:asciiTheme="minorHAnsi" w:hAnsiTheme="minorHAnsi" w:cstheme="minorHAnsi"/>
          <w:b/>
          <w:spacing w:val="-3"/>
          <w:sz w:val="22"/>
          <w:szCs w:val="22"/>
        </w:rPr>
        <w:t xml:space="preserve">ERVIEW </w:t>
      </w:r>
      <w:r w:rsidR="001E3D54" w:rsidRPr="00626C4D">
        <w:rPr>
          <w:rFonts w:asciiTheme="minorHAnsi" w:hAnsiTheme="minorHAnsi" w:cstheme="minorHAnsi"/>
          <w:spacing w:val="-3"/>
          <w:sz w:val="22"/>
          <w:szCs w:val="22"/>
        </w:rPr>
        <w:t>plus the</w:t>
      </w:r>
      <w:r w:rsidR="001E3D54" w:rsidRPr="00626C4D">
        <w:rPr>
          <w:rFonts w:asciiTheme="minorHAnsi" w:hAnsiTheme="minorHAnsi" w:cstheme="minorHAnsi"/>
          <w:b/>
          <w:spacing w:val="-3"/>
          <w:sz w:val="22"/>
          <w:szCs w:val="22"/>
        </w:rPr>
        <w:t xml:space="preserve"> PSYCHIATRIC SCREENS, </w:t>
      </w:r>
      <w:r w:rsidR="001E3D54" w:rsidRPr="00626C4D">
        <w:rPr>
          <w:rFonts w:asciiTheme="minorHAnsi" w:hAnsiTheme="minorHAnsi" w:cstheme="minorHAnsi"/>
          <w:spacing w:val="-3"/>
          <w:sz w:val="22"/>
          <w:szCs w:val="22"/>
        </w:rPr>
        <w:t>throughout your psychiatry curriculum</w:t>
      </w:r>
      <w:r w:rsidR="008232DE" w:rsidRPr="00626C4D">
        <w:rPr>
          <w:rFonts w:asciiTheme="minorHAnsi" w:hAnsiTheme="minorHAnsi" w:cstheme="minorHAnsi"/>
          <w:spacing w:val="-3"/>
          <w:sz w:val="22"/>
          <w:szCs w:val="22"/>
        </w:rPr>
        <w:t>,</w:t>
      </w:r>
      <w:r w:rsidR="001E3D54" w:rsidRPr="00626C4D">
        <w:rPr>
          <w:rFonts w:asciiTheme="minorHAnsi" w:hAnsiTheme="minorHAnsi" w:cstheme="minorHAnsi"/>
          <w:spacing w:val="-3"/>
          <w:sz w:val="22"/>
          <w:szCs w:val="22"/>
        </w:rPr>
        <w:t xml:space="preserve"> including during your 3</w:t>
      </w:r>
      <w:r w:rsidR="001E3D54" w:rsidRPr="00626C4D">
        <w:rPr>
          <w:rFonts w:asciiTheme="minorHAnsi" w:hAnsiTheme="minorHAnsi" w:cstheme="minorHAnsi"/>
          <w:spacing w:val="-3"/>
          <w:sz w:val="22"/>
          <w:szCs w:val="22"/>
          <w:vertAlign w:val="superscript"/>
        </w:rPr>
        <w:t>rd</w:t>
      </w:r>
      <w:r w:rsidR="001E3D54" w:rsidRPr="00626C4D">
        <w:rPr>
          <w:rFonts w:asciiTheme="minorHAnsi" w:hAnsiTheme="minorHAnsi" w:cstheme="minorHAnsi"/>
          <w:spacing w:val="-3"/>
          <w:sz w:val="22"/>
          <w:szCs w:val="22"/>
        </w:rPr>
        <w:t>-year psychiatr</w:t>
      </w:r>
      <w:r w:rsidR="002035E1">
        <w:rPr>
          <w:rFonts w:asciiTheme="minorHAnsi" w:hAnsiTheme="minorHAnsi" w:cstheme="minorHAnsi"/>
          <w:spacing w:val="-3"/>
          <w:sz w:val="22"/>
          <w:szCs w:val="22"/>
        </w:rPr>
        <w:t>ic care</w:t>
      </w:r>
      <w:r w:rsidR="001E3D54" w:rsidRPr="00626C4D">
        <w:rPr>
          <w:rFonts w:asciiTheme="minorHAnsi" w:hAnsiTheme="minorHAnsi" w:cstheme="minorHAnsi"/>
          <w:spacing w:val="-3"/>
          <w:sz w:val="22"/>
          <w:szCs w:val="22"/>
        </w:rPr>
        <w:t xml:space="preserve"> </w:t>
      </w:r>
      <w:r w:rsidR="004D1AE2" w:rsidRPr="00626C4D">
        <w:rPr>
          <w:rFonts w:asciiTheme="minorHAnsi" w:hAnsiTheme="minorHAnsi" w:cstheme="minorHAnsi"/>
          <w:spacing w:val="-3"/>
          <w:sz w:val="22"/>
          <w:szCs w:val="22"/>
        </w:rPr>
        <w:t>block</w:t>
      </w:r>
      <w:r w:rsidR="001E3D54" w:rsidRPr="00626C4D">
        <w:rPr>
          <w:rFonts w:asciiTheme="minorHAnsi" w:hAnsiTheme="minorHAnsi" w:cstheme="minorHAnsi"/>
          <w:spacing w:val="-3"/>
          <w:sz w:val="22"/>
          <w:szCs w:val="22"/>
        </w:rPr>
        <w:t xml:space="preserve">.  </w:t>
      </w:r>
    </w:p>
    <w:p w14:paraId="57E9BA96" w14:textId="77777777" w:rsidR="004A2966" w:rsidRDefault="004A2966" w:rsidP="003251F4">
      <w:pPr>
        <w:widowControl w:val="0"/>
        <w:rPr>
          <w:rFonts w:asciiTheme="minorHAnsi" w:hAnsiTheme="minorHAnsi" w:cstheme="minorHAnsi"/>
          <w:spacing w:val="-3"/>
          <w:sz w:val="22"/>
          <w:szCs w:val="22"/>
        </w:rPr>
      </w:pPr>
    </w:p>
    <w:p w14:paraId="3CA7ED26" w14:textId="77777777" w:rsidR="00851484" w:rsidRPr="00626C4D" w:rsidRDefault="00626C4D" w:rsidP="003251F4">
      <w:pPr>
        <w:widowControl w:val="0"/>
        <w:rPr>
          <w:rFonts w:ascii="Comic Sans MS" w:hAnsi="Comic Sans MS" w:cs="Arial"/>
          <w:szCs w:val="24"/>
        </w:rPr>
      </w:pPr>
      <w:r>
        <w:rPr>
          <w:rFonts w:ascii="Comic Sans MS" w:hAnsi="Comic Sans MS" w:cs="Arial"/>
          <w:szCs w:val="24"/>
          <w:u w:val="single"/>
        </w:rPr>
        <w:t>The General G</w:t>
      </w:r>
      <w:r w:rsidR="00851484" w:rsidRPr="00626C4D">
        <w:rPr>
          <w:rFonts w:ascii="Comic Sans MS" w:hAnsi="Comic Sans MS" w:cs="Arial"/>
          <w:szCs w:val="24"/>
          <w:u w:val="single"/>
        </w:rPr>
        <w:t>oals of Basic Psychiatry</w:t>
      </w:r>
      <w:r w:rsidR="00851484" w:rsidRPr="00626C4D">
        <w:rPr>
          <w:rFonts w:ascii="Comic Sans MS" w:hAnsi="Comic Sans MS" w:cs="Arial"/>
          <w:szCs w:val="24"/>
        </w:rPr>
        <w:t xml:space="preserve"> </w:t>
      </w:r>
    </w:p>
    <w:p w14:paraId="1141B0C9" w14:textId="77777777" w:rsidR="00B44F43" w:rsidRPr="00B44F43" w:rsidRDefault="00B44F43" w:rsidP="003251F4">
      <w:pPr>
        <w:widowControl w:val="0"/>
        <w:tabs>
          <w:tab w:val="left" w:pos="7920"/>
        </w:tabs>
        <w:rPr>
          <w:rFonts w:ascii="Comic Sans MS" w:hAnsi="Comic Sans MS" w:cs="Arial"/>
          <w:szCs w:val="24"/>
        </w:rPr>
      </w:pPr>
    </w:p>
    <w:p w14:paraId="2027CAAA" w14:textId="77777777" w:rsidR="00B400FA" w:rsidRPr="003251F4" w:rsidRDefault="00535DEC" w:rsidP="003251F4">
      <w:pPr>
        <w:pStyle w:val="ListParagraph"/>
        <w:widowControl w:val="0"/>
        <w:numPr>
          <w:ilvl w:val="0"/>
          <w:numId w:val="22"/>
        </w:numPr>
        <w:ind w:left="360"/>
        <w:rPr>
          <w:rFonts w:asciiTheme="minorHAnsi" w:hAnsiTheme="minorHAnsi" w:cstheme="minorHAnsi"/>
          <w:spacing w:val="-3"/>
          <w:sz w:val="22"/>
          <w:szCs w:val="22"/>
          <w:u w:val="single"/>
        </w:rPr>
      </w:pPr>
      <w:r>
        <w:rPr>
          <w:rFonts w:asciiTheme="minorHAnsi" w:hAnsiTheme="minorHAnsi" w:cstheme="minorHAnsi"/>
          <w:sz w:val="22"/>
          <w:szCs w:val="22"/>
        </w:rPr>
        <w:t>T</w:t>
      </w:r>
      <w:r w:rsidRPr="008C3E2A">
        <w:rPr>
          <w:rFonts w:asciiTheme="minorHAnsi" w:hAnsiTheme="minorHAnsi" w:cstheme="minorHAnsi"/>
          <w:sz w:val="22"/>
          <w:szCs w:val="22"/>
        </w:rPr>
        <w:t xml:space="preserve">o practice and begin to master </w:t>
      </w:r>
      <w:r w:rsidRPr="008C3E2A">
        <w:rPr>
          <w:rFonts w:asciiTheme="minorHAnsi" w:hAnsiTheme="minorHAnsi" w:cstheme="minorHAnsi"/>
          <w:b/>
          <w:spacing w:val="-3"/>
          <w:sz w:val="22"/>
          <w:szCs w:val="22"/>
        </w:rPr>
        <w:t>THE 30-MINUTE INTERVIEW</w:t>
      </w:r>
      <w:r w:rsidRPr="008C3E2A">
        <w:rPr>
          <w:rFonts w:asciiTheme="minorHAnsi" w:hAnsiTheme="minorHAnsi" w:cstheme="minorHAnsi"/>
          <w:spacing w:val="-3"/>
          <w:sz w:val="22"/>
          <w:szCs w:val="22"/>
        </w:rPr>
        <w:t xml:space="preserve"> (e.g. during CVPR with patients with anxiety, depression </w:t>
      </w:r>
      <w:r w:rsidRPr="008C3E2A">
        <w:rPr>
          <w:rFonts w:asciiTheme="minorHAnsi" w:hAnsiTheme="minorHAnsi" w:cstheme="minorHAnsi"/>
          <w:spacing w:val="-3"/>
          <w:sz w:val="22"/>
          <w:szCs w:val="22"/>
        </w:rPr>
        <w:lastRenderedPageBreak/>
        <w:t xml:space="preserve">and with a history of cardiovascular, renal, or pulmonary disease). </w:t>
      </w:r>
    </w:p>
    <w:p w14:paraId="531B583E" w14:textId="3F6F9846" w:rsidR="00C33B4F" w:rsidRPr="00C33B4F" w:rsidRDefault="00535DEC" w:rsidP="003251F4">
      <w:pPr>
        <w:pStyle w:val="ListParagraph"/>
        <w:widowControl w:val="0"/>
        <w:numPr>
          <w:ilvl w:val="0"/>
          <w:numId w:val="22"/>
        </w:numPr>
        <w:ind w:left="360"/>
        <w:rPr>
          <w:rFonts w:asciiTheme="minorHAnsi" w:hAnsiTheme="minorHAnsi" w:cstheme="minorHAnsi"/>
          <w:spacing w:val="-3"/>
          <w:sz w:val="22"/>
          <w:szCs w:val="22"/>
          <w:u w:val="single"/>
        </w:rPr>
      </w:pPr>
      <w:r w:rsidRPr="003251F4">
        <w:rPr>
          <w:rFonts w:asciiTheme="minorHAnsi" w:hAnsiTheme="minorHAnsi" w:cstheme="minorHAnsi"/>
          <w:spacing w:val="-3"/>
          <w:sz w:val="22"/>
          <w:szCs w:val="22"/>
        </w:rPr>
        <w:t xml:space="preserve">To learn to observe a patient’s </w:t>
      </w:r>
      <w:r w:rsidR="00C33B4F">
        <w:rPr>
          <w:rFonts w:asciiTheme="minorHAnsi" w:hAnsiTheme="minorHAnsi" w:cstheme="minorHAnsi"/>
          <w:spacing w:val="-3"/>
          <w:sz w:val="22"/>
          <w:szCs w:val="22"/>
        </w:rPr>
        <w:t>feelings, thinking and behavior and</w:t>
      </w:r>
      <w:r w:rsidRPr="003251F4">
        <w:rPr>
          <w:rFonts w:asciiTheme="minorHAnsi" w:hAnsiTheme="minorHAnsi" w:cstheme="minorHAnsi"/>
          <w:spacing w:val="-3"/>
          <w:sz w:val="22"/>
          <w:szCs w:val="22"/>
        </w:rPr>
        <w:t xml:space="preserve"> to develop the vocabulary required to discuss the </w:t>
      </w:r>
      <w:r w:rsidRPr="003251F4">
        <w:rPr>
          <w:rFonts w:asciiTheme="minorHAnsi" w:hAnsiTheme="minorHAnsi" w:cstheme="minorHAnsi"/>
          <w:b/>
          <w:spacing w:val="-3"/>
          <w:sz w:val="22"/>
          <w:szCs w:val="22"/>
        </w:rPr>
        <w:t xml:space="preserve">Mental Status Examination </w:t>
      </w:r>
      <w:r w:rsidR="00C33B4F">
        <w:rPr>
          <w:rFonts w:asciiTheme="minorHAnsi" w:hAnsiTheme="minorHAnsi" w:cstheme="minorHAnsi"/>
          <w:spacing w:val="-3"/>
          <w:sz w:val="22"/>
          <w:szCs w:val="22"/>
        </w:rPr>
        <w:t xml:space="preserve">(MSE)  </w:t>
      </w:r>
    </w:p>
    <w:p w14:paraId="3196A5B7" w14:textId="52897D7E" w:rsidR="00B400FA" w:rsidRPr="003251F4" w:rsidRDefault="00C33B4F" w:rsidP="003251F4">
      <w:pPr>
        <w:pStyle w:val="ListParagraph"/>
        <w:widowControl w:val="0"/>
        <w:numPr>
          <w:ilvl w:val="0"/>
          <w:numId w:val="22"/>
        </w:numPr>
        <w:ind w:left="360"/>
        <w:rPr>
          <w:rFonts w:asciiTheme="minorHAnsi" w:hAnsiTheme="minorHAnsi" w:cstheme="minorHAnsi"/>
          <w:spacing w:val="-3"/>
          <w:sz w:val="22"/>
          <w:szCs w:val="22"/>
          <w:u w:val="single"/>
        </w:rPr>
      </w:pPr>
      <w:r>
        <w:rPr>
          <w:rFonts w:asciiTheme="minorHAnsi" w:hAnsiTheme="minorHAnsi" w:cstheme="minorHAnsi"/>
          <w:spacing w:val="-3"/>
          <w:sz w:val="22"/>
          <w:szCs w:val="22"/>
        </w:rPr>
        <w:t>T</w:t>
      </w:r>
      <w:r w:rsidR="00535DEC" w:rsidRPr="003251F4">
        <w:rPr>
          <w:rFonts w:asciiTheme="minorHAnsi" w:hAnsiTheme="minorHAnsi" w:cstheme="minorHAnsi"/>
          <w:spacing w:val="-3"/>
          <w:sz w:val="22"/>
          <w:szCs w:val="22"/>
        </w:rPr>
        <w:t xml:space="preserve">o develop a basic fund of knowledge regarding depression, anxiety and suicide. </w:t>
      </w:r>
    </w:p>
    <w:p w14:paraId="7B601BAB" w14:textId="17B2BBFF" w:rsidR="00535DEC" w:rsidRPr="003251F4" w:rsidRDefault="00535DEC" w:rsidP="003251F4">
      <w:pPr>
        <w:pStyle w:val="ListParagraph"/>
        <w:widowControl w:val="0"/>
        <w:numPr>
          <w:ilvl w:val="0"/>
          <w:numId w:val="22"/>
        </w:numPr>
        <w:ind w:left="360"/>
        <w:rPr>
          <w:rFonts w:asciiTheme="minorHAnsi" w:hAnsiTheme="minorHAnsi" w:cstheme="minorHAnsi"/>
          <w:spacing w:val="-3"/>
          <w:sz w:val="22"/>
          <w:szCs w:val="22"/>
          <w:u w:val="single"/>
        </w:rPr>
      </w:pPr>
      <w:r w:rsidRPr="003251F4">
        <w:rPr>
          <w:rFonts w:asciiTheme="minorHAnsi" w:hAnsiTheme="minorHAnsi" w:cstheme="minorHAnsi"/>
          <w:spacing w:val="-3"/>
          <w:sz w:val="22"/>
          <w:szCs w:val="22"/>
        </w:rPr>
        <w:t xml:space="preserve">To utilize </w:t>
      </w:r>
      <w:r w:rsidRPr="003251F4">
        <w:rPr>
          <w:rFonts w:asciiTheme="minorHAnsi" w:hAnsiTheme="minorHAnsi" w:cstheme="minorHAnsi"/>
          <w:b/>
          <w:spacing w:val="-3"/>
          <w:sz w:val="22"/>
          <w:szCs w:val="22"/>
        </w:rPr>
        <w:t>appropriate screens e.g. depression, anxiety and suicide,</w:t>
      </w:r>
      <w:r w:rsidRPr="003251F4">
        <w:rPr>
          <w:rFonts w:asciiTheme="minorHAnsi" w:hAnsiTheme="minorHAnsi" w:cstheme="minorHAnsi"/>
          <w:spacing w:val="-3"/>
          <w:sz w:val="22"/>
          <w:szCs w:val="22"/>
        </w:rPr>
        <w:t xml:space="preserve"> </w:t>
      </w:r>
      <w:r w:rsidR="00A02B3B">
        <w:rPr>
          <w:rFonts w:asciiTheme="minorHAnsi" w:hAnsiTheme="minorHAnsi" w:cstheme="minorHAnsi"/>
          <w:spacing w:val="-3"/>
          <w:sz w:val="22"/>
          <w:szCs w:val="22"/>
        </w:rPr>
        <w:t xml:space="preserve">examples </w:t>
      </w:r>
      <w:r w:rsidRPr="003251F4">
        <w:rPr>
          <w:rFonts w:asciiTheme="minorHAnsi" w:hAnsiTheme="minorHAnsi" w:cstheme="minorHAnsi"/>
          <w:spacing w:val="-3"/>
          <w:sz w:val="22"/>
          <w:szCs w:val="22"/>
        </w:rPr>
        <w:t xml:space="preserve">found in the </w:t>
      </w:r>
      <w:r w:rsidRPr="003251F4">
        <w:rPr>
          <w:rFonts w:asciiTheme="minorHAnsi" w:hAnsiTheme="minorHAnsi" w:cstheme="minorHAnsi"/>
          <w:b/>
          <w:i/>
          <w:spacing w:val="-3"/>
          <w:sz w:val="22"/>
          <w:szCs w:val="22"/>
        </w:rPr>
        <w:t xml:space="preserve">CU MEDICAL STUDENT ASSESSMENT OF COMMON PSYCHIATRIC PROBLEMS. </w:t>
      </w:r>
    </w:p>
    <w:p w14:paraId="3112662F" w14:textId="77777777" w:rsidR="00B400FA" w:rsidRPr="003251F4" w:rsidRDefault="00B400FA" w:rsidP="003251F4">
      <w:pPr>
        <w:pStyle w:val="ListParagraph"/>
        <w:widowControl w:val="0"/>
        <w:numPr>
          <w:ilvl w:val="0"/>
          <w:numId w:val="22"/>
        </w:numPr>
        <w:ind w:left="360"/>
        <w:rPr>
          <w:rFonts w:asciiTheme="minorHAnsi" w:hAnsiTheme="minorHAnsi" w:cstheme="minorHAnsi"/>
          <w:spacing w:val="-3"/>
          <w:sz w:val="22"/>
          <w:szCs w:val="22"/>
          <w:u w:val="single"/>
        </w:rPr>
      </w:pPr>
      <w:r>
        <w:rPr>
          <w:rFonts w:asciiTheme="minorHAnsi" w:hAnsiTheme="minorHAnsi" w:cstheme="minorHAnsi"/>
          <w:spacing w:val="-3"/>
          <w:sz w:val="22"/>
          <w:szCs w:val="22"/>
        </w:rPr>
        <w:t xml:space="preserve">Ultimately, to conduct such an interview with </w:t>
      </w:r>
      <w:proofErr w:type="gramStart"/>
      <w:r>
        <w:rPr>
          <w:rFonts w:asciiTheme="minorHAnsi" w:hAnsiTheme="minorHAnsi" w:cstheme="minorHAnsi"/>
          <w:spacing w:val="-3"/>
          <w:sz w:val="22"/>
          <w:szCs w:val="22"/>
        </w:rPr>
        <w:t>particular attention</w:t>
      </w:r>
      <w:proofErr w:type="gramEnd"/>
      <w:r>
        <w:rPr>
          <w:rFonts w:asciiTheme="minorHAnsi" w:hAnsiTheme="minorHAnsi" w:cstheme="minorHAnsi"/>
          <w:spacing w:val="-3"/>
          <w:sz w:val="22"/>
          <w:szCs w:val="22"/>
        </w:rPr>
        <w:t xml:space="preserve"> paid to:</w:t>
      </w:r>
    </w:p>
    <w:p w14:paraId="29E6E4AE" w14:textId="77777777" w:rsidR="00B400FA" w:rsidRPr="003251F4" w:rsidRDefault="00B400FA" w:rsidP="003251F4">
      <w:pPr>
        <w:pStyle w:val="ListParagraph"/>
        <w:widowControl w:val="0"/>
        <w:numPr>
          <w:ilvl w:val="0"/>
          <w:numId w:val="29"/>
        </w:numPr>
        <w:rPr>
          <w:rFonts w:asciiTheme="minorHAnsi" w:hAnsiTheme="minorHAnsi" w:cstheme="minorHAnsi"/>
          <w:sz w:val="22"/>
          <w:szCs w:val="22"/>
        </w:rPr>
      </w:pPr>
      <w:r w:rsidRPr="003251F4">
        <w:rPr>
          <w:rFonts w:asciiTheme="minorHAnsi" w:hAnsiTheme="minorHAnsi" w:cstheme="minorHAnsi"/>
          <w:sz w:val="22"/>
          <w:szCs w:val="22"/>
        </w:rPr>
        <w:t xml:space="preserve">the use of </w:t>
      </w:r>
      <w:r w:rsidRPr="003251F4">
        <w:rPr>
          <w:rFonts w:asciiTheme="minorHAnsi" w:hAnsiTheme="minorHAnsi" w:cstheme="minorHAnsi"/>
          <w:b/>
          <w:sz w:val="22"/>
          <w:szCs w:val="22"/>
        </w:rPr>
        <w:t>summarizing</w:t>
      </w:r>
      <w:r w:rsidRPr="003251F4">
        <w:rPr>
          <w:rFonts w:asciiTheme="minorHAnsi" w:hAnsiTheme="minorHAnsi" w:cstheme="minorHAnsi"/>
          <w:sz w:val="22"/>
          <w:szCs w:val="22"/>
        </w:rPr>
        <w:t xml:space="preserve"> during interviews </w:t>
      </w:r>
    </w:p>
    <w:p w14:paraId="19DFA541" w14:textId="77777777" w:rsidR="00B400FA" w:rsidRPr="003251F4" w:rsidRDefault="00B400FA" w:rsidP="003251F4">
      <w:pPr>
        <w:pStyle w:val="ListParagraph"/>
        <w:widowControl w:val="0"/>
        <w:numPr>
          <w:ilvl w:val="0"/>
          <w:numId w:val="29"/>
        </w:numPr>
        <w:rPr>
          <w:rFonts w:asciiTheme="minorHAnsi" w:hAnsiTheme="minorHAnsi" w:cstheme="minorHAnsi"/>
          <w:sz w:val="22"/>
          <w:szCs w:val="22"/>
        </w:rPr>
      </w:pPr>
      <w:r w:rsidRPr="003251F4">
        <w:rPr>
          <w:rFonts w:asciiTheme="minorHAnsi" w:hAnsiTheme="minorHAnsi" w:cstheme="minorHAnsi"/>
          <w:sz w:val="22"/>
          <w:szCs w:val="22"/>
        </w:rPr>
        <w:t xml:space="preserve">identifying why the patient volunteered to be interviewed (the </w:t>
      </w:r>
      <w:r w:rsidRPr="003251F4">
        <w:rPr>
          <w:rFonts w:asciiTheme="minorHAnsi" w:hAnsiTheme="minorHAnsi" w:cstheme="minorHAnsi"/>
          <w:b/>
          <w:sz w:val="22"/>
          <w:szCs w:val="22"/>
        </w:rPr>
        <w:t>“why now”</w:t>
      </w:r>
      <w:r w:rsidRPr="003251F4">
        <w:rPr>
          <w:rFonts w:asciiTheme="minorHAnsi" w:hAnsiTheme="minorHAnsi" w:cstheme="minorHAnsi"/>
          <w:sz w:val="22"/>
          <w:szCs w:val="22"/>
        </w:rPr>
        <w:t xml:space="preserve"> domain) </w:t>
      </w:r>
    </w:p>
    <w:p w14:paraId="33D37160" w14:textId="77777777" w:rsidR="00B400FA" w:rsidRPr="003251F4" w:rsidRDefault="00B400FA" w:rsidP="003251F4">
      <w:pPr>
        <w:pStyle w:val="ListParagraph"/>
        <w:widowControl w:val="0"/>
        <w:numPr>
          <w:ilvl w:val="0"/>
          <w:numId w:val="29"/>
        </w:numPr>
        <w:rPr>
          <w:rFonts w:asciiTheme="minorHAnsi" w:hAnsiTheme="minorHAnsi" w:cstheme="minorHAnsi"/>
          <w:sz w:val="22"/>
          <w:szCs w:val="22"/>
        </w:rPr>
      </w:pPr>
      <w:r w:rsidRPr="003251F4">
        <w:rPr>
          <w:rFonts w:asciiTheme="minorHAnsi" w:hAnsiTheme="minorHAnsi" w:cstheme="minorHAnsi"/>
          <w:sz w:val="22"/>
          <w:szCs w:val="22"/>
        </w:rPr>
        <w:t xml:space="preserve">risk for </w:t>
      </w:r>
      <w:r w:rsidRPr="003251F4">
        <w:rPr>
          <w:rFonts w:asciiTheme="minorHAnsi" w:hAnsiTheme="minorHAnsi" w:cstheme="minorHAnsi"/>
          <w:b/>
          <w:sz w:val="22"/>
          <w:szCs w:val="22"/>
        </w:rPr>
        <w:t>dangerous behaviors</w:t>
      </w:r>
      <w:r w:rsidRPr="003251F4">
        <w:rPr>
          <w:rFonts w:asciiTheme="minorHAnsi" w:hAnsiTheme="minorHAnsi" w:cstheme="minorHAnsi"/>
          <w:sz w:val="22"/>
          <w:szCs w:val="22"/>
        </w:rPr>
        <w:t xml:space="preserve"> e.g. suicide </w:t>
      </w:r>
    </w:p>
    <w:p w14:paraId="51B143A5" w14:textId="77777777" w:rsidR="00B400FA" w:rsidRPr="003251F4" w:rsidRDefault="00B400FA" w:rsidP="003251F4">
      <w:pPr>
        <w:pStyle w:val="ListParagraph"/>
        <w:widowControl w:val="0"/>
        <w:numPr>
          <w:ilvl w:val="0"/>
          <w:numId w:val="29"/>
        </w:numPr>
        <w:rPr>
          <w:rFonts w:asciiTheme="minorHAnsi" w:hAnsiTheme="minorHAnsi" w:cstheme="minorHAnsi"/>
          <w:sz w:val="22"/>
          <w:szCs w:val="22"/>
        </w:rPr>
      </w:pPr>
      <w:r w:rsidRPr="003251F4">
        <w:rPr>
          <w:rFonts w:asciiTheme="minorHAnsi" w:hAnsiTheme="minorHAnsi" w:cstheme="minorHAnsi"/>
          <w:sz w:val="22"/>
          <w:szCs w:val="22"/>
        </w:rPr>
        <w:t xml:space="preserve">the patient’s </w:t>
      </w:r>
      <w:r w:rsidRPr="003251F4">
        <w:rPr>
          <w:rFonts w:asciiTheme="minorHAnsi" w:hAnsiTheme="minorHAnsi" w:cstheme="minorHAnsi"/>
          <w:b/>
          <w:sz w:val="22"/>
          <w:szCs w:val="22"/>
        </w:rPr>
        <w:t>current biggest worry</w:t>
      </w:r>
    </w:p>
    <w:p w14:paraId="187CEDA1" w14:textId="77777777" w:rsidR="00B400FA" w:rsidRPr="003251F4" w:rsidRDefault="00B400FA" w:rsidP="003251F4">
      <w:pPr>
        <w:pStyle w:val="ListParagraph"/>
        <w:widowControl w:val="0"/>
        <w:numPr>
          <w:ilvl w:val="0"/>
          <w:numId w:val="22"/>
        </w:numPr>
        <w:ind w:left="360"/>
        <w:rPr>
          <w:rFonts w:asciiTheme="minorHAnsi" w:hAnsiTheme="minorHAnsi" w:cstheme="minorHAnsi"/>
          <w:spacing w:val="-3"/>
          <w:sz w:val="22"/>
          <w:szCs w:val="22"/>
        </w:rPr>
      </w:pPr>
      <w:r w:rsidRPr="003251F4">
        <w:rPr>
          <w:rFonts w:asciiTheme="minorHAnsi" w:hAnsiTheme="minorHAnsi" w:cstheme="minorHAnsi"/>
          <w:spacing w:val="-3"/>
          <w:sz w:val="22"/>
          <w:szCs w:val="22"/>
        </w:rPr>
        <w:t>Be able to describe the presentations, etiologies, treatments of basic psychiatric problems.</w:t>
      </w:r>
    </w:p>
    <w:p w14:paraId="26831635" w14:textId="77777777" w:rsidR="00851484" w:rsidRPr="00B07D95" w:rsidRDefault="00851484" w:rsidP="003251F4">
      <w:pPr>
        <w:rPr>
          <w:rFonts w:ascii="Comic Sans MS" w:hAnsi="Comic Sans MS" w:cs="Tunga"/>
          <w:b/>
          <w:sz w:val="28"/>
          <w:szCs w:val="28"/>
        </w:rPr>
      </w:pPr>
    </w:p>
    <w:p w14:paraId="0DF7A940" w14:textId="77777777" w:rsidR="001C4332" w:rsidRDefault="001C4332" w:rsidP="003251F4">
      <w:pPr>
        <w:widowControl w:val="0"/>
        <w:rPr>
          <w:rFonts w:ascii="Comic Sans MS" w:hAnsi="Comic Sans MS" w:cs="Arial"/>
          <w:szCs w:val="24"/>
          <w:u w:val="single"/>
        </w:rPr>
      </w:pPr>
      <w:r w:rsidRPr="00B44F43">
        <w:rPr>
          <w:rFonts w:ascii="Comic Sans MS" w:hAnsi="Comic Sans MS" w:cs="Arial"/>
          <w:szCs w:val="24"/>
          <w:u w:val="single"/>
        </w:rPr>
        <w:t>Keys to successful groups</w:t>
      </w:r>
    </w:p>
    <w:p w14:paraId="7124C65A" w14:textId="77777777" w:rsidR="00B44F43" w:rsidRPr="00626C4D" w:rsidRDefault="00B44F43" w:rsidP="003251F4">
      <w:pPr>
        <w:widowControl w:val="0"/>
        <w:rPr>
          <w:rFonts w:asciiTheme="minorHAnsi" w:hAnsiTheme="minorHAnsi" w:cstheme="minorHAnsi"/>
          <w:sz w:val="22"/>
          <w:szCs w:val="22"/>
        </w:rPr>
      </w:pPr>
    </w:p>
    <w:p w14:paraId="2ADA5D30" w14:textId="77777777" w:rsidR="005B7587" w:rsidRPr="00626C4D" w:rsidRDefault="00611182" w:rsidP="003251F4">
      <w:pPr>
        <w:widowControl w:val="0"/>
        <w:numPr>
          <w:ilvl w:val="0"/>
          <w:numId w:val="11"/>
        </w:numPr>
        <w:ind w:left="720"/>
        <w:rPr>
          <w:rFonts w:asciiTheme="minorHAnsi" w:hAnsiTheme="minorHAnsi" w:cstheme="minorHAnsi"/>
          <w:sz w:val="22"/>
          <w:szCs w:val="22"/>
        </w:rPr>
      </w:pPr>
      <w:r>
        <w:rPr>
          <w:rFonts w:asciiTheme="minorHAnsi" w:hAnsiTheme="minorHAnsi" w:cstheme="minorHAnsi"/>
          <w:sz w:val="22"/>
          <w:szCs w:val="22"/>
        </w:rPr>
        <w:t>C</w:t>
      </w:r>
      <w:r w:rsidR="001C4332" w:rsidRPr="00626C4D">
        <w:rPr>
          <w:rFonts w:asciiTheme="minorHAnsi" w:hAnsiTheme="minorHAnsi" w:cstheme="minorHAnsi"/>
          <w:sz w:val="22"/>
          <w:szCs w:val="22"/>
        </w:rPr>
        <w:t xml:space="preserve">ommitment to express your ideas in </w:t>
      </w:r>
      <w:r w:rsidR="001C4332" w:rsidRPr="00626C4D">
        <w:rPr>
          <w:rFonts w:asciiTheme="minorHAnsi" w:hAnsiTheme="minorHAnsi" w:cstheme="minorHAnsi"/>
          <w:sz w:val="22"/>
          <w:szCs w:val="22"/>
          <w:u w:val="single"/>
        </w:rPr>
        <w:t>collegial</w:t>
      </w:r>
      <w:r>
        <w:rPr>
          <w:rFonts w:asciiTheme="minorHAnsi" w:hAnsiTheme="minorHAnsi" w:cstheme="minorHAnsi"/>
          <w:sz w:val="22"/>
          <w:szCs w:val="22"/>
        </w:rPr>
        <w:t xml:space="preserve"> ways</w:t>
      </w:r>
      <w:r w:rsidR="001C4332" w:rsidRPr="00626C4D">
        <w:rPr>
          <w:rFonts w:asciiTheme="minorHAnsi" w:hAnsiTheme="minorHAnsi" w:cstheme="minorHAnsi"/>
          <w:sz w:val="22"/>
          <w:szCs w:val="22"/>
        </w:rPr>
        <w:t xml:space="preserve"> </w:t>
      </w:r>
    </w:p>
    <w:p w14:paraId="1635C2E5" w14:textId="77777777" w:rsidR="001C4332" w:rsidRPr="00626C4D" w:rsidRDefault="00611182" w:rsidP="003251F4">
      <w:pPr>
        <w:widowControl w:val="0"/>
        <w:numPr>
          <w:ilvl w:val="0"/>
          <w:numId w:val="11"/>
        </w:numPr>
        <w:ind w:left="720"/>
        <w:rPr>
          <w:rFonts w:asciiTheme="minorHAnsi" w:hAnsiTheme="minorHAnsi" w:cstheme="minorHAnsi"/>
          <w:sz w:val="22"/>
          <w:szCs w:val="22"/>
        </w:rPr>
      </w:pPr>
      <w:r>
        <w:rPr>
          <w:rFonts w:asciiTheme="minorHAnsi" w:hAnsiTheme="minorHAnsi" w:cstheme="minorHAnsi"/>
          <w:sz w:val="22"/>
          <w:szCs w:val="22"/>
        </w:rPr>
        <w:t>A</w:t>
      </w:r>
      <w:r w:rsidR="001C4332" w:rsidRPr="00626C4D">
        <w:rPr>
          <w:rFonts w:asciiTheme="minorHAnsi" w:hAnsiTheme="minorHAnsi" w:cstheme="minorHAnsi"/>
          <w:sz w:val="22"/>
          <w:szCs w:val="22"/>
        </w:rPr>
        <w:t xml:space="preserve">n effective group depends on </w:t>
      </w:r>
      <w:r w:rsidR="001C4332" w:rsidRPr="00626C4D">
        <w:rPr>
          <w:rFonts w:asciiTheme="minorHAnsi" w:hAnsiTheme="minorHAnsi" w:cstheme="minorHAnsi"/>
          <w:b/>
          <w:sz w:val="22"/>
          <w:szCs w:val="22"/>
        </w:rPr>
        <w:t>your participation</w:t>
      </w:r>
      <w:r w:rsidR="00C73FC8" w:rsidRPr="00626C4D">
        <w:rPr>
          <w:rFonts w:asciiTheme="minorHAnsi" w:hAnsiTheme="minorHAnsi" w:cstheme="minorHAnsi"/>
          <w:b/>
          <w:sz w:val="22"/>
          <w:szCs w:val="22"/>
        </w:rPr>
        <w:t>,</w:t>
      </w:r>
      <w:r w:rsidR="001C4332" w:rsidRPr="00626C4D">
        <w:rPr>
          <w:rFonts w:asciiTheme="minorHAnsi" w:hAnsiTheme="minorHAnsi" w:cstheme="minorHAnsi"/>
          <w:b/>
          <w:sz w:val="22"/>
          <w:szCs w:val="22"/>
        </w:rPr>
        <w:t xml:space="preserve"> so speak up</w:t>
      </w:r>
      <w:r w:rsidR="002035E1">
        <w:rPr>
          <w:rFonts w:asciiTheme="minorHAnsi" w:hAnsiTheme="minorHAnsi" w:cstheme="minorHAnsi"/>
          <w:b/>
          <w:sz w:val="22"/>
          <w:szCs w:val="22"/>
        </w:rPr>
        <w:t>.</w:t>
      </w:r>
    </w:p>
    <w:p w14:paraId="27829778" w14:textId="77777777" w:rsidR="001C4332" w:rsidRPr="00626C4D" w:rsidRDefault="00577BA6" w:rsidP="003251F4">
      <w:pPr>
        <w:widowControl w:val="0"/>
        <w:numPr>
          <w:ilvl w:val="0"/>
          <w:numId w:val="11"/>
        </w:numPr>
        <w:ind w:left="720"/>
        <w:rPr>
          <w:rFonts w:asciiTheme="minorHAnsi" w:hAnsiTheme="minorHAnsi" w:cstheme="minorHAnsi"/>
          <w:sz w:val="22"/>
          <w:szCs w:val="22"/>
        </w:rPr>
      </w:pPr>
      <w:r>
        <w:rPr>
          <w:rFonts w:asciiTheme="minorHAnsi" w:hAnsiTheme="minorHAnsi" w:cstheme="minorHAnsi"/>
          <w:sz w:val="22"/>
          <w:szCs w:val="22"/>
        </w:rPr>
        <w:t>C</w:t>
      </w:r>
      <w:r w:rsidR="001C4332" w:rsidRPr="00626C4D">
        <w:rPr>
          <w:rFonts w:asciiTheme="minorHAnsi" w:hAnsiTheme="minorHAnsi" w:cstheme="minorHAnsi"/>
          <w:sz w:val="22"/>
          <w:szCs w:val="22"/>
        </w:rPr>
        <w:t xml:space="preserve">ommitment to </w:t>
      </w:r>
      <w:r w:rsidR="001C4332" w:rsidRPr="00626C4D">
        <w:rPr>
          <w:rFonts w:asciiTheme="minorHAnsi" w:hAnsiTheme="minorHAnsi" w:cstheme="minorHAnsi"/>
          <w:b/>
          <w:sz w:val="22"/>
          <w:szCs w:val="22"/>
        </w:rPr>
        <w:t>independent learning</w:t>
      </w:r>
      <w:r w:rsidR="00C73FC8" w:rsidRPr="00626C4D">
        <w:rPr>
          <w:rFonts w:asciiTheme="minorHAnsi" w:hAnsiTheme="minorHAnsi" w:cstheme="minorHAnsi"/>
          <w:b/>
          <w:sz w:val="22"/>
          <w:szCs w:val="22"/>
        </w:rPr>
        <w:t>,</w:t>
      </w:r>
      <w:r w:rsidR="001C4332" w:rsidRPr="00626C4D">
        <w:rPr>
          <w:rFonts w:asciiTheme="minorHAnsi" w:hAnsiTheme="minorHAnsi" w:cstheme="minorHAnsi"/>
          <w:sz w:val="22"/>
          <w:szCs w:val="22"/>
        </w:rPr>
        <w:t xml:space="preserve"> as demonstrated in </w:t>
      </w:r>
      <w:r w:rsidR="006A39B5">
        <w:rPr>
          <w:rFonts w:asciiTheme="minorHAnsi" w:hAnsiTheme="minorHAnsi" w:cstheme="minorHAnsi"/>
          <w:sz w:val="22"/>
          <w:szCs w:val="22"/>
        </w:rPr>
        <w:t>the group discussions</w:t>
      </w:r>
      <w:r w:rsidR="002035E1">
        <w:rPr>
          <w:rFonts w:asciiTheme="minorHAnsi" w:hAnsiTheme="minorHAnsi" w:cstheme="minorHAnsi"/>
          <w:sz w:val="22"/>
          <w:szCs w:val="22"/>
        </w:rPr>
        <w:t>.</w:t>
      </w:r>
    </w:p>
    <w:p w14:paraId="57F9ACFC" w14:textId="77777777" w:rsidR="005B7587" w:rsidRDefault="005B7587" w:rsidP="003251F4">
      <w:pPr>
        <w:widowControl w:val="0"/>
        <w:rPr>
          <w:rFonts w:ascii="Tunga" w:hAnsi="Tunga" w:cs="Tunga"/>
          <w:b/>
          <w:szCs w:val="24"/>
        </w:rPr>
      </w:pPr>
    </w:p>
    <w:p w14:paraId="206E29F3" w14:textId="77777777" w:rsidR="00851484" w:rsidRPr="00C12CF7" w:rsidRDefault="00626C4D" w:rsidP="003251F4">
      <w:pPr>
        <w:widowControl w:val="0"/>
        <w:rPr>
          <w:rFonts w:ascii="Comic Sans MS" w:hAnsi="Comic Sans MS" w:cs="Tunga"/>
          <w:b/>
          <w:szCs w:val="24"/>
          <w:u w:val="single"/>
        </w:rPr>
      </w:pPr>
      <w:r w:rsidRPr="00C12CF7">
        <w:rPr>
          <w:rFonts w:ascii="Comic Sans MS" w:hAnsi="Comic Sans MS" w:cs="Tunga"/>
          <w:b/>
          <w:szCs w:val="24"/>
          <w:u w:val="single"/>
        </w:rPr>
        <w:t>Sequence S</w:t>
      </w:r>
      <w:r w:rsidR="00293345" w:rsidRPr="00C12CF7">
        <w:rPr>
          <w:rFonts w:ascii="Comic Sans MS" w:hAnsi="Comic Sans MS" w:cs="Tunga"/>
          <w:b/>
          <w:szCs w:val="24"/>
          <w:u w:val="single"/>
        </w:rPr>
        <w:t>tructure</w:t>
      </w:r>
    </w:p>
    <w:p w14:paraId="3D4C000E" w14:textId="77777777" w:rsidR="00293345" w:rsidRDefault="00293345" w:rsidP="003251F4">
      <w:pPr>
        <w:widowControl w:val="0"/>
      </w:pPr>
    </w:p>
    <w:p w14:paraId="27AAFC71" w14:textId="77777777" w:rsidR="00435242" w:rsidRPr="00626C4D" w:rsidRDefault="00EB0496" w:rsidP="003251F4">
      <w:pPr>
        <w:widowControl w:val="0"/>
        <w:rPr>
          <w:rFonts w:asciiTheme="minorHAnsi" w:hAnsiTheme="minorHAnsi" w:cstheme="minorHAnsi"/>
          <w:sz w:val="22"/>
          <w:szCs w:val="22"/>
        </w:rPr>
      </w:pPr>
      <w:r w:rsidRPr="00626C4D">
        <w:rPr>
          <w:rFonts w:asciiTheme="minorHAnsi" w:hAnsiTheme="minorHAnsi" w:cstheme="minorHAnsi"/>
          <w:sz w:val="22"/>
          <w:szCs w:val="22"/>
        </w:rPr>
        <w:t xml:space="preserve">15 </w:t>
      </w:r>
      <w:r w:rsidR="00293345" w:rsidRPr="00626C4D">
        <w:rPr>
          <w:rFonts w:asciiTheme="minorHAnsi" w:hAnsiTheme="minorHAnsi" w:cstheme="minorHAnsi"/>
          <w:sz w:val="22"/>
          <w:szCs w:val="22"/>
        </w:rPr>
        <w:t>required group meetings</w:t>
      </w:r>
      <w:r w:rsidR="00435242" w:rsidRPr="00626C4D">
        <w:rPr>
          <w:rFonts w:asciiTheme="minorHAnsi" w:hAnsiTheme="minorHAnsi" w:cstheme="minorHAnsi"/>
          <w:sz w:val="22"/>
          <w:szCs w:val="22"/>
        </w:rPr>
        <w:t xml:space="preserve"> on selected Wednesdays 10:30-11:50</w:t>
      </w:r>
      <w:r w:rsidR="00393547">
        <w:rPr>
          <w:rFonts w:asciiTheme="minorHAnsi" w:hAnsiTheme="minorHAnsi" w:cstheme="minorHAnsi"/>
          <w:sz w:val="22"/>
          <w:szCs w:val="22"/>
        </w:rPr>
        <w:t xml:space="preserve">, </w:t>
      </w:r>
      <w:r w:rsidR="002035E1">
        <w:rPr>
          <w:rFonts w:asciiTheme="minorHAnsi" w:hAnsiTheme="minorHAnsi" w:cstheme="minorHAnsi"/>
          <w:sz w:val="22"/>
          <w:szCs w:val="22"/>
        </w:rPr>
        <w:t>8-9</w:t>
      </w:r>
      <w:r w:rsidR="00435242" w:rsidRPr="00626C4D">
        <w:rPr>
          <w:rFonts w:asciiTheme="minorHAnsi" w:hAnsiTheme="minorHAnsi" w:cstheme="minorHAnsi"/>
          <w:sz w:val="22"/>
          <w:szCs w:val="22"/>
        </w:rPr>
        <w:t xml:space="preserve"> students/2 psychiatry faculty)</w:t>
      </w:r>
      <w:r w:rsidRPr="00626C4D">
        <w:rPr>
          <w:rFonts w:asciiTheme="minorHAnsi" w:hAnsiTheme="minorHAnsi" w:cstheme="minorHAnsi"/>
          <w:sz w:val="22"/>
          <w:szCs w:val="22"/>
        </w:rPr>
        <w:t xml:space="preserve">. </w:t>
      </w:r>
    </w:p>
    <w:p w14:paraId="65A34F58" w14:textId="77777777" w:rsidR="00EB0496" w:rsidRPr="00626C4D" w:rsidRDefault="00EB0496" w:rsidP="003251F4">
      <w:pPr>
        <w:widowControl w:val="0"/>
        <w:rPr>
          <w:rFonts w:asciiTheme="minorHAnsi" w:hAnsiTheme="minorHAnsi" w:cstheme="minorHAnsi"/>
          <w:sz w:val="22"/>
          <w:szCs w:val="22"/>
        </w:rPr>
      </w:pPr>
    </w:p>
    <w:p w14:paraId="4527CA12" w14:textId="77777777" w:rsidR="00EB0496" w:rsidRPr="00C12CF7" w:rsidRDefault="00EB0496" w:rsidP="003251F4">
      <w:pPr>
        <w:widowControl w:val="0"/>
        <w:rPr>
          <w:rFonts w:ascii="Comic Sans MS" w:hAnsi="Comic Sans MS" w:cstheme="minorHAnsi"/>
          <w:sz w:val="22"/>
          <w:szCs w:val="22"/>
          <w:u w:val="single"/>
        </w:rPr>
      </w:pPr>
      <w:r w:rsidRPr="00C12CF7">
        <w:rPr>
          <w:rFonts w:ascii="Comic Sans MS" w:hAnsi="Comic Sans MS" w:cstheme="minorHAnsi"/>
          <w:sz w:val="22"/>
          <w:szCs w:val="22"/>
          <w:u w:val="single"/>
        </w:rPr>
        <w:t>CV</w:t>
      </w:r>
      <w:r w:rsidR="00C73FC8" w:rsidRPr="00C12CF7">
        <w:rPr>
          <w:rFonts w:ascii="Comic Sans MS" w:hAnsi="Comic Sans MS" w:cstheme="minorHAnsi"/>
          <w:sz w:val="22"/>
          <w:szCs w:val="22"/>
          <w:u w:val="single"/>
        </w:rPr>
        <w:t>PR</w:t>
      </w:r>
      <w:r w:rsidRPr="00C12CF7">
        <w:rPr>
          <w:rFonts w:ascii="Comic Sans MS" w:hAnsi="Comic Sans MS" w:cstheme="minorHAnsi"/>
          <w:sz w:val="22"/>
          <w:szCs w:val="22"/>
          <w:u w:val="single"/>
        </w:rPr>
        <w:t xml:space="preserve"> Spring, MSI</w:t>
      </w:r>
    </w:p>
    <w:p w14:paraId="227FEBFC" w14:textId="520D47FC" w:rsidR="00435242" w:rsidRPr="00C12CF7" w:rsidRDefault="00435242" w:rsidP="003251F4">
      <w:pPr>
        <w:pStyle w:val="ListParagraph"/>
        <w:widowControl w:val="0"/>
        <w:numPr>
          <w:ilvl w:val="0"/>
          <w:numId w:val="20"/>
        </w:numPr>
        <w:ind w:left="360"/>
        <w:rPr>
          <w:rFonts w:asciiTheme="minorHAnsi" w:hAnsiTheme="minorHAnsi" w:cstheme="minorHAnsi"/>
          <w:sz w:val="22"/>
          <w:szCs w:val="22"/>
        </w:rPr>
      </w:pPr>
      <w:r w:rsidRPr="00C12CF7">
        <w:rPr>
          <w:rFonts w:asciiTheme="minorHAnsi" w:hAnsiTheme="minorHAnsi" w:cstheme="minorHAnsi"/>
          <w:sz w:val="22"/>
          <w:szCs w:val="22"/>
        </w:rPr>
        <w:t>In your first group, outline group expectations</w:t>
      </w:r>
      <w:r w:rsidR="009F54FB">
        <w:rPr>
          <w:rFonts w:asciiTheme="minorHAnsi" w:hAnsiTheme="minorHAnsi" w:cstheme="minorHAnsi"/>
          <w:sz w:val="22"/>
          <w:szCs w:val="22"/>
        </w:rPr>
        <w:t>, 30-minute interview format,</w:t>
      </w:r>
      <w:r w:rsidR="004D1AE2" w:rsidRPr="00C12CF7">
        <w:rPr>
          <w:rFonts w:asciiTheme="minorHAnsi" w:hAnsiTheme="minorHAnsi" w:cstheme="minorHAnsi"/>
          <w:sz w:val="22"/>
          <w:szCs w:val="22"/>
        </w:rPr>
        <w:t xml:space="preserve"> </w:t>
      </w:r>
      <w:r w:rsidR="009F54FB">
        <w:rPr>
          <w:rFonts w:asciiTheme="minorHAnsi" w:hAnsiTheme="minorHAnsi" w:cstheme="minorHAnsi"/>
          <w:sz w:val="22"/>
          <w:szCs w:val="22"/>
        </w:rPr>
        <w:t xml:space="preserve">review </w:t>
      </w:r>
      <w:r w:rsidR="004D1AE2" w:rsidRPr="00C12CF7">
        <w:rPr>
          <w:rFonts w:asciiTheme="minorHAnsi" w:hAnsiTheme="minorHAnsi" w:cstheme="minorHAnsi"/>
          <w:sz w:val="22"/>
          <w:szCs w:val="22"/>
        </w:rPr>
        <w:t>the Mental Status Examination (MSE)</w:t>
      </w:r>
      <w:r w:rsidR="009F54FB">
        <w:rPr>
          <w:rFonts w:asciiTheme="minorHAnsi" w:hAnsiTheme="minorHAnsi" w:cstheme="minorHAnsi"/>
          <w:sz w:val="22"/>
          <w:szCs w:val="22"/>
        </w:rPr>
        <w:t xml:space="preserve"> and discuss SOAP note writing</w:t>
      </w:r>
      <w:r w:rsidR="000C6DC0">
        <w:rPr>
          <w:rFonts w:asciiTheme="minorHAnsi" w:hAnsiTheme="minorHAnsi" w:cstheme="minorHAnsi"/>
          <w:sz w:val="22"/>
          <w:szCs w:val="22"/>
        </w:rPr>
        <w:t>.</w:t>
      </w:r>
    </w:p>
    <w:p w14:paraId="208CD50D" w14:textId="77777777" w:rsidR="00435242" w:rsidRPr="00C12CF7" w:rsidRDefault="00435242" w:rsidP="003251F4">
      <w:pPr>
        <w:pStyle w:val="ListParagraph"/>
        <w:widowControl w:val="0"/>
        <w:numPr>
          <w:ilvl w:val="0"/>
          <w:numId w:val="20"/>
        </w:numPr>
        <w:ind w:left="360"/>
        <w:rPr>
          <w:rFonts w:asciiTheme="minorHAnsi" w:hAnsiTheme="minorHAnsi" w:cstheme="minorHAnsi"/>
          <w:sz w:val="22"/>
          <w:szCs w:val="22"/>
        </w:rPr>
      </w:pPr>
      <w:r w:rsidRPr="00C12CF7">
        <w:rPr>
          <w:rFonts w:asciiTheme="minorHAnsi" w:hAnsiTheme="minorHAnsi" w:cstheme="minorHAnsi"/>
          <w:sz w:val="22"/>
          <w:szCs w:val="22"/>
        </w:rPr>
        <w:t>Second group, interview patient with depression, screen for depression. Begin to utilize the 30-minute interview</w:t>
      </w:r>
      <w:r w:rsidR="005B7587" w:rsidRPr="00C12CF7">
        <w:rPr>
          <w:rFonts w:asciiTheme="minorHAnsi" w:hAnsiTheme="minorHAnsi" w:cstheme="minorHAnsi"/>
          <w:sz w:val="22"/>
          <w:szCs w:val="22"/>
        </w:rPr>
        <w:t>.</w:t>
      </w:r>
      <w:r w:rsidR="006A39B5">
        <w:rPr>
          <w:rFonts w:asciiTheme="minorHAnsi" w:hAnsiTheme="minorHAnsi" w:cstheme="minorHAnsi"/>
          <w:sz w:val="22"/>
          <w:szCs w:val="22"/>
        </w:rPr>
        <w:t xml:space="preserve"> Group discussion focused on the interview, the experience of interviewing, observations of the patient and the mental status examination.</w:t>
      </w:r>
      <w:r w:rsidR="005B7587" w:rsidRPr="00C12CF7">
        <w:rPr>
          <w:rFonts w:asciiTheme="minorHAnsi" w:hAnsiTheme="minorHAnsi" w:cstheme="minorHAnsi"/>
          <w:sz w:val="22"/>
          <w:szCs w:val="22"/>
        </w:rPr>
        <w:t xml:space="preserve">  </w:t>
      </w:r>
    </w:p>
    <w:p w14:paraId="55D61788" w14:textId="34367A48" w:rsidR="004D1AE2" w:rsidRPr="00C12CF7" w:rsidRDefault="00494C0F" w:rsidP="003251F4">
      <w:pPr>
        <w:pStyle w:val="ListParagraph"/>
        <w:widowControl w:val="0"/>
        <w:numPr>
          <w:ilvl w:val="0"/>
          <w:numId w:val="20"/>
        </w:numPr>
        <w:ind w:left="360"/>
        <w:rPr>
          <w:rFonts w:asciiTheme="minorHAnsi" w:hAnsiTheme="minorHAnsi" w:cstheme="minorHAnsi"/>
          <w:sz w:val="22"/>
          <w:szCs w:val="22"/>
        </w:rPr>
      </w:pPr>
      <w:r>
        <w:rPr>
          <w:rFonts w:asciiTheme="minorHAnsi" w:hAnsiTheme="minorHAnsi" w:cstheme="minorHAnsi"/>
          <w:sz w:val="22"/>
          <w:szCs w:val="22"/>
        </w:rPr>
        <w:t>Third group,</w:t>
      </w:r>
      <w:r w:rsidR="00B06B99">
        <w:rPr>
          <w:rFonts w:asciiTheme="minorHAnsi" w:hAnsiTheme="minorHAnsi" w:cstheme="minorHAnsi"/>
          <w:sz w:val="22"/>
          <w:szCs w:val="22"/>
        </w:rPr>
        <w:t xml:space="preserve"> </w:t>
      </w:r>
      <w:r w:rsidR="006A39B5">
        <w:rPr>
          <w:rFonts w:asciiTheme="minorHAnsi" w:hAnsiTheme="minorHAnsi" w:cstheme="minorHAnsi"/>
          <w:sz w:val="22"/>
          <w:szCs w:val="22"/>
        </w:rPr>
        <w:t>group discussion about the prior week’s interview</w:t>
      </w:r>
      <w:r w:rsidR="0055645F">
        <w:rPr>
          <w:rFonts w:asciiTheme="minorHAnsi" w:hAnsiTheme="minorHAnsi" w:cstheme="minorHAnsi"/>
          <w:sz w:val="22"/>
          <w:szCs w:val="22"/>
        </w:rPr>
        <w:t xml:space="preserve"> and preparatory work for today’s interview</w:t>
      </w:r>
      <w:r w:rsidR="006A39B5">
        <w:rPr>
          <w:rFonts w:asciiTheme="minorHAnsi" w:hAnsiTheme="minorHAnsi" w:cstheme="minorHAnsi"/>
          <w:sz w:val="22"/>
          <w:szCs w:val="22"/>
        </w:rPr>
        <w:t xml:space="preserve">. Then </w:t>
      </w:r>
      <w:r w:rsidR="00435242" w:rsidRPr="00C12CF7">
        <w:rPr>
          <w:rFonts w:asciiTheme="minorHAnsi" w:hAnsiTheme="minorHAnsi" w:cstheme="minorHAnsi"/>
          <w:sz w:val="22"/>
          <w:szCs w:val="22"/>
        </w:rPr>
        <w:t>interview patient with anxiety &amp; evaluate for symptoms of depressi</w:t>
      </w:r>
      <w:r w:rsidR="000A2967">
        <w:rPr>
          <w:rFonts w:asciiTheme="minorHAnsi" w:hAnsiTheme="minorHAnsi" w:cstheme="minorHAnsi"/>
          <w:sz w:val="22"/>
          <w:szCs w:val="22"/>
        </w:rPr>
        <w:t>on &amp; anxiety</w:t>
      </w:r>
      <w:r w:rsidR="00435242" w:rsidRPr="00C12CF7">
        <w:rPr>
          <w:rFonts w:asciiTheme="minorHAnsi" w:hAnsiTheme="minorHAnsi" w:cstheme="minorHAnsi"/>
          <w:sz w:val="22"/>
          <w:szCs w:val="22"/>
        </w:rPr>
        <w:t>.</w:t>
      </w:r>
      <w:r w:rsidR="00E31D51">
        <w:rPr>
          <w:rFonts w:asciiTheme="minorHAnsi" w:hAnsiTheme="minorHAnsi" w:cstheme="minorHAnsi"/>
          <w:sz w:val="22"/>
          <w:szCs w:val="22"/>
        </w:rPr>
        <w:t xml:space="preserve"> Group discussion focused on this week’s</w:t>
      </w:r>
      <w:r w:rsidR="006A39B5">
        <w:rPr>
          <w:rFonts w:asciiTheme="minorHAnsi" w:hAnsiTheme="minorHAnsi" w:cstheme="minorHAnsi"/>
          <w:sz w:val="22"/>
          <w:szCs w:val="22"/>
        </w:rPr>
        <w:t xml:space="preserve"> interview, the experience of interviewing, observations of the patient and the mental status examination.</w:t>
      </w:r>
      <w:r w:rsidR="006A39B5" w:rsidRPr="00C12CF7">
        <w:rPr>
          <w:rFonts w:asciiTheme="minorHAnsi" w:hAnsiTheme="minorHAnsi" w:cstheme="minorHAnsi"/>
          <w:sz w:val="22"/>
          <w:szCs w:val="22"/>
        </w:rPr>
        <w:t xml:space="preserve">  </w:t>
      </w:r>
      <w:r w:rsidR="004D1AE2" w:rsidRPr="00C12CF7">
        <w:rPr>
          <w:rFonts w:asciiTheme="minorHAnsi" w:hAnsiTheme="minorHAnsi" w:cstheme="minorHAnsi"/>
          <w:sz w:val="22"/>
          <w:szCs w:val="22"/>
        </w:rPr>
        <w:t xml:space="preserve">  </w:t>
      </w:r>
    </w:p>
    <w:p w14:paraId="1151A502" w14:textId="42DFAD33" w:rsidR="004D1AE2" w:rsidRPr="00C12CF7" w:rsidRDefault="00494C0F" w:rsidP="003251F4">
      <w:pPr>
        <w:pStyle w:val="ListParagraph"/>
        <w:widowControl w:val="0"/>
        <w:numPr>
          <w:ilvl w:val="0"/>
          <w:numId w:val="20"/>
        </w:numPr>
        <w:ind w:left="360"/>
        <w:rPr>
          <w:rFonts w:asciiTheme="minorHAnsi" w:hAnsiTheme="minorHAnsi" w:cstheme="minorHAnsi"/>
          <w:b/>
          <w:sz w:val="22"/>
          <w:szCs w:val="22"/>
        </w:rPr>
      </w:pPr>
      <w:r>
        <w:rPr>
          <w:rFonts w:asciiTheme="minorHAnsi" w:hAnsiTheme="minorHAnsi" w:cstheme="minorHAnsi"/>
          <w:sz w:val="22"/>
          <w:szCs w:val="22"/>
        </w:rPr>
        <w:t>Fourth group</w:t>
      </w:r>
      <w:r w:rsidR="00B06B99">
        <w:rPr>
          <w:rFonts w:asciiTheme="minorHAnsi" w:hAnsiTheme="minorHAnsi" w:cstheme="minorHAnsi"/>
          <w:sz w:val="22"/>
          <w:szCs w:val="22"/>
        </w:rPr>
        <w:t xml:space="preserve">, </w:t>
      </w:r>
      <w:r w:rsidR="006A39B5">
        <w:rPr>
          <w:rFonts w:asciiTheme="minorHAnsi" w:hAnsiTheme="minorHAnsi" w:cstheme="minorHAnsi"/>
          <w:sz w:val="22"/>
          <w:szCs w:val="22"/>
        </w:rPr>
        <w:t>group discussion about the prior week’s interview</w:t>
      </w:r>
      <w:r w:rsidR="0055645F">
        <w:rPr>
          <w:rFonts w:asciiTheme="minorHAnsi" w:hAnsiTheme="minorHAnsi" w:cstheme="minorHAnsi"/>
          <w:sz w:val="22"/>
          <w:szCs w:val="22"/>
        </w:rPr>
        <w:t xml:space="preserve"> and preparatory work for today’s interview</w:t>
      </w:r>
      <w:r w:rsidR="006A39B5">
        <w:rPr>
          <w:rFonts w:asciiTheme="minorHAnsi" w:hAnsiTheme="minorHAnsi" w:cstheme="minorHAnsi"/>
          <w:sz w:val="22"/>
          <w:szCs w:val="22"/>
        </w:rPr>
        <w:t>. Then</w:t>
      </w:r>
      <w:r w:rsidR="00435242" w:rsidRPr="00C12CF7">
        <w:rPr>
          <w:rFonts w:asciiTheme="minorHAnsi" w:hAnsiTheme="minorHAnsi" w:cstheme="minorHAnsi"/>
          <w:sz w:val="22"/>
          <w:szCs w:val="22"/>
        </w:rPr>
        <w:t xml:space="preserve"> interview patient with cardiovascular, pulmonary or renal disease – evaluate for depression, anxiety, </w:t>
      </w:r>
      <w:r w:rsidR="00A02B3B">
        <w:rPr>
          <w:rFonts w:asciiTheme="minorHAnsi" w:hAnsiTheme="minorHAnsi" w:cstheme="minorHAnsi"/>
          <w:sz w:val="22"/>
          <w:szCs w:val="22"/>
        </w:rPr>
        <w:t>past/current safety concerns</w:t>
      </w:r>
      <w:r w:rsidR="00435242" w:rsidRPr="00C12CF7">
        <w:rPr>
          <w:rFonts w:asciiTheme="minorHAnsi" w:hAnsiTheme="minorHAnsi" w:cstheme="minorHAnsi"/>
          <w:sz w:val="22"/>
          <w:szCs w:val="22"/>
        </w:rPr>
        <w:t>.</w:t>
      </w:r>
      <w:r w:rsidR="00E31D51">
        <w:rPr>
          <w:rFonts w:asciiTheme="minorHAnsi" w:hAnsiTheme="minorHAnsi" w:cstheme="minorHAnsi"/>
          <w:sz w:val="22"/>
          <w:szCs w:val="22"/>
        </w:rPr>
        <w:t xml:space="preserve"> Group discussion focused on this week’s</w:t>
      </w:r>
      <w:r w:rsidR="006A39B5">
        <w:rPr>
          <w:rFonts w:asciiTheme="minorHAnsi" w:hAnsiTheme="minorHAnsi" w:cstheme="minorHAnsi"/>
          <w:sz w:val="22"/>
          <w:szCs w:val="22"/>
        </w:rPr>
        <w:t xml:space="preserve"> interview, the experience of interviewing, observations of the patient and the mental status examination.</w:t>
      </w:r>
      <w:r w:rsidR="006A39B5" w:rsidRPr="00C12CF7">
        <w:rPr>
          <w:rFonts w:asciiTheme="minorHAnsi" w:hAnsiTheme="minorHAnsi" w:cstheme="minorHAnsi"/>
          <w:sz w:val="22"/>
          <w:szCs w:val="22"/>
        </w:rPr>
        <w:t xml:space="preserve">    </w:t>
      </w:r>
      <w:r w:rsidR="00435242" w:rsidRPr="00C12CF7">
        <w:rPr>
          <w:rFonts w:asciiTheme="minorHAnsi" w:hAnsiTheme="minorHAnsi" w:cstheme="minorHAnsi"/>
          <w:sz w:val="22"/>
          <w:szCs w:val="22"/>
        </w:rPr>
        <w:t xml:space="preserve"> </w:t>
      </w:r>
    </w:p>
    <w:p w14:paraId="04340716" w14:textId="77777777" w:rsidR="00A311F9" w:rsidRPr="00626C4D" w:rsidRDefault="00A311F9" w:rsidP="003251F4">
      <w:pPr>
        <w:widowControl w:val="0"/>
        <w:rPr>
          <w:rFonts w:asciiTheme="minorHAnsi" w:hAnsiTheme="minorHAnsi" w:cstheme="minorHAnsi"/>
          <w:b/>
          <w:sz w:val="22"/>
          <w:szCs w:val="22"/>
        </w:rPr>
      </w:pPr>
    </w:p>
    <w:p w14:paraId="5B0083CC" w14:textId="77777777" w:rsidR="00C12CF7" w:rsidRDefault="00435242" w:rsidP="003251F4">
      <w:pPr>
        <w:widowControl w:val="0"/>
        <w:ind w:left="720" w:hanging="720"/>
        <w:rPr>
          <w:rFonts w:ascii="Comic Sans MS" w:hAnsi="Comic Sans MS" w:cstheme="minorHAnsi"/>
          <w:sz w:val="22"/>
          <w:szCs w:val="22"/>
          <w:u w:val="single"/>
        </w:rPr>
      </w:pPr>
      <w:r w:rsidRPr="00C12CF7">
        <w:rPr>
          <w:rFonts w:ascii="Comic Sans MS" w:hAnsi="Comic Sans MS" w:cstheme="minorHAnsi"/>
          <w:sz w:val="22"/>
          <w:szCs w:val="22"/>
          <w:u w:val="single"/>
        </w:rPr>
        <w:t xml:space="preserve">Neuroscience Fall, </w:t>
      </w:r>
      <w:r w:rsidR="00EB0496" w:rsidRPr="00C12CF7">
        <w:rPr>
          <w:rFonts w:ascii="Comic Sans MS" w:hAnsi="Comic Sans MS" w:cstheme="minorHAnsi"/>
          <w:sz w:val="22"/>
          <w:szCs w:val="22"/>
          <w:u w:val="single"/>
        </w:rPr>
        <w:t>MSII</w:t>
      </w:r>
    </w:p>
    <w:p w14:paraId="3DCD1AC7" w14:textId="77777777" w:rsidR="00435242" w:rsidRPr="00C12CF7" w:rsidRDefault="00C12CF7" w:rsidP="003251F4">
      <w:pPr>
        <w:widowControl w:val="0"/>
        <w:ind w:left="360" w:hanging="360"/>
        <w:rPr>
          <w:rFonts w:ascii="Comic Sans MS" w:hAnsi="Comic Sans MS" w:cstheme="minorHAnsi"/>
          <w:sz w:val="22"/>
          <w:szCs w:val="22"/>
          <w:u w:val="single"/>
        </w:rPr>
      </w:pPr>
      <w:r>
        <w:rPr>
          <w:rFonts w:asciiTheme="minorHAnsi" w:hAnsiTheme="minorHAnsi" w:cstheme="minorHAnsi"/>
          <w:sz w:val="22"/>
          <w:szCs w:val="22"/>
        </w:rPr>
        <w:t>5.</w:t>
      </w:r>
      <w:r>
        <w:rPr>
          <w:rFonts w:asciiTheme="minorHAnsi" w:hAnsiTheme="minorHAnsi" w:cstheme="minorHAnsi"/>
          <w:sz w:val="22"/>
          <w:szCs w:val="22"/>
        </w:rPr>
        <w:tab/>
      </w:r>
      <w:r w:rsidR="00435242" w:rsidRPr="00626C4D">
        <w:rPr>
          <w:rFonts w:asciiTheme="minorHAnsi" w:hAnsiTheme="minorHAnsi" w:cstheme="minorHAnsi"/>
          <w:sz w:val="22"/>
          <w:szCs w:val="22"/>
        </w:rPr>
        <w:t>Interview patient with PTSD.</w:t>
      </w:r>
    </w:p>
    <w:p w14:paraId="00890CD4" w14:textId="77777777" w:rsidR="00435242" w:rsidRPr="00626C4D" w:rsidRDefault="00C12CF7" w:rsidP="003251F4">
      <w:pPr>
        <w:widowControl w:val="0"/>
        <w:ind w:left="360" w:hanging="360"/>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435242" w:rsidRPr="00626C4D">
        <w:rPr>
          <w:rFonts w:asciiTheme="minorHAnsi" w:hAnsiTheme="minorHAnsi" w:cstheme="minorHAnsi"/>
          <w:sz w:val="22"/>
          <w:szCs w:val="22"/>
        </w:rPr>
        <w:t>Interview patient and family with autism.</w:t>
      </w:r>
    </w:p>
    <w:p w14:paraId="24BDCDE6" w14:textId="77777777" w:rsidR="00435242" w:rsidRPr="00626C4D" w:rsidRDefault="00C12CF7" w:rsidP="003251F4">
      <w:pPr>
        <w:widowControl w:val="0"/>
        <w:ind w:left="360" w:hanging="360"/>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435242" w:rsidRPr="00626C4D">
        <w:rPr>
          <w:rFonts w:asciiTheme="minorHAnsi" w:hAnsiTheme="minorHAnsi" w:cstheme="minorHAnsi"/>
          <w:sz w:val="22"/>
          <w:szCs w:val="22"/>
        </w:rPr>
        <w:t>Interview patient with dementia</w:t>
      </w:r>
      <w:r w:rsidR="000C6DC0">
        <w:rPr>
          <w:rFonts w:asciiTheme="minorHAnsi" w:hAnsiTheme="minorHAnsi" w:cstheme="minorHAnsi"/>
          <w:sz w:val="22"/>
          <w:szCs w:val="22"/>
        </w:rPr>
        <w:t xml:space="preserve"> or traumatic brain injury</w:t>
      </w:r>
      <w:r w:rsidR="00435242" w:rsidRPr="00626C4D">
        <w:rPr>
          <w:rFonts w:asciiTheme="minorHAnsi" w:hAnsiTheme="minorHAnsi" w:cstheme="minorHAnsi"/>
          <w:sz w:val="22"/>
          <w:szCs w:val="22"/>
        </w:rPr>
        <w:t xml:space="preserve"> </w:t>
      </w:r>
      <w:r w:rsidR="00C73FC8" w:rsidRPr="00626C4D">
        <w:rPr>
          <w:rFonts w:asciiTheme="minorHAnsi" w:hAnsiTheme="minorHAnsi" w:cstheme="minorHAnsi"/>
          <w:sz w:val="22"/>
          <w:szCs w:val="22"/>
        </w:rPr>
        <w:t>(</w:t>
      </w:r>
      <w:r w:rsidR="00435242" w:rsidRPr="00626C4D">
        <w:rPr>
          <w:rFonts w:asciiTheme="minorHAnsi" w:hAnsiTheme="minorHAnsi" w:cstheme="minorHAnsi"/>
          <w:sz w:val="22"/>
          <w:szCs w:val="22"/>
        </w:rPr>
        <w:t>and/or their family</w:t>
      </w:r>
      <w:r w:rsidR="00C73FC8" w:rsidRPr="00626C4D">
        <w:rPr>
          <w:rFonts w:asciiTheme="minorHAnsi" w:hAnsiTheme="minorHAnsi" w:cstheme="minorHAnsi"/>
          <w:sz w:val="22"/>
          <w:szCs w:val="22"/>
        </w:rPr>
        <w:t>)</w:t>
      </w:r>
      <w:r w:rsidR="00435242" w:rsidRPr="00626C4D">
        <w:rPr>
          <w:rFonts w:asciiTheme="minorHAnsi" w:hAnsiTheme="minorHAnsi" w:cstheme="minorHAnsi"/>
          <w:sz w:val="22"/>
          <w:szCs w:val="22"/>
        </w:rPr>
        <w:t>.</w:t>
      </w:r>
    </w:p>
    <w:p w14:paraId="2090C2D4" w14:textId="77777777" w:rsidR="00435242" w:rsidRPr="00626C4D" w:rsidRDefault="00C12CF7" w:rsidP="003251F4">
      <w:pPr>
        <w:widowControl w:val="0"/>
        <w:ind w:left="360" w:hanging="360"/>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435242" w:rsidRPr="00626C4D">
        <w:rPr>
          <w:rFonts w:asciiTheme="minorHAnsi" w:hAnsiTheme="minorHAnsi" w:cstheme="minorHAnsi"/>
          <w:sz w:val="22"/>
          <w:szCs w:val="22"/>
        </w:rPr>
        <w:t>Interview patient with chronic pain.</w:t>
      </w:r>
    </w:p>
    <w:p w14:paraId="6C8F0EED" w14:textId="07C49B5F" w:rsidR="00435242" w:rsidRPr="00626C4D" w:rsidRDefault="00C12CF7" w:rsidP="003251F4">
      <w:pPr>
        <w:widowControl w:val="0"/>
        <w:ind w:left="360" w:hanging="360"/>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00435242" w:rsidRPr="00626C4D">
        <w:rPr>
          <w:rFonts w:asciiTheme="minorHAnsi" w:hAnsiTheme="minorHAnsi" w:cstheme="minorHAnsi"/>
          <w:sz w:val="22"/>
          <w:szCs w:val="22"/>
        </w:rPr>
        <w:t xml:space="preserve">Interview patient with </w:t>
      </w:r>
      <w:r w:rsidR="00991452" w:rsidRPr="00B06B99">
        <w:rPr>
          <w:rFonts w:asciiTheme="minorHAnsi" w:hAnsiTheme="minorHAnsi" w:cstheme="minorHAnsi"/>
          <w:sz w:val="22"/>
          <w:szCs w:val="22"/>
        </w:rPr>
        <w:t>an anxiety</w:t>
      </w:r>
      <w:r w:rsidR="00991452">
        <w:rPr>
          <w:rFonts w:asciiTheme="minorHAnsi" w:hAnsiTheme="minorHAnsi" w:cstheme="minorHAnsi"/>
          <w:sz w:val="22"/>
          <w:szCs w:val="22"/>
        </w:rPr>
        <w:t xml:space="preserve"> disorder</w:t>
      </w:r>
      <w:r w:rsidR="00435242" w:rsidRPr="00626C4D">
        <w:rPr>
          <w:rFonts w:asciiTheme="minorHAnsi" w:hAnsiTheme="minorHAnsi" w:cstheme="minorHAnsi"/>
          <w:sz w:val="22"/>
          <w:szCs w:val="22"/>
        </w:rPr>
        <w:t>.</w:t>
      </w:r>
    </w:p>
    <w:p w14:paraId="473C7C5E" w14:textId="77777777" w:rsidR="00435242" w:rsidRPr="00626C4D" w:rsidRDefault="00C12CF7" w:rsidP="003251F4">
      <w:pPr>
        <w:widowControl w:val="0"/>
        <w:ind w:left="360" w:hanging="360"/>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00435242" w:rsidRPr="00626C4D">
        <w:rPr>
          <w:rFonts w:asciiTheme="minorHAnsi" w:hAnsiTheme="minorHAnsi" w:cstheme="minorHAnsi"/>
          <w:sz w:val="22"/>
          <w:szCs w:val="22"/>
        </w:rPr>
        <w:t>Interview patient with schizophrenia or bipolar illness.</w:t>
      </w:r>
    </w:p>
    <w:p w14:paraId="767BF158" w14:textId="77777777" w:rsidR="00435242" w:rsidRPr="00626C4D" w:rsidRDefault="00C12CF7" w:rsidP="003251F4">
      <w:pPr>
        <w:widowControl w:val="0"/>
        <w:ind w:left="360" w:hanging="360"/>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435242" w:rsidRPr="00626C4D">
        <w:rPr>
          <w:rFonts w:asciiTheme="minorHAnsi" w:hAnsiTheme="minorHAnsi" w:cstheme="minorHAnsi"/>
          <w:sz w:val="22"/>
          <w:szCs w:val="22"/>
        </w:rPr>
        <w:t>Interview patient with schizophrenia or bipolar illness.</w:t>
      </w:r>
    </w:p>
    <w:p w14:paraId="0BE6BCF3" w14:textId="77777777" w:rsidR="00435242" w:rsidRPr="00626C4D" w:rsidRDefault="00C12CF7" w:rsidP="003251F4">
      <w:pPr>
        <w:widowControl w:val="0"/>
        <w:ind w:left="360" w:hanging="360"/>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sidR="00435242" w:rsidRPr="00626C4D">
        <w:rPr>
          <w:rFonts w:asciiTheme="minorHAnsi" w:hAnsiTheme="minorHAnsi" w:cstheme="minorHAnsi"/>
          <w:sz w:val="22"/>
          <w:szCs w:val="22"/>
        </w:rPr>
        <w:t>Interview patient with substance use disorder.</w:t>
      </w:r>
    </w:p>
    <w:p w14:paraId="2DEB730C" w14:textId="77777777" w:rsidR="00435242" w:rsidRPr="004A2966" w:rsidRDefault="00435242" w:rsidP="003251F4">
      <w:pPr>
        <w:widowControl w:val="0"/>
        <w:ind w:left="720"/>
        <w:rPr>
          <w:rFonts w:asciiTheme="minorHAnsi" w:hAnsiTheme="minorHAnsi" w:cstheme="minorHAnsi"/>
          <w:sz w:val="22"/>
          <w:szCs w:val="22"/>
        </w:rPr>
      </w:pPr>
    </w:p>
    <w:p w14:paraId="3CA952C0" w14:textId="77777777" w:rsidR="00435242" w:rsidRPr="00902D6D" w:rsidRDefault="00C73FC8" w:rsidP="003251F4">
      <w:pPr>
        <w:widowControl w:val="0"/>
        <w:rPr>
          <w:rFonts w:ascii="Comic Sans MS" w:hAnsi="Comic Sans MS" w:cstheme="minorHAnsi"/>
          <w:sz w:val="22"/>
          <w:szCs w:val="22"/>
          <w:u w:val="single"/>
        </w:rPr>
      </w:pPr>
      <w:r w:rsidRPr="00902D6D">
        <w:rPr>
          <w:rFonts w:ascii="Comic Sans MS" w:hAnsi="Comic Sans MS" w:cstheme="minorHAnsi"/>
          <w:sz w:val="22"/>
          <w:szCs w:val="22"/>
          <w:u w:val="single"/>
        </w:rPr>
        <w:t>Metabolism Fall, MS</w:t>
      </w:r>
      <w:r w:rsidR="00435242" w:rsidRPr="00902D6D">
        <w:rPr>
          <w:rFonts w:ascii="Comic Sans MS" w:hAnsi="Comic Sans MS" w:cstheme="minorHAnsi"/>
          <w:sz w:val="22"/>
          <w:szCs w:val="22"/>
          <w:u w:val="single"/>
        </w:rPr>
        <w:t>II</w:t>
      </w:r>
    </w:p>
    <w:p w14:paraId="46D85CDA" w14:textId="77777777" w:rsidR="00435242" w:rsidRPr="00C12CF7" w:rsidRDefault="00435242" w:rsidP="003251F4">
      <w:pPr>
        <w:pStyle w:val="ListParagraph"/>
        <w:widowControl w:val="0"/>
        <w:numPr>
          <w:ilvl w:val="0"/>
          <w:numId w:val="21"/>
        </w:numPr>
        <w:ind w:left="360"/>
        <w:rPr>
          <w:rFonts w:asciiTheme="minorHAnsi" w:hAnsiTheme="minorHAnsi" w:cstheme="minorHAnsi"/>
          <w:sz w:val="22"/>
          <w:szCs w:val="22"/>
        </w:rPr>
      </w:pPr>
      <w:r w:rsidRPr="00C12CF7">
        <w:rPr>
          <w:rFonts w:asciiTheme="minorHAnsi" w:hAnsiTheme="minorHAnsi" w:cstheme="minorHAnsi"/>
          <w:sz w:val="22"/>
          <w:szCs w:val="22"/>
        </w:rPr>
        <w:lastRenderedPageBreak/>
        <w:t>Interview physician who has psychiatric or physical disease.</w:t>
      </w:r>
    </w:p>
    <w:p w14:paraId="756EED83" w14:textId="77777777" w:rsidR="00435242" w:rsidRPr="00626C4D" w:rsidRDefault="00C12CF7" w:rsidP="003251F4">
      <w:pPr>
        <w:widowControl w:val="0"/>
        <w:ind w:left="360" w:hanging="360"/>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435242" w:rsidRPr="00626C4D">
        <w:rPr>
          <w:rFonts w:asciiTheme="minorHAnsi" w:hAnsiTheme="minorHAnsi" w:cstheme="minorHAnsi"/>
          <w:sz w:val="22"/>
          <w:szCs w:val="22"/>
        </w:rPr>
        <w:t>Interview patient with an eating disorder.</w:t>
      </w:r>
    </w:p>
    <w:p w14:paraId="3B9A9E05" w14:textId="4544F546" w:rsidR="004A2966" w:rsidRDefault="00C12CF7" w:rsidP="003251F4">
      <w:pPr>
        <w:widowControl w:val="0"/>
        <w:ind w:left="360" w:hanging="360"/>
        <w:rPr>
          <w:rFonts w:asciiTheme="minorHAnsi" w:hAnsiTheme="minorHAnsi" w:cstheme="minorHAnsi"/>
          <w:sz w:val="22"/>
          <w:szCs w:val="22"/>
        </w:rPr>
      </w:pPr>
      <w:r>
        <w:rPr>
          <w:rFonts w:asciiTheme="minorHAnsi" w:hAnsiTheme="minorHAnsi" w:cstheme="minorHAnsi"/>
          <w:sz w:val="22"/>
          <w:szCs w:val="22"/>
        </w:rPr>
        <w:t>15.</w:t>
      </w:r>
      <w:r>
        <w:rPr>
          <w:rFonts w:asciiTheme="minorHAnsi" w:hAnsiTheme="minorHAnsi" w:cstheme="minorHAnsi"/>
          <w:sz w:val="22"/>
          <w:szCs w:val="22"/>
        </w:rPr>
        <w:tab/>
      </w:r>
      <w:r w:rsidR="007A22D7">
        <w:rPr>
          <w:rFonts w:asciiTheme="minorHAnsi" w:hAnsiTheme="minorHAnsi" w:cstheme="minorHAnsi"/>
          <w:sz w:val="22"/>
          <w:szCs w:val="22"/>
        </w:rPr>
        <w:t>Final group, time for discussion about the group and 12-step reflections</w:t>
      </w:r>
      <w:r w:rsidR="00C1490B" w:rsidRPr="00626C4D">
        <w:rPr>
          <w:rFonts w:asciiTheme="minorHAnsi" w:hAnsiTheme="minorHAnsi" w:cstheme="minorHAnsi"/>
          <w:sz w:val="22"/>
          <w:szCs w:val="22"/>
        </w:rPr>
        <w:t>.</w:t>
      </w:r>
    </w:p>
    <w:p w14:paraId="35AD0128" w14:textId="1C89418A" w:rsidR="004A2966" w:rsidRDefault="004A2966" w:rsidP="003251F4">
      <w:pPr>
        <w:widowControl w:val="0"/>
        <w:rPr>
          <w:rFonts w:asciiTheme="minorHAnsi" w:hAnsiTheme="minorHAnsi" w:cstheme="minorHAnsi"/>
          <w:sz w:val="22"/>
          <w:szCs w:val="22"/>
        </w:rPr>
      </w:pPr>
    </w:p>
    <w:p w14:paraId="49121F1E" w14:textId="77777777" w:rsidR="007907C9" w:rsidRPr="00B44F43" w:rsidRDefault="000A050C" w:rsidP="003251F4">
      <w:pPr>
        <w:widowControl w:val="0"/>
        <w:rPr>
          <w:rFonts w:ascii="Comic Sans MS" w:hAnsi="Comic Sans MS" w:cs="Arial"/>
          <w:b/>
          <w:szCs w:val="24"/>
          <w:u w:val="single"/>
        </w:rPr>
      </w:pPr>
      <w:r w:rsidRPr="00B44F43">
        <w:rPr>
          <w:rFonts w:ascii="Comic Sans MS" w:hAnsi="Comic Sans MS" w:cs="Arial"/>
          <w:b/>
          <w:szCs w:val="24"/>
          <w:u w:val="single"/>
        </w:rPr>
        <w:t>ASSESSMENT OF STUDENT PERFORMANCE</w:t>
      </w:r>
    </w:p>
    <w:p w14:paraId="57409598" w14:textId="77777777" w:rsidR="00525B23" w:rsidRPr="001B231B" w:rsidRDefault="00525B23" w:rsidP="003251F4">
      <w:pPr>
        <w:widowControl w:val="0"/>
        <w:rPr>
          <w:rFonts w:ascii="Tunga" w:hAnsi="Tunga" w:cs="Tunga"/>
          <w:szCs w:val="24"/>
          <w:u w:val="single"/>
        </w:rPr>
      </w:pPr>
    </w:p>
    <w:p w14:paraId="63B7BDEF" w14:textId="77777777" w:rsidR="00D7752E" w:rsidRPr="004A2966" w:rsidRDefault="00525B23" w:rsidP="003251F4">
      <w:pPr>
        <w:pStyle w:val="ListParagraph"/>
        <w:widowControl w:val="0"/>
        <w:numPr>
          <w:ilvl w:val="0"/>
          <w:numId w:val="4"/>
        </w:numPr>
        <w:tabs>
          <w:tab w:val="clear" w:pos="1080"/>
        </w:tabs>
        <w:ind w:left="720"/>
        <w:rPr>
          <w:rFonts w:asciiTheme="minorHAnsi" w:hAnsiTheme="minorHAnsi" w:cstheme="minorHAnsi"/>
          <w:sz w:val="22"/>
          <w:szCs w:val="22"/>
          <w:u w:val="single"/>
        </w:rPr>
      </w:pPr>
      <w:r w:rsidRPr="004A2966">
        <w:rPr>
          <w:rFonts w:asciiTheme="minorHAnsi" w:hAnsiTheme="minorHAnsi" w:cstheme="minorHAnsi"/>
          <w:sz w:val="22"/>
          <w:szCs w:val="22"/>
        </w:rPr>
        <w:t xml:space="preserve">Since your group work is critical for your education, at the end of </w:t>
      </w:r>
      <w:r w:rsidR="00D7752E" w:rsidRPr="004A2966">
        <w:rPr>
          <w:rFonts w:asciiTheme="minorHAnsi" w:hAnsiTheme="minorHAnsi" w:cstheme="minorHAnsi"/>
          <w:sz w:val="22"/>
          <w:szCs w:val="22"/>
        </w:rPr>
        <w:t>your first</w:t>
      </w:r>
      <w:r w:rsidRPr="004A2966">
        <w:rPr>
          <w:rFonts w:asciiTheme="minorHAnsi" w:hAnsiTheme="minorHAnsi" w:cstheme="minorHAnsi"/>
          <w:sz w:val="22"/>
          <w:szCs w:val="22"/>
        </w:rPr>
        <w:t xml:space="preserve"> four groups, you will provide us with </w:t>
      </w:r>
      <w:r w:rsidRPr="004A2966">
        <w:rPr>
          <w:rFonts w:asciiTheme="minorHAnsi" w:hAnsiTheme="minorHAnsi" w:cstheme="minorHAnsi"/>
          <w:sz w:val="22"/>
          <w:szCs w:val="22"/>
          <w:u w:val="single"/>
        </w:rPr>
        <w:t>anonymous feedback</w:t>
      </w:r>
      <w:r w:rsidRPr="004A2966">
        <w:rPr>
          <w:rFonts w:asciiTheme="minorHAnsi" w:hAnsiTheme="minorHAnsi" w:cstheme="minorHAnsi"/>
          <w:sz w:val="22"/>
          <w:szCs w:val="22"/>
        </w:rPr>
        <w:t xml:space="preserve"> about your group experience and make suggestions fo</w:t>
      </w:r>
      <w:r w:rsidR="00D7752E" w:rsidRPr="004A2966">
        <w:rPr>
          <w:rFonts w:asciiTheme="minorHAnsi" w:hAnsiTheme="minorHAnsi" w:cstheme="minorHAnsi"/>
          <w:sz w:val="22"/>
          <w:szCs w:val="22"/>
        </w:rPr>
        <w:t xml:space="preserve">r improvement. </w:t>
      </w:r>
      <w:r w:rsidR="00D7752E" w:rsidRPr="004A2966">
        <w:rPr>
          <w:rFonts w:asciiTheme="minorHAnsi" w:hAnsiTheme="minorHAnsi" w:cstheme="minorHAnsi"/>
          <w:sz w:val="22"/>
          <w:szCs w:val="22"/>
          <w:u w:val="single"/>
        </w:rPr>
        <w:t xml:space="preserve">See a copy of this form </w:t>
      </w:r>
      <w:r w:rsidR="000C6DC0">
        <w:rPr>
          <w:rFonts w:asciiTheme="minorHAnsi" w:hAnsiTheme="minorHAnsi" w:cstheme="minorHAnsi"/>
          <w:sz w:val="22"/>
          <w:szCs w:val="22"/>
          <w:u w:val="single"/>
        </w:rPr>
        <w:t>on a separate page</w:t>
      </w:r>
      <w:r w:rsidR="00D7752E" w:rsidRPr="004A2966">
        <w:rPr>
          <w:rFonts w:asciiTheme="minorHAnsi" w:hAnsiTheme="minorHAnsi" w:cstheme="minorHAnsi"/>
          <w:sz w:val="22"/>
          <w:szCs w:val="22"/>
          <w:u w:val="single"/>
        </w:rPr>
        <w:t>.</w:t>
      </w:r>
    </w:p>
    <w:p w14:paraId="1AFE723D" w14:textId="77777777" w:rsidR="00293345" w:rsidRPr="004A2966" w:rsidRDefault="00293345" w:rsidP="003251F4">
      <w:pPr>
        <w:pStyle w:val="ListParagraph"/>
        <w:widowControl w:val="0"/>
        <w:ind w:hanging="360"/>
        <w:rPr>
          <w:rFonts w:asciiTheme="minorHAnsi" w:hAnsiTheme="minorHAnsi" w:cstheme="minorHAnsi"/>
          <w:sz w:val="22"/>
          <w:szCs w:val="22"/>
          <w:u w:val="single"/>
        </w:rPr>
      </w:pPr>
    </w:p>
    <w:p w14:paraId="2E713DAB" w14:textId="3434A074" w:rsidR="00D7752E" w:rsidRPr="004A2966" w:rsidRDefault="00D7752E" w:rsidP="003251F4">
      <w:pPr>
        <w:pStyle w:val="ListParagraph"/>
        <w:widowControl w:val="0"/>
        <w:numPr>
          <w:ilvl w:val="0"/>
          <w:numId w:val="4"/>
        </w:numPr>
        <w:tabs>
          <w:tab w:val="clear" w:pos="1080"/>
        </w:tabs>
        <w:ind w:left="720"/>
        <w:rPr>
          <w:rFonts w:asciiTheme="minorHAnsi" w:hAnsiTheme="minorHAnsi" w:cstheme="minorHAnsi"/>
          <w:sz w:val="22"/>
          <w:szCs w:val="22"/>
        </w:rPr>
      </w:pPr>
      <w:r w:rsidRPr="004A2966">
        <w:rPr>
          <w:rFonts w:asciiTheme="minorHAnsi" w:hAnsiTheme="minorHAnsi" w:cstheme="minorHAnsi"/>
          <w:sz w:val="22"/>
          <w:szCs w:val="22"/>
        </w:rPr>
        <w:t>You will also receive</w:t>
      </w:r>
      <w:r w:rsidR="00525B23" w:rsidRPr="004A2966">
        <w:rPr>
          <w:rFonts w:asciiTheme="minorHAnsi" w:hAnsiTheme="minorHAnsi" w:cstheme="minorHAnsi"/>
          <w:sz w:val="22"/>
          <w:szCs w:val="22"/>
        </w:rPr>
        <w:t xml:space="preserve"> </w:t>
      </w:r>
      <w:r w:rsidR="00525B23" w:rsidRPr="004A2966">
        <w:rPr>
          <w:rFonts w:asciiTheme="minorHAnsi" w:hAnsiTheme="minorHAnsi" w:cstheme="minorHAnsi"/>
          <w:b/>
          <w:sz w:val="22"/>
          <w:szCs w:val="22"/>
        </w:rPr>
        <w:t>formative</w:t>
      </w:r>
      <w:r w:rsidR="00C33B4F">
        <w:rPr>
          <w:rFonts w:asciiTheme="minorHAnsi" w:hAnsiTheme="minorHAnsi" w:cstheme="minorHAnsi"/>
          <w:b/>
          <w:sz w:val="22"/>
          <w:szCs w:val="22"/>
        </w:rPr>
        <w:t xml:space="preserve"> narrative</w:t>
      </w:r>
      <w:r w:rsidR="00525B23" w:rsidRPr="004A2966">
        <w:rPr>
          <w:rFonts w:asciiTheme="minorHAnsi" w:hAnsiTheme="minorHAnsi" w:cstheme="minorHAnsi"/>
          <w:b/>
          <w:sz w:val="22"/>
          <w:szCs w:val="22"/>
        </w:rPr>
        <w:t xml:space="preserve"> feedback</w:t>
      </w:r>
      <w:r w:rsidR="00525B23" w:rsidRPr="004A2966">
        <w:rPr>
          <w:rFonts w:asciiTheme="minorHAnsi" w:hAnsiTheme="minorHAnsi" w:cstheme="minorHAnsi"/>
          <w:sz w:val="22"/>
          <w:szCs w:val="22"/>
        </w:rPr>
        <w:t xml:space="preserve"> about your group work</w:t>
      </w:r>
      <w:r w:rsidR="002035E1">
        <w:rPr>
          <w:rFonts w:asciiTheme="minorHAnsi" w:hAnsiTheme="minorHAnsi" w:cstheme="minorHAnsi"/>
          <w:sz w:val="22"/>
          <w:szCs w:val="22"/>
        </w:rPr>
        <w:t>,</w:t>
      </w:r>
      <w:r w:rsidR="00525B23" w:rsidRPr="004A2966">
        <w:rPr>
          <w:rFonts w:asciiTheme="minorHAnsi" w:hAnsiTheme="minorHAnsi" w:cstheme="minorHAnsi"/>
          <w:sz w:val="22"/>
          <w:szCs w:val="22"/>
        </w:rPr>
        <w:t xml:space="preserve"> which is meant to maximize your group experience and</w:t>
      </w:r>
      <w:r w:rsidR="002035E1">
        <w:rPr>
          <w:rFonts w:asciiTheme="minorHAnsi" w:hAnsiTheme="minorHAnsi" w:cstheme="minorHAnsi"/>
          <w:sz w:val="22"/>
          <w:szCs w:val="22"/>
        </w:rPr>
        <w:t xml:space="preserve">, therefore, </w:t>
      </w:r>
      <w:r w:rsidR="00525B23" w:rsidRPr="004A2966">
        <w:rPr>
          <w:rFonts w:asciiTheme="minorHAnsi" w:hAnsiTheme="minorHAnsi" w:cstheme="minorHAnsi"/>
          <w:b/>
          <w:sz w:val="22"/>
          <w:szCs w:val="22"/>
          <w:u w:val="single"/>
        </w:rPr>
        <w:t>will not</w:t>
      </w:r>
      <w:r w:rsidR="00525B23" w:rsidRPr="004A2966">
        <w:rPr>
          <w:rFonts w:asciiTheme="minorHAnsi" w:hAnsiTheme="minorHAnsi" w:cstheme="minorHAnsi"/>
          <w:sz w:val="22"/>
          <w:szCs w:val="22"/>
        </w:rPr>
        <w:t xml:space="preserve"> become part of your academic file. </w:t>
      </w:r>
    </w:p>
    <w:p w14:paraId="495782BE" w14:textId="77777777" w:rsidR="00851484" w:rsidRPr="004A2966" w:rsidRDefault="00851484" w:rsidP="003251F4">
      <w:pPr>
        <w:pStyle w:val="ListParagraph"/>
        <w:widowControl w:val="0"/>
        <w:ind w:hanging="360"/>
        <w:rPr>
          <w:rFonts w:asciiTheme="minorHAnsi" w:hAnsiTheme="minorHAnsi" w:cstheme="minorHAnsi"/>
          <w:sz w:val="22"/>
          <w:szCs w:val="22"/>
        </w:rPr>
      </w:pPr>
    </w:p>
    <w:p w14:paraId="3D3F80A6" w14:textId="54BAC56F" w:rsidR="00D7752E" w:rsidRPr="004A2966" w:rsidRDefault="00525B23" w:rsidP="003251F4">
      <w:pPr>
        <w:widowControl w:val="0"/>
        <w:numPr>
          <w:ilvl w:val="0"/>
          <w:numId w:val="4"/>
        </w:numPr>
        <w:tabs>
          <w:tab w:val="clear" w:pos="1080"/>
        </w:tabs>
        <w:ind w:left="720"/>
        <w:rPr>
          <w:rFonts w:asciiTheme="minorHAnsi" w:hAnsiTheme="minorHAnsi" w:cstheme="minorHAnsi"/>
          <w:sz w:val="22"/>
          <w:szCs w:val="22"/>
        </w:rPr>
      </w:pPr>
      <w:r w:rsidRPr="004A2966">
        <w:rPr>
          <w:rFonts w:asciiTheme="minorHAnsi" w:hAnsiTheme="minorHAnsi" w:cstheme="minorHAnsi"/>
          <w:sz w:val="22"/>
          <w:szCs w:val="22"/>
        </w:rPr>
        <w:t xml:space="preserve">Only a copy of </w:t>
      </w:r>
      <w:r w:rsidRPr="004A2966">
        <w:rPr>
          <w:rFonts w:asciiTheme="minorHAnsi" w:hAnsiTheme="minorHAnsi" w:cstheme="minorHAnsi"/>
          <w:b/>
          <w:sz w:val="22"/>
          <w:szCs w:val="22"/>
        </w:rPr>
        <w:t>the final assessment</w:t>
      </w:r>
      <w:r w:rsidRPr="004A2966">
        <w:rPr>
          <w:rFonts w:asciiTheme="minorHAnsi" w:hAnsiTheme="minorHAnsi" w:cstheme="minorHAnsi"/>
          <w:sz w:val="22"/>
          <w:szCs w:val="22"/>
        </w:rPr>
        <w:t xml:space="preserve"> </w:t>
      </w:r>
      <w:r w:rsidRPr="004A2966">
        <w:rPr>
          <w:rFonts w:asciiTheme="minorHAnsi" w:hAnsiTheme="minorHAnsi" w:cstheme="minorHAnsi"/>
          <w:b/>
          <w:sz w:val="22"/>
          <w:szCs w:val="22"/>
        </w:rPr>
        <w:t xml:space="preserve">of </w:t>
      </w:r>
      <w:r w:rsidR="00296878" w:rsidRPr="004A2966">
        <w:rPr>
          <w:rFonts w:asciiTheme="minorHAnsi" w:hAnsiTheme="minorHAnsi" w:cstheme="minorHAnsi"/>
          <w:b/>
          <w:sz w:val="22"/>
          <w:szCs w:val="22"/>
        </w:rPr>
        <w:t xml:space="preserve">your group </w:t>
      </w:r>
      <w:r w:rsidR="00A25A04" w:rsidRPr="004A2966">
        <w:rPr>
          <w:rFonts w:asciiTheme="minorHAnsi" w:hAnsiTheme="minorHAnsi" w:cstheme="minorHAnsi"/>
          <w:sz w:val="22"/>
          <w:szCs w:val="22"/>
        </w:rPr>
        <w:t xml:space="preserve">at the end of the Basic </w:t>
      </w:r>
      <w:r w:rsidR="00902D6D">
        <w:rPr>
          <w:rFonts w:asciiTheme="minorHAnsi" w:hAnsiTheme="minorHAnsi" w:cstheme="minorHAnsi"/>
          <w:sz w:val="22"/>
          <w:szCs w:val="22"/>
        </w:rPr>
        <w:t>Psychiatry S</w:t>
      </w:r>
      <w:r w:rsidR="00A25A04" w:rsidRPr="004A2966">
        <w:rPr>
          <w:rFonts w:asciiTheme="minorHAnsi" w:hAnsiTheme="minorHAnsi" w:cstheme="minorHAnsi"/>
          <w:sz w:val="22"/>
          <w:szCs w:val="22"/>
        </w:rPr>
        <w:t>equence</w:t>
      </w:r>
      <w:r w:rsidR="005A0F34" w:rsidRPr="004A2966">
        <w:rPr>
          <w:rFonts w:asciiTheme="minorHAnsi" w:hAnsiTheme="minorHAnsi" w:cstheme="minorHAnsi"/>
          <w:sz w:val="22"/>
          <w:szCs w:val="22"/>
        </w:rPr>
        <w:t xml:space="preserve"> will be sent to the Dean’s O</w:t>
      </w:r>
      <w:r w:rsidRPr="004A2966">
        <w:rPr>
          <w:rFonts w:asciiTheme="minorHAnsi" w:hAnsiTheme="minorHAnsi" w:cstheme="minorHAnsi"/>
          <w:sz w:val="22"/>
          <w:szCs w:val="22"/>
        </w:rPr>
        <w:t xml:space="preserve">ffice. </w:t>
      </w:r>
      <w:r w:rsidR="00A25A04" w:rsidRPr="004A2966">
        <w:rPr>
          <w:rFonts w:asciiTheme="minorHAnsi" w:hAnsiTheme="minorHAnsi" w:cstheme="minorHAnsi"/>
          <w:sz w:val="22"/>
          <w:szCs w:val="22"/>
        </w:rPr>
        <w:t>You will also be asked to provide us with an anonymous evaluation of your group experience</w:t>
      </w:r>
      <w:r w:rsidR="00D7752E" w:rsidRPr="004A2966">
        <w:rPr>
          <w:rFonts w:asciiTheme="minorHAnsi" w:hAnsiTheme="minorHAnsi" w:cstheme="minorHAnsi"/>
          <w:sz w:val="22"/>
          <w:szCs w:val="22"/>
        </w:rPr>
        <w:t xml:space="preserve"> at that time as well</w:t>
      </w:r>
      <w:r w:rsidR="00A25A04" w:rsidRPr="004A2966">
        <w:rPr>
          <w:rFonts w:asciiTheme="minorHAnsi" w:hAnsiTheme="minorHAnsi" w:cstheme="minorHAnsi"/>
          <w:sz w:val="22"/>
          <w:szCs w:val="22"/>
        </w:rPr>
        <w:t>.</w:t>
      </w:r>
      <w:r w:rsidR="00D7752E" w:rsidRPr="004A2966">
        <w:rPr>
          <w:rFonts w:asciiTheme="minorHAnsi" w:hAnsiTheme="minorHAnsi" w:cstheme="minorHAnsi"/>
          <w:sz w:val="22"/>
          <w:szCs w:val="22"/>
        </w:rPr>
        <w:t xml:space="preserve"> </w:t>
      </w:r>
    </w:p>
    <w:p w14:paraId="48374109" w14:textId="77777777" w:rsidR="00EB0496" w:rsidRPr="004A2966" w:rsidRDefault="00EB0496" w:rsidP="003251F4">
      <w:pPr>
        <w:widowControl w:val="0"/>
        <w:ind w:left="720" w:hanging="360"/>
        <w:rPr>
          <w:rFonts w:asciiTheme="minorHAnsi" w:hAnsiTheme="minorHAnsi" w:cstheme="minorHAnsi"/>
          <w:sz w:val="22"/>
          <w:szCs w:val="22"/>
        </w:rPr>
      </w:pPr>
    </w:p>
    <w:p w14:paraId="0AC6E338" w14:textId="77777777" w:rsidR="00D7752E" w:rsidRPr="004A2966" w:rsidRDefault="00625D10" w:rsidP="003251F4">
      <w:pPr>
        <w:widowControl w:val="0"/>
        <w:numPr>
          <w:ilvl w:val="0"/>
          <w:numId w:val="4"/>
        </w:numPr>
        <w:tabs>
          <w:tab w:val="clear" w:pos="1080"/>
        </w:tabs>
        <w:ind w:left="720"/>
        <w:rPr>
          <w:rFonts w:asciiTheme="minorHAnsi" w:hAnsiTheme="minorHAnsi" w:cstheme="minorHAnsi"/>
          <w:sz w:val="22"/>
          <w:szCs w:val="22"/>
        </w:rPr>
      </w:pPr>
      <w:r w:rsidRPr="004A2966">
        <w:rPr>
          <w:rFonts w:asciiTheme="minorHAnsi" w:hAnsiTheme="minorHAnsi" w:cstheme="minorHAnsi"/>
          <w:sz w:val="22"/>
          <w:szCs w:val="22"/>
        </w:rPr>
        <w:t>The assessment of your group work is</w:t>
      </w:r>
      <w:r w:rsidR="00D7752E" w:rsidRPr="004A2966">
        <w:rPr>
          <w:rFonts w:asciiTheme="minorHAnsi" w:hAnsiTheme="minorHAnsi" w:cstheme="minorHAnsi"/>
          <w:sz w:val="22"/>
          <w:szCs w:val="22"/>
        </w:rPr>
        <w:t xml:space="preserve"> based on your participation</w:t>
      </w:r>
      <w:r w:rsidR="00991452">
        <w:rPr>
          <w:rFonts w:asciiTheme="minorHAnsi" w:hAnsiTheme="minorHAnsi" w:cstheme="minorHAnsi"/>
          <w:sz w:val="22"/>
          <w:szCs w:val="22"/>
        </w:rPr>
        <w:t>, your written work, oral presentations</w:t>
      </w:r>
      <w:r w:rsidR="006A39B5">
        <w:rPr>
          <w:rFonts w:asciiTheme="minorHAnsi" w:hAnsiTheme="minorHAnsi" w:cstheme="minorHAnsi"/>
          <w:sz w:val="22"/>
          <w:szCs w:val="22"/>
        </w:rPr>
        <w:t xml:space="preserve"> and</w:t>
      </w:r>
      <w:r w:rsidR="00D7752E" w:rsidRPr="004A2966">
        <w:rPr>
          <w:rFonts w:asciiTheme="minorHAnsi" w:hAnsiTheme="minorHAnsi" w:cstheme="minorHAnsi"/>
          <w:sz w:val="22"/>
          <w:szCs w:val="22"/>
        </w:rPr>
        <w:t xml:space="preserve"> patient interviews. </w:t>
      </w:r>
      <w:r w:rsidR="00D7752E" w:rsidRPr="004A2966">
        <w:rPr>
          <w:rFonts w:asciiTheme="minorHAnsi" w:hAnsiTheme="minorHAnsi" w:cstheme="minorHAnsi"/>
          <w:sz w:val="22"/>
          <w:szCs w:val="22"/>
          <w:u w:val="single"/>
        </w:rPr>
        <w:t>The assessment form outlines the key behavioral anchors that will be assessed.</w:t>
      </w:r>
      <w:r w:rsidR="00D7752E" w:rsidRPr="004A2966">
        <w:rPr>
          <w:rFonts w:asciiTheme="minorHAnsi" w:hAnsiTheme="minorHAnsi" w:cstheme="minorHAnsi"/>
          <w:sz w:val="22"/>
          <w:szCs w:val="22"/>
        </w:rPr>
        <w:t xml:space="preserve"> </w:t>
      </w:r>
    </w:p>
    <w:p w14:paraId="0B0792DF" w14:textId="77777777" w:rsidR="00296878" w:rsidRPr="004A2966" w:rsidRDefault="00296878" w:rsidP="003251F4">
      <w:pPr>
        <w:pStyle w:val="ListParagraph"/>
        <w:widowControl w:val="0"/>
        <w:ind w:hanging="360"/>
        <w:rPr>
          <w:rFonts w:asciiTheme="minorHAnsi" w:hAnsiTheme="minorHAnsi" w:cstheme="minorHAnsi"/>
          <w:sz w:val="22"/>
          <w:szCs w:val="22"/>
        </w:rPr>
      </w:pPr>
    </w:p>
    <w:p w14:paraId="3C9A18FA" w14:textId="3F61A6AC" w:rsidR="007250B6" w:rsidRPr="00AE69C9" w:rsidRDefault="007250B6" w:rsidP="003251F4">
      <w:pPr>
        <w:pStyle w:val="ListParagraph"/>
        <w:widowControl w:val="0"/>
        <w:rPr>
          <w:rFonts w:ascii="Perpetua" w:hAnsi="Perpetua"/>
          <w:b/>
          <w:sz w:val="22"/>
          <w:szCs w:val="22"/>
        </w:rPr>
      </w:pPr>
      <w:r w:rsidRPr="00AE69C9">
        <w:rPr>
          <w:rFonts w:ascii="Perpetua" w:hAnsi="Perpetua"/>
          <w:b/>
          <w:sz w:val="22"/>
          <w:szCs w:val="22"/>
        </w:rPr>
        <w:br w:type="page"/>
      </w:r>
    </w:p>
    <w:p w14:paraId="7EBD0FD9" w14:textId="44DE0863" w:rsidR="00B729B1" w:rsidRPr="00572B2A" w:rsidRDefault="00B82C0C" w:rsidP="003251F4">
      <w:pPr>
        <w:widowControl w:val="0"/>
        <w:jc w:val="center"/>
        <w:rPr>
          <w:rFonts w:asciiTheme="minorHAnsi" w:hAnsiTheme="minorHAnsi" w:cstheme="minorHAnsi"/>
          <w:b/>
          <w:smallCaps/>
          <w:szCs w:val="24"/>
        </w:rPr>
      </w:pPr>
      <w:r>
        <w:rPr>
          <w:rFonts w:asciiTheme="minorHAnsi" w:hAnsiTheme="minorHAnsi" w:cstheme="minorHAnsi"/>
          <w:b/>
          <w:smallCaps/>
          <w:szCs w:val="24"/>
        </w:rPr>
        <w:lastRenderedPageBreak/>
        <w:t>SPRING 2020</w:t>
      </w:r>
      <w:r w:rsidR="007250B6" w:rsidRPr="00572B2A">
        <w:rPr>
          <w:rFonts w:asciiTheme="minorHAnsi" w:hAnsiTheme="minorHAnsi" w:cstheme="minorHAnsi"/>
          <w:b/>
          <w:smallCaps/>
          <w:szCs w:val="24"/>
        </w:rPr>
        <w:t xml:space="preserve"> FEEDBACK OF GROUP LEADER PERFORMANCE</w:t>
      </w:r>
    </w:p>
    <w:p w14:paraId="361600A7" w14:textId="77777777" w:rsidR="007250B6" w:rsidRDefault="007250B6" w:rsidP="003251F4">
      <w:pPr>
        <w:widowControl w:val="0"/>
        <w:rPr>
          <w:rFonts w:ascii="Perpetua" w:hAnsi="Perpetua"/>
          <w:b/>
          <w:i/>
          <w:smallCaps/>
        </w:rPr>
      </w:pPr>
    </w:p>
    <w:p w14:paraId="0523D439" w14:textId="3525263B" w:rsidR="00B729B1" w:rsidRPr="00572B2A" w:rsidRDefault="00B729B1" w:rsidP="003251F4">
      <w:pPr>
        <w:widowControl w:val="0"/>
        <w:rPr>
          <w:rFonts w:asciiTheme="minorHAnsi" w:hAnsiTheme="minorHAnsi" w:cstheme="minorHAnsi"/>
          <w:b/>
          <w:i/>
          <w:smallCaps/>
          <w:sz w:val="22"/>
          <w:szCs w:val="22"/>
        </w:rPr>
      </w:pPr>
      <w:r w:rsidRPr="00572B2A">
        <w:rPr>
          <w:rFonts w:asciiTheme="minorHAnsi" w:hAnsiTheme="minorHAnsi" w:cstheme="minorHAnsi"/>
          <w:b/>
          <w:i/>
          <w:smallCaps/>
          <w:sz w:val="22"/>
          <w:szCs w:val="22"/>
        </w:rPr>
        <w:t xml:space="preserve">THIS FORM WILL BE COMPLETED BY THE STUDENTS ELECTRONICALLY </w:t>
      </w:r>
      <w:r w:rsidR="00991452">
        <w:rPr>
          <w:rFonts w:asciiTheme="minorHAnsi" w:hAnsiTheme="minorHAnsi" w:cstheme="minorHAnsi"/>
          <w:b/>
          <w:i/>
          <w:smallCaps/>
          <w:sz w:val="22"/>
          <w:szCs w:val="22"/>
        </w:rPr>
        <w:t>IN NEW INNOVATIONS</w:t>
      </w:r>
      <w:r w:rsidRPr="00572B2A">
        <w:rPr>
          <w:rFonts w:asciiTheme="minorHAnsi" w:hAnsiTheme="minorHAnsi" w:cstheme="minorHAnsi"/>
          <w:b/>
          <w:i/>
          <w:smallCaps/>
          <w:sz w:val="22"/>
          <w:szCs w:val="22"/>
        </w:rPr>
        <w:t xml:space="preserve"> UPON COMPLETION OF THE FOUR PSYCHIATRY SESSIONS IN THE CVPR BLOCK.</w:t>
      </w:r>
    </w:p>
    <w:p w14:paraId="4A91421C" w14:textId="77777777" w:rsidR="00B729B1" w:rsidRDefault="00B729B1" w:rsidP="003251F4">
      <w:pPr>
        <w:widowControl w:val="0"/>
        <w:rPr>
          <w:u w:val="single"/>
        </w:rPr>
      </w:pPr>
    </w:p>
    <w:tbl>
      <w:tblPr>
        <w:tblW w:w="0" w:type="auto"/>
        <w:tblLook w:val="04A0" w:firstRow="1" w:lastRow="0" w:firstColumn="1" w:lastColumn="0" w:noHBand="0" w:noVBand="1"/>
      </w:tblPr>
      <w:tblGrid>
        <w:gridCol w:w="468"/>
        <w:gridCol w:w="450"/>
        <w:gridCol w:w="1371"/>
        <w:gridCol w:w="429"/>
        <w:gridCol w:w="1393"/>
        <w:gridCol w:w="407"/>
        <w:gridCol w:w="1414"/>
        <w:gridCol w:w="386"/>
        <w:gridCol w:w="1260"/>
        <w:gridCol w:w="360"/>
        <w:gridCol w:w="1638"/>
      </w:tblGrid>
      <w:tr w:rsidR="00B729B1" w:rsidRPr="00BC1972" w14:paraId="0428EE52" w14:textId="77777777" w:rsidTr="007250B6">
        <w:tc>
          <w:tcPr>
            <w:tcW w:w="468" w:type="dxa"/>
          </w:tcPr>
          <w:p w14:paraId="41A1F6E0" w14:textId="77777777" w:rsidR="00B729B1" w:rsidRPr="00BC1972" w:rsidRDefault="00B729B1" w:rsidP="003251F4">
            <w:pPr>
              <w:widowControl w:val="0"/>
            </w:pPr>
            <w:r w:rsidRPr="004A2966">
              <w:rPr>
                <w:rFonts w:asciiTheme="minorHAnsi" w:hAnsiTheme="minorHAnsi" w:cstheme="minorHAnsi"/>
                <w:sz w:val="22"/>
                <w:szCs w:val="22"/>
              </w:rPr>
              <w:t>1</w:t>
            </w:r>
            <w:r w:rsidRPr="00BC1972">
              <w:t>.</w:t>
            </w:r>
          </w:p>
        </w:tc>
        <w:tc>
          <w:tcPr>
            <w:tcW w:w="9108" w:type="dxa"/>
            <w:gridSpan w:val="10"/>
          </w:tcPr>
          <w:p w14:paraId="7D88CCE2" w14:textId="77777777" w:rsidR="00B729B1" w:rsidRPr="004A2966" w:rsidRDefault="00B729B1" w:rsidP="003251F4">
            <w:pPr>
              <w:widowControl w:val="0"/>
              <w:rPr>
                <w:rFonts w:asciiTheme="minorHAnsi" w:hAnsiTheme="minorHAnsi" w:cstheme="minorHAnsi"/>
                <w:sz w:val="22"/>
                <w:szCs w:val="22"/>
              </w:rPr>
            </w:pPr>
            <w:r w:rsidRPr="004A2966">
              <w:rPr>
                <w:rFonts w:asciiTheme="minorHAnsi" w:hAnsiTheme="minorHAnsi" w:cstheme="minorHAnsi"/>
                <w:sz w:val="22"/>
                <w:szCs w:val="22"/>
              </w:rPr>
              <w:t>To what extent have you been able to express your ideas in a collegial way?</w:t>
            </w:r>
          </w:p>
        </w:tc>
      </w:tr>
      <w:tr w:rsidR="00B729B1" w:rsidRPr="00BC1972" w14:paraId="7C79A720" w14:textId="77777777" w:rsidTr="007250B6">
        <w:tc>
          <w:tcPr>
            <w:tcW w:w="468" w:type="dxa"/>
            <w:tcBorders>
              <w:right w:val="single" w:sz="4" w:space="0" w:color="auto"/>
            </w:tcBorders>
          </w:tcPr>
          <w:p w14:paraId="314B68C7" w14:textId="77777777" w:rsidR="00B729B1" w:rsidRPr="00BC1972" w:rsidRDefault="00B729B1" w:rsidP="003251F4">
            <w:pPr>
              <w:widowControl w:val="0"/>
              <w:rPr>
                <w:sz w:val="20"/>
              </w:rPr>
            </w:pPr>
          </w:p>
        </w:tc>
        <w:tc>
          <w:tcPr>
            <w:tcW w:w="450" w:type="dxa"/>
            <w:tcBorders>
              <w:top w:val="single" w:sz="4" w:space="0" w:color="auto"/>
              <w:left w:val="single" w:sz="4" w:space="0" w:color="auto"/>
              <w:bottom w:val="single" w:sz="4" w:space="0" w:color="auto"/>
              <w:right w:val="single" w:sz="4" w:space="0" w:color="auto"/>
            </w:tcBorders>
          </w:tcPr>
          <w:p w14:paraId="34FF5B7B" w14:textId="77777777" w:rsidR="00B729B1" w:rsidRPr="004A2966" w:rsidRDefault="00B729B1" w:rsidP="003251F4">
            <w:pPr>
              <w:widowControl w:val="0"/>
              <w:rPr>
                <w:rFonts w:asciiTheme="minorHAnsi" w:hAnsiTheme="minorHAnsi" w:cstheme="minorHAnsi"/>
                <w:sz w:val="20"/>
              </w:rPr>
            </w:pPr>
          </w:p>
        </w:tc>
        <w:tc>
          <w:tcPr>
            <w:tcW w:w="1371" w:type="dxa"/>
            <w:tcBorders>
              <w:left w:val="single" w:sz="4" w:space="0" w:color="auto"/>
              <w:right w:val="single" w:sz="4" w:space="0" w:color="auto"/>
            </w:tcBorders>
          </w:tcPr>
          <w:p w14:paraId="43655892"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Not at all</w:t>
            </w:r>
          </w:p>
        </w:tc>
        <w:tc>
          <w:tcPr>
            <w:tcW w:w="429" w:type="dxa"/>
            <w:tcBorders>
              <w:top w:val="single" w:sz="4" w:space="0" w:color="auto"/>
              <w:left w:val="single" w:sz="4" w:space="0" w:color="auto"/>
              <w:bottom w:val="single" w:sz="4" w:space="0" w:color="auto"/>
              <w:right w:val="single" w:sz="4" w:space="0" w:color="auto"/>
            </w:tcBorders>
          </w:tcPr>
          <w:p w14:paraId="2203BF8B" w14:textId="77777777" w:rsidR="00B729B1" w:rsidRPr="004A2966" w:rsidRDefault="00B729B1" w:rsidP="003251F4">
            <w:pPr>
              <w:widowControl w:val="0"/>
              <w:rPr>
                <w:rFonts w:asciiTheme="minorHAnsi" w:hAnsiTheme="minorHAnsi" w:cstheme="minorHAnsi"/>
                <w:sz w:val="20"/>
              </w:rPr>
            </w:pPr>
          </w:p>
        </w:tc>
        <w:tc>
          <w:tcPr>
            <w:tcW w:w="1393" w:type="dxa"/>
            <w:tcBorders>
              <w:left w:val="single" w:sz="4" w:space="0" w:color="auto"/>
              <w:right w:val="single" w:sz="4" w:space="0" w:color="auto"/>
            </w:tcBorders>
          </w:tcPr>
          <w:p w14:paraId="04D7FD8F"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A little</w:t>
            </w:r>
          </w:p>
        </w:tc>
        <w:tc>
          <w:tcPr>
            <w:tcW w:w="407" w:type="dxa"/>
            <w:tcBorders>
              <w:top w:val="single" w:sz="4" w:space="0" w:color="auto"/>
              <w:left w:val="single" w:sz="4" w:space="0" w:color="auto"/>
              <w:bottom w:val="single" w:sz="4" w:space="0" w:color="auto"/>
              <w:right w:val="single" w:sz="4" w:space="0" w:color="auto"/>
            </w:tcBorders>
          </w:tcPr>
          <w:p w14:paraId="6D27040E" w14:textId="77777777" w:rsidR="00B729B1" w:rsidRPr="004A2966" w:rsidRDefault="00B729B1" w:rsidP="003251F4">
            <w:pPr>
              <w:widowControl w:val="0"/>
              <w:rPr>
                <w:rFonts w:asciiTheme="minorHAnsi" w:hAnsiTheme="minorHAnsi" w:cstheme="minorHAnsi"/>
                <w:sz w:val="20"/>
              </w:rPr>
            </w:pPr>
          </w:p>
        </w:tc>
        <w:tc>
          <w:tcPr>
            <w:tcW w:w="1414" w:type="dxa"/>
            <w:tcBorders>
              <w:left w:val="single" w:sz="4" w:space="0" w:color="auto"/>
              <w:right w:val="single" w:sz="4" w:space="0" w:color="auto"/>
            </w:tcBorders>
          </w:tcPr>
          <w:p w14:paraId="0CD37444"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Somewhat</w:t>
            </w:r>
          </w:p>
        </w:tc>
        <w:tc>
          <w:tcPr>
            <w:tcW w:w="386" w:type="dxa"/>
            <w:tcBorders>
              <w:top w:val="single" w:sz="4" w:space="0" w:color="auto"/>
              <w:left w:val="single" w:sz="4" w:space="0" w:color="auto"/>
              <w:bottom w:val="single" w:sz="4" w:space="0" w:color="auto"/>
              <w:right w:val="single" w:sz="4" w:space="0" w:color="auto"/>
            </w:tcBorders>
          </w:tcPr>
          <w:p w14:paraId="27200CD4" w14:textId="77777777" w:rsidR="00B729B1" w:rsidRPr="004A2966" w:rsidRDefault="00B729B1" w:rsidP="003251F4">
            <w:pPr>
              <w:widowControl w:val="0"/>
              <w:rPr>
                <w:rFonts w:asciiTheme="minorHAnsi" w:hAnsiTheme="minorHAnsi" w:cstheme="minorHAnsi"/>
                <w:sz w:val="20"/>
              </w:rPr>
            </w:pPr>
          </w:p>
        </w:tc>
        <w:tc>
          <w:tcPr>
            <w:tcW w:w="1260" w:type="dxa"/>
            <w:tcBorders>
              <w:left w:val="single" w:sz="4" w:space="0" w:color="auto"/>
              <w:right w:val="single" w:sz="4" w:space="0" w:color="auto"/>
            </w:tcBorders>
          </w:tcPr>
          <w:p w14:paraId="1398D65E"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Mostly</w:t>
            </w:r>
          </w:p>
        </w:tc>
        <w:tc>
          <w:tcPr>
            <w:tcW w:w="360" w:type="dxa"/>
            <w:tcBorders>
              <w:top w:val="single" w:sz="4" w:space="0" w:color="auto"/>
              <w:left w:val="single" w:sz="4" w:space="0" w:color="auto"/>
              <w:bottom w:val="single" w:sz="4" w:space="0" w:color="auto"/>
              <w:right w:val="single" w:sz="4" w:space="0" w:color="auto"/>
            </w:tcBorders>
          </w:tcPr>
          <w:p w14:paraId="69649436" w14:textId="77777777" w:rsidR="00B729B1" w:rsidRPr="004A2966" w:rsidRDefault="00B729B1" w:rsidP="003251F4">
            <w:pPr>
              <w:widowControl w:val="0"/>
              <w:rPr>
                <w:rFonts w:asciiTheme="minorHAnsi" w:hAnsiTheme="minorHAnsi" w:cstheme="minorHAnsi"/>
                <w:sz w:val="20"/>
              </w:rPr>
            </w:pPr>
          </w:p>
        </w:tc>
        <w:tc>
          <w:tcPr>
            <w:tcW w:w="1638" w:type="dxa"/>
            <w:tcBorders>
              <w:left w:val="single" w:sz="4" w:space="0" w:color="auto"/>
            </w:tcBorders>
          </w:tcPr>
          <w:p w14:paraId="5296C112"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Always</w:t>
            </w:r>
          </w:p>
        </w:tc>
      </w:tr>
      <w:tr w:rsidR="00B729B1" w:rsidRPr="00BC1972" w14:paraId="14E2EC6A" w14:textId="77777777" w:rsidTr="007250B6">
        <w:tc>
          <w:tcPr>
            <w:tcW w:w="468" w:type="dxa"/>
          </w:tcPr>
          <w:p w14:paraId="620D83CA" w14:textId="77777777" w:rsidR="00B729B1" w:rsidRPr="00BC1972" w:rsidRDefault="00B729B1" w:rsidP="003251F4">
            <w:pPr>
              <w:widowControl w:val="0"/>
            </w:pPr>
          </w:p>
        </w:tc>
        <w:tc>
          <w:tcPr>
            <w:tcW w:w="9108" w:type="dxa"/>
            <w:gridSpan w:val="10"/>
          </w:tcPr>
          <w:p w14:paraId="3B85BE51" w14:textId="77777777" w:rsidR="00B729B1" w:rsidRPr="004A2966" w:rsidRDefault="00B729B1" w:rsidP="003251F4">
            <w:pPr>
              <w:widowControl w:val="0"/>
              <w:rPr>
                <w:rFonts w:asciiTheme="minorHAnsi" w:hAnsiTheme="minorHAnsi" w:cstheme="minorHAnsi"/>
              </w:rPr>
            </w:pPr>
          </w:p>
        </w:tc>
      </w:tr>
      <w:tr w:rsidR="00B729B1" w:rsidRPr="004A2966" w14:paraId="0C49DE17" w14:textId="77777777" w:rsidTr="007250B6">
        <w:tc>
          <w:tcPr>
            <w:tcW w:w="468" w:type="dxa"/>
          </w:tcPr>
          <w:p w14:paraId="609460D1" w14:textId="77777777" w:rsidR="00B729B1" w:rsidRPr="004A2966" w:rsidRDefault="00B729B1" w:rsidP="003251F4">
            <w:pPr>
              <w:widowControl w:val="0"/>
              <w:rPr>
                <w:rFonts w:asciiTheme="minorHAnsi" w:hAnsiTheme="minorHAnsi" w:cstheme="minorHAnsi"/>
                <w:sz w:val="22"/>
                <w:szCs w:val="22"/>
              </w:rPr>
            </w:pPr>
            <w:r w:rsidRPr="004A2966">
              <w:rPr>
                <w:rFonts w:asciiTheme="minorHAnsi" w:hAnsiTheme="minorHAnsi" w:cstheme="minorHAnsi"/>
                <w:sz w:val="22"/>
                <w:szCs w:val="22"/>
              </w:rPr>
              <w:t>2.</w:t>
            </w:r>
          </w:p>
        </w:tc>
        <w:tc>
          <w:tcPr>
            <w:tcW w:w="9108" w:type="dxa"/>
            <w:gridSpan w:val="10"/>
          </w:tcPr>
          <w:p w14:paraId="3753289D" w14:textId="77777777" w:rsidR="00B729B1" w:rsidRPr="004A2966" w:rsidRDefault="00B729B1" w:rsidP="003251F4">
            <w:pPr>
              <w:widowControl w:val="0"/>
              <w:rPr>
                <w:rFonts w:asciiTheme="minorHAnsi" w:hAnsiTheme="minorHAnsi" w:cstheme="minorHAnsi"/>
                <w:sz w:val="22"/>
                <w:szCs w:val="22"/>
              </w:rPr>
            </w:pPr>
            <w:r w:rsidRPr="004A2966">
              <w:rPr>
                <w:rFonts w:asciiTheme="minorHAnsi" w:hAnsiTheme="minorHAnsi" w:cstheme="minorHAnsi"/>
                <w:sz w:val="22"/>
                <w:szCs w:val="22"/>
              </w:rPr>
              <w:t>To what extent have you personally been able to promote the work of the group?</w:t>
            </w:r>
          </w:p>
        </w:tc>
      </w:tr>
      <w:tr w:rsidR="00B729B1" w:rsidRPr="004A2966" w14:paraId="2544C215" w14:textId="77777777" w:rsidTr="007250B6">
        <w:tc>
          <w:tcPr>
            <w:tcW w:w="468" w:type="dxa"/>
            <w:tcBorders>
              <w:right w:val="single" w:sz="4" w:space="0" w:color="auto"/>
            </w:tcBorders>
          </w:tcPr>
          <w:p w14:paraId="08D9BDAC" w14:textId="77777777" w:rsidR="00B729B1" w:rsidRPr="004A2966" w:rsidRDefault="00B729B1" w:rsidP="003251F4">
            <w:pPr>
              <w:widowControl w:val="0"/>
              <w:rPr>
                <w:rFonts w:asciiTheme="minorHAnsi" w:hAnsiTheme="minorHAnsi" w:cstheme="minorHAnsi"/>
                <w:sz w:val="20"/>
              </w:rPr>
            </w:pPr>
          </w:p>
        </w:tc>
        <w:tc>
          <w:tcPr>
            <w:tcW w:w="450" w:type="dxa"/>
            <w:tcBorders>
              <w:top w:val="single" w:sz="4" w:space="0" w:color="auto"/>
              <w:left w:val="single" w:sz="4" w:space="0" w:color="auto"/>
              <w:bottom w:val="single" w:sz="4" w:space="0" w:color="auto"/>
              <w:right w:val="single" w:sz="4" w:space="0" w:color="auto"/>
            </w:tcBorders>
          </w:tcPr>
          <w:p w14:paraId="244E347F" w14:textId="77777777" w:rsidR="00B729B1" w:rsidRPr="004A2966" w:rsidRDefault="00B729B1" w:rsidP="003251F4">
            <w:pPr>
              <w:widowControl w:val="0"/>
              <w:rPr>
                <w:rFonts w:asciiTheme="minorHAnsi" w:hAnsiTheme="minorHAnsi" w:cstheme="minorHAnsi"/>
                <w:sz w:val="20"/>
              </w:rPr>
            </w:pPr>
          </w:p>
        </w:tc>
        <w:tc>
          <w:tcPr>
            <w:tcW w:w="1371" w:type="dxa"/>
            <w:tcBorders>
              <w:left w:val="single" w:sz="4" w:space="0" w:color="auto"/>
              <w:right w:val="single" w:sz="4" w:space="0" w:color="auto"/>
            </w:tcBorders>
          </w:tcPr>
          <w:p w14:paraId="6740AAC6"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Not at all</w:t>
            </w:r>
          </w:p>
        </w:tc>
        <w:tc>
          <w:tcPr>
            <w:tcW w:w="429" w:type="dxa"/>
            <w:tcBorders>
              <w:top w:val="single" w:sz="4" w:space="0" w:color="auto"/>
              <w:left w:val="single" w:sz="4" w:space="0" w:color="auto"/>
              <w:bottom w:val="single" w:sz="4" w:space="0" w:color="auto"/>
              <w:right w:val="single" w:sz="4" w:space="0" w:color="auto"/>
            </w:tcBorders>
          </w:tcPr>
          <w:p w14:paraId="36E46870" w14:textId="77777777" w:rsidR="00B729B1" w:rsidRPr="004A2966" w:rsidRDefault="00B729B1" w:rsidP="003251F4">
            <w:pPr>
              <w:widowControl w:val="0"/>
              <w:rPr>
                <w:rFonts w:asciiTheme="minorHAnsi" w:hAnsiTheme="minorHAnsi" w:cstheme="minorHAnsi"/>
                <w:sz w:val="20"/>
              </w:rPr>
            </w:pPr>
          </w:p>
        </w:tc>
        <w:tc>
          <w:tcPr>
            <w:tcW w:w="1393" w:type="dxa"/>
            <w:tcBorders>
              <w:left w:val="single" w:sz="4" w:space="0" w:color="auto"/>
              <w:right w:val="single" w:sz="4" w:space="0" w:color="auto"/>
            </w:tcBorders>
          </w:tcPr>
          <w:p w14:paraId="738769D9"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A little</w:t>
            </w:r>
          </w:p>
        </w:tc>
        <w:tc>
          <w:tcPr>
            <w:tcW w:w="407" w:type="dxa"/>
            <w:tcBorders>
              <w:top w:val="single" w:sz="4" w:space="0" w:color="auto"/>
              <w:left w:val="single" w:sz="4" w:space="0" w:color="auto"/>
              <w:bottom w:val="single" w:sz="4" w:space="0" w:color="auto"/>
              <w:right w:val="single" w:sz="4" w:space="0" w:color="auto"/>
            </w:tcBorders>
          </w:tcPr>
          <w:p w14:paraId="2CF4AFE1" w14:textId="77777777" w:rsidR="00B729B1" w:rsidRPr="004A2966" w:rsidRDefault="00B729B1" w:rsidP="003251F4">
            <w:pPr>
              <w:widowControl w:val="0"/>
              <w:rPr>
                <w:rFonts w:asciiTheme="minorHAnsi" w:hAnsiTheme="minorHAnsi" w:cstheme="minorHAnsi"/>
                <w:sz w:val="20"/>
              </w:rPr>
            </w:pPr>
          </w:p>
        </w:tc>
        <w:tc>
          <w:tcPr>
            <w:tcW w:w="1414" w:type="dxa"/>
            <w:tcBorders>
              <w:left w:val="single" w:sz="4" w:space="0" w:color="auto"/>
              <w:right w:val="single" w:sz="4" w:space="0" w:color="auto"/>
            </w:tcBorders>
          </w:tcPr>
          <w:p w14:paraId="420C22EE"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Somewhat</w:t>
            </w:r>
          </w:p>
        </w:tc>
        <w:tc>
          <w:tcPr>
            <w:tcW w:w="386" w:type="dxa"/>
            <w:tcBorders>
              <w:top w:val="single" w:sz="4" w:space="0" w:color="auto"/>
              <w:left w:val="single" w:sz="4" w:space="0" w:color="auto"/>
              <w:bottom w:val="single" w:sz="4" w:space="0" w:color="auto"/>
              <w:right w:val="single" w:sz="4" w:space="0" w:color="auto"/>
            </w:tcBorders>
          </w:tcPr>
          <w:p w14:paraId="66A4D648" w14:textId="77777777" w:rsidR="00B729B1" w:rsidRPr="004A2966" w:rsidRDefault="00B729B1" w:rsidP="003251F4">
            <w:pPr>
              <w:widowControl w:val="0"/>
              <w:rPr>
                <w:rFonts w:asciiTheme="minorHAnsi" w:hAnsiTheme="minorHAnsi" w:cstheme="minorHAnsi"/>
                <w:sz w:val="20"/>
              </w:rPr>
            </w:pPr>
          </w:p>
        </w:tc>
        <w:tc>
          <w:tcPr>
            <w:tcW w:w="1260" w:type="dxa"/>
            <w:tcBorders>
              <w:left w:val="single" w:sz="4" w:space="0" w:color="auto"/>
              <w:right w:val="single" w:sz="4" w:space="0" w:color="auto"/>
            </w:tcBorders>
          </w:tcPr>
          <w:p w14:paraId="5CBD6F7B"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Mostly</w:t>
            </w:r>
          </w:p>
        </w:tc>
        <w:tc>
          <w:tcPr>
            <w:tcW w:w="360" w:type="dxa"/>
            <w:tcBorders>
              <w:top w:val="single" w:sz="4" w:space="0" w:color="auto"/>
              <w:left w:val="single" w:sz="4" w:space="0" w:color="auto"/>
              <w:bottom w:val="single" w:sz="4" w:space="0" w:color="auto"/>
              <w:right w:val="single" w:sz="4" w:space="0" w:color="auto"/>
            </w:tcBorders>
          </w:tcPr>
          <w:p w14:paraId="6A6AAE07" w14:textId="77777777" w:rsidR="00B729B1" w:rsidRPr="004A2966" w:rsidRDefault="00B729B1" w:rsidP="003251F4">
            <w:pPr>
              <w:widowControl w:val="0"/>
              <w:rPr>
                <w:rFonts w:asciiTheme="minorHAnsi" w:hAnsiTheme="minorHAnsi" w:cstheme="minorHAnsi"/>
                <w:sz w:val="20"/>
              </w:rPr>
            </w:pPr>
          </w:p>
        </w:tc>
        <w:tc>
          <w:tcPr>
            <w:tcW w:w="1638" w:type="dxa"/>
            <w:tcBorders>
              <w:left w:val="single" w:sz="4" w:space="0" w:color="auto"/>
            </w:tcBorders>
          </w:tcPr>
          <w:p w14:paraId="19A33569"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Always</w:t>
            </w:r>
          </w:p>
        </w:tc>
      </w:tr>
      <w:tr w:rsidR="00B729B1" w:rsidRPr="00BC1972" w14:paraId="4202E5F3" w14:textId="77777777" w:rsidTr="007250B6">
        <w:tc>
          <w:tcPr>
            <w:tcW w:w="468" w:type="dxa"/>
          </w:tcPr>
          <w:p w14:paraId="59D6574D" w14:textId="77777777" w:rsidR="00B729B1" w:rsidRPr="00BC1972" w:rsidRDefault="00B729B1" w:rsidP="003251F4">
            <w:pPr>
              <w:widowControl w:val="0"/>
            </w:pPr>
          </w:p>
        </w:tc>
        <w:tc>
          <w:tcPr>
            <w:tcW w:w="9108" w:type="dxa"/>
            <w:gridSpan w:val="10"/>
          </w:tcPr>
          <w:p w14:paraId="0EDFFD3E" w14:textId="77777777" w:rsidR="00B729B1" w:rsidRPr="00BC1972" w:rsidRDefault="00B729B1" w:rsidP="003251F4">
            <w:pPr>
              <w:widowControl w:val="0"/>
            </w:pPr>
          </w:p>
        </w:tc>
      </w:tr>
      <w:tr w:rsidR="00B729B1" w:rsidRPr="004A2966" w14:paraId="32D81E88" w14:textId="77777777" w:rsidTr="007250B6">
        <w:tc>
          <w:tcPr>
            <w:tcW w:w="468" w:type="dxa"/>
          </w:tcPr>
          <w:p w14:paraId="043C7E7D" w14:textId="77777777" w:rsidR="00B729B1" w:rsidRPr="004A2966" w:rsidRDefault="006A39B5" w:rsidP="003251F4">
            <w:pPr>
              <w:widowControl w:val="0"/>
              <w:rPr>
                <w:rFonts w:asciiTheme="minorHAnsi" w:hAnsiTheme="minorHAnsi" w:cstheme="minorHAnsi"/>
                <w:sz w:val="22"/>
                <w:szCs w:val="22"/>
              </w:rPr>
            </w:pPr>
            <w:r>
              <w:rPr>
                <w:rFonts w:asciiTheme="minorHAnsi" w:hAnsiTheme="minorHAnsi" w:cstheme="minorHAnsi"/>
                <w:sz w:val="22"/>
                <w:szCs w:val="22"/>
              </w:rPr>
              <w:t>3</w:t>
            </w:r>
            <w:r w:rsidR="00B729B1" w:rsidRPr="004A2966">
              <w:rPr>
                <w:rFonts w:asciiTheme="minorHAnsi" w:hAnsiTheme="minorHAnsi" w:cstheme="minorHAnsi"/>
                <w:sz w:val="22"/>
                <w:szCs w:val="22"/>
              </w:rPr>
              <w:t>.</w:t>
            </w:r>
          </w:p>
        </w:tc>
        <w:tc>
          <w:tcPr>
            <w:tcW w:w="9108" w:type="dxa"/>
            <w:gridSpan w:val="10"/>
          </w:tcPr>
          <w:p w14:paraId="1FCD2168" w14:textId="77777777" w:rsidR="00B729B1" w:rsidRPr="004A2966" w:rsidRDefault="00B729B1" w:rsidP="003251F4">
            <w:pPr>
              <w:widowControl w:val="0"/>
              <w:rPr>
                <w:rFonts w:asciiTheme="minorHAnsi" w:hAnsiTheme="minorHAnsi" w:cstheme="minorHAnsi"/>
                <w:sz w:val="22"/>
                <w:szCs w:val="22"/>
              </w:rPr>
            </w:pPr>
            <w:r w:rsidRPr="004A2966">
              <w:rPr>
                <w:rFonts w:asciiTheme="minorHAnsi" w:hAnsiTheme="minorHAnsi" w:cstheme="minorHAnsi"/>
                <w:sz w:val="22"/>
                <w:szCs w:val="22"/>
              </w:rPr>
              <w:t>What have you done well?</w:t>
            </w:r>
          </w:p>
          <w:p w14:paraId="1B875BC4" w14:textId="77777777" w:rsidR="00E5577A" w:rsidRPr="004A2966" w:rsidRDefault="00E5577A" w:rsidP="003251F4">
            <w:pPr>
              <w:widowControl w:val="0"/>
              <w:rPr>
                <w:rFonts w:asciiTheme="minorHAnsi" w:hAnsiTheme="minorHAnsi" w:cstheme="minorHAnsi"/>
                <w:sz w:val="22"/>
                <w:szCs w:val="22"/>
              </w:rPr>
            </w:pPr>
          </w:p>
        </w:tc>
      </w:tr>
      <w:tr w:rsidR="00B729B1" w:rsidRPr="004A2966" w14:paraId="0E9AAB7C" w14:textId="77777777" w:rsidTr="007250B6">
        <w:tc>
          <w:tcPr>
            <w:tcW w:w="468" w:type="dxa"/>
          </w:tcPr>
          <w:p w14:paraId="28182751" w14:textId="77777777" w:rsidR="00B729B1" w:rsidRPr="004A2966" w:rsidRDefault="00B729B1" w:rsidP="003251F4">
            <w:pPr>
              <w:widowControl w:val="0"/>
              <w:rPr>
                <w:rFonts w:asciiTheme="minorHAnsi" w:hAnsiTheme="minorHAnsi" w:cstheme="minorHAnsi"/>
                <w:sz w:val="22"/>
                <w:szCs w:val="22"/>
              </w:rPr>
            </w:pPr>
          </w:p>
        </w:tc>
        <w:tc>
          <w:tcPr>
            <w:tcW w:w="9108" w:type="dxa"/>
            <w:gridSpan w:val="10"/>
          </w:tcPr>
          <w:p w14:paraId="41A91515" w14:textId="77777777" w:rsidR="00B729B1" w:rsidRPr="004A2966" w:rsidRDefault="00B729B1" w:rsidP="003251F4">
            <w:pPr>
              <w:widowControl w:val="0"/>
              <w:rPr>
                <w:rFonts w:asciiTheme="minorHAnsi" w:hAnsiTheme="minorHAnsi" w:cstheme="minorHAnsi"/>
                <w:sz w:val="22"/>
                <w:szCs w:val="22"/>
              </w:rPr>
            </w:pPr>
          </w:p>
        </w:tc>
      </w:tr>
      <w:tr w:rsidR="00B729B1" w:rsidRPr="004A2966" w14:paraId="344A2BC0" w14:textId="77777777" w:rsidTr="007250B6">
        <w:tc>
          <w:tcPr>
            <w:tcW w:w="468" w:type="dxa"/>
          </w:tcPr>
          <w:p w14:paraId="5EB17A41" w14:textId="77777777" w:rsidR="00B729B1" w:rsidRPr="004A2966" w:rsidRDefault="00B729B1" w:rsidP="003251F4">
            <w:pPr>
              <w:widowControl w:val="0"/>
              <w:rPr>
                <w:rFonts w:asciiTheme="minorHAnsi" w:hAnsiTheme="minorHAnsi" w:cstheme="minorHAnsi"/>
                <w:sz w:val="22"/>
                <w:szCs w:val="22"/>
              </w:rPr>
            </w:pPr>
          </w:p>
        </w:tc>
        <w:tc>
          <w:tcPr>
            <w:tcW w:w="9108" w:type="dxa"/>
            <w:gridSpan w:val="10"/>
          </w:tcPr>
          <w:p w14:paraId="59ABF105" w14:textId="77777777" w:rsidR="00B729B1" w:rsidRPr="004A2966" w:rsidRDefault="00B729B1" w:rsidP="003251F4">
            <w:pPr>
              <w:widowControl w:val="0"/>
              <w:rPr>
                <w:rFonts w:asciiTheme="minorHAnsi" w:hAnsiTheme="minorHAnsi" w:cstheme="minorHAnsi"/>
                <w:sz w:val="22"/>
                <w:szCs w:val="22"/>
              </w:rPr>
            </w:pPr>
          </w:p>
        </w:tc>
      </w:tr>
      <w:tr w:rsidR="00B729B1" w:rsidRPr="004A2966" w14:paraId="66908AAB" w14:textId="77777777" w:rsidTr="007250B6">
        <w:tc>
          <w:tcPr>
            <w:tcW w:w="468" w:type="dxa"/>
          </w:tcPr>
          <w:p w14:paraId="1C7D43E9" w14:textId="77777777" w:rsidR="00B729B1" w:rsidRPr="004A2966" w:rsidRDefault="006A39B5" w:rsidP="003251F4">
            <w:pPr>
              <w:widowControl w:val="0"/>
              <w:rPr>
                <w:rFonts w:asciiTheme="minorHAnsi" w:hAnsiTheme="minorHAnsi" w:cstheme="minorHAnsi"/>
                <w:sz w:val="22"/>
                <w:szCs w:val="22"/>
              </w:rPr>
            </w:pPr>
            <w:r>
              <w:rPr>
                <w:rFonts w:asciiTheme="minorHAnsi" w:hAnsiTheme="minorHAnsi" w:cstheme="minorHAnsi"/>
                <w:sz w:val="22"/>
                <w:szCs w:val="22"/>
              </w:rPr>
              <w:t>4</w:t>
            </w:r>
            <w:r w:rsidR="00B729B1" w:rsidRPr="004A2966">
              <w:rPr>
                <w:rFonts w:asciiTheme="minorHAnsi" w:hAnsiTheme="minorHAnsi" w:cstheme="minorHAnsi"/>
                <w:sz w:val="22"/>
                <w:szCs w:val="22"/>
              </w:rPr>
              <w:t>.</w:t>
            </w:r>
          </w:p>
        </w:tc>
        <w:tc>
          <w:tcPr>
            <w:tcW w:w="9108" w:type="dxa"/>
            <w:gridSpan w:val="10"/>
          </w:tcPr>
          <w:p w14:paraId="0CA30F59" w14:textId="77777777" w:rsidR="00B729B1" w:rsidRPr="004A2966" w:rsidRDefault="00B729B1" w:rsidP="003251F4">
            <w:pPr>
              <w:widowControl w:val="0"/>
              <w:rPr>
                <w:rFonts w:asciiTheme="minorHAnsi" w:hAnsiTheme="minorHAnsi" w:cstheme="minorHAnsi"/>
                <w:sz w:val="22"/>
                <w:szCs w:val="22"/>
              </w:rPr>
            </w:pPr>
            <w:r w:rsidRPr="004A2966">
              <w:rPr>
                <w:rFonts w:asciiTheme="minorHAnsi" w:hAnsiTheme="minorHAnsi" w:cstheme="minorHAnsi"/>
                <w:sz w:val="22"/>
                <w:szCs w:val="22"/>
              </w:rPr>
              <w:t>Please comment on any areas you would like to improve.</w:t>
            </w:r>
          </w:p>
        </w:tc>
      </w:tr>
      <w:tr w:rsidR="00B729B1" w:rsidRPr="00BC1972" w14:paraId="2D445928" w14:textId="77777777" w:rsidTr="007250B6">
        <w:tc>
          <w:tcPr>
            <w:tcW w:w="468" w:type="dxa"/>
          </w:tcPr>
          <w:p w14:paraId="5224AAF2" w14:textId="77777777" w:rsidR="00B729B1" w:rsidRPr="00BC1972" w:rsidRDefault="00B729B1" w:rsidP="003251F4">
            <w:pPr>
              <w:widowControl w:val="0"/>
            </w:pPr>
          </w:p>
        </w:tc>
        <w:tc>
          <w:tcPr>
            <w:tcW w:w="9108" w:type="dxa"/>
            <w:gridSpan w:val="10"/>
          </w:tcPr>
          <w:p w14:paraId="63BEE42C" w14:textId="77777777" w:rsidR="00B729B1" w:rsidRPr="00BC1972" w:rsidRDefault="00B729B1" w:rsidP="003251F4">
            <w:pPr>
              <w:widowControl w:val="0"/>
            </w:pPr>
          </w:p>
        </w:tc>
      </w:tr>
      <w:tr w:rsidR="00B729B1" w:rsidRPr="00BC1972" w14:paraId="52E14509" w14:textId="77777777" w:rsidTr="007250B6">
        <w:tc>
          <w:tcPr>
            <w:tcW w:w="468" w:type="dxa"/>
          </w:tcPr>
          <w:p w14:paraId="321D1FF6" w14:textId="77777777" w:rsidR="00B729B1" w:rsidRPr="00BC1972" w:rsidRDefault="00B729B1" w:rsidP="003251F4">
            <w:pPr>
              <w:widowControl w:val="0"/>
            </w:pPr>
          </w:p>
        </w:tc>
        <w:tc>
          <w:tcPr>
            <w:tcW w:w="9108" w:type="dxa"/>
            <w:gridSpan w:val="10"/>
          </w:tcPr>
          <w:p w14:paraId="225FDE56" w14:textId="77777777" w:rsidR="00B729B1" w:rsidRPr="00BC1972" w:rsidRDefault="00B729B1" w:rsidP="003251F4">
            <w:pPr>
              <w:widowControl w:val="0"/>
            </w:pPr>
          </w:p>
        </w:tc>
      </w:tr>
      <w:tr w:rsidR="00B729B1" w:rsidRPr="00BC1972" w14:paraId="05C1F1B4" w14:textId="77777777" w:rsidTr="007250B6">
        <w:tc>
          <w:tcPr>
            <w:tcW w:w="468" w:type="dxa"/>
          </w:tcPr>
          <w:p w14:paraId="2722422A" w14:textId="77777777" w:rsidR="00B729B1" w:rsidRPr="00BC1972" w:rsidRDefault="00B729B1" w:rsidP="003251F4">
            <w:pPr>
              <w:widowControl w:val="0"/>
            </w:pPr>
          </w:p>
        </w:tc>
        <w:tc>
          <w:tcPr>
            <w:tcW w:w="9108" w:type="dxa"/>
            <w:gridSpan w:val="10"/>
          </w:tcPr>
          <w:p w14:paraId="6850FB34" w14:textId="77777777" w:rsidR="00B729B1" w:rsidRPr="00BC1972" w:rsidRDefault="00B729B1" w:rsidP="003251F4">
            <w:pPr>
              <w:widowControl w:val="0"/>
            </w:pPr>
          </w:p>
        </w:tc>
      </w:tr>
      <w:tr w:rsidR="00B729B1" w:rsidRPr="004A2966" w14:paraId="07F5CAD7" w14:textId="77777777" w:rsidTr="007250B6">
        <w:tc>
          <w:tcPr>
            <w:tcW w:w="468" w:type="dxa"/>
          </w:tcPr>
          <w:p w14:paraId="7C624ADF" w14:textId="77777777" w:rsidR="00B729B1" w:rsidRPr="004A2966" w:rsidRDefault="006A39B5" w:rsidP="003251F4">
            <w:pPr>
              <w:widowControl w:val="0"/>
              <w:rPr>
                <w:rFonts w:asciiTheme="minorHAnsi" w:hAnsiTheme="minorHAnsi" w:cstheme="minorHAnsi"/>
                <w:sz w:val="22"/>
                <w:szCs w:val="22"/>
              </w:rPr>
            </w:pPr>
            <w:r>
              <w:rPr>
                <w:rFonts w:asciiTheme="minorHAnsi" w:hAnsiTheme="minorHAnsi" w:cstheme="minorHAnsi"/>
                <w:sz w:val="22"/>
                <w:szCs w:val="22"/>
              </w:rPr>
              <w:t>5</w:t>
            </w:r>
            <w:r w:rsidR="00B729B1" w:rsidRPr="004A2966">
              <w:rPr>
                <w:rFonts w:asciiTheme="minorHAnsi" w:hAnsiTheme="minorHAnsi" w:cstheme="minorHAnsi"/>
                <w:sz w:val="22"/>
                <w:szCs w:val="22"/>
              </w:rPr>
              <w:t>.</w:t>
            </w:r>
          </w:p>
        </w:tc>
        <w:tc>
          <w:tcPr>
            <w:tcW w:w="9108" w:type="dxa"/>
            <w:gridSpan w:val="10"/>
          </w:tcPr>
          <w:p w14:paraId="61DF4DF6" w14:textId="77777777" w:rsidR="00B729B1" w:rsidRPr="004A2966" w:rsidRDefault="00B729B1" w:rsidP="003251F4">
            <w:pPr>
              <w:widowControl w:val="0"/>
              <w:rPr>
                <w:rFonts w:asciiTheme="minorHAnsi" w:hAnsiTheme="minorHAnsi" w:cstheme="minorHAnsi"/>
                <w:sz w:val="22"/>
                <w:szCs w:val="22"/>
              </w:rPr>
            </w:pPr>
            <w:r w:rsidRPr="004A2966">
              <w:rPr>
                <w:rFonts w:asciiTheme="minorHAnsi" w:hAnsiTheme="minorHAnsi" w:cstheme="minorHAnsi"/>
                <w:sz w:val="22"/>
                <w:szCs w:val="22"/>
              </w:rPr>
              <w:t xml:space="preserve">To what extent did you receive </w:t>
            </w:r>
            <w:r w:rsidR="00E5577A" w:rsidRPr="004A2966">
              <w:rPr>
                <w:rFonts w:asciiTheme="minorHAnsi" w:hAnsiTheme="minorHAnsi" w:cstheme="minorHAnsi"/>
                <w:sz w:val="22"/>
                <w:szCs w:val="22"/>
              </w:rPr>
              <w:t xml:space="preserve">useful </w:t>
            </w:r>
            <w:r w:rsidRPr="004A2966">
              <w:rPr>
                <w:rFonts w:asciiTheme="minorHAnsi" w:hAnsiTheme="minorHAnsi" w:cstheme="minorHAnsi"/>
                <w:sz w:val="22"/>
                <w:szCs w:val="22"/>
              </w:rPr>
              <w:t>feedback</w:t>
            </w:r>
            <w:r w:rsidR="00E5577A" w:rsidRPr="004A2966">
              <w:rPr>
                <w:rFonts w:asciiTheme="minorHAnsi" w:hAnsiTheme="minorHAnsi" w:cstheme="minorHAnsi"/>
                <w:sz w:val="22"/>
                <w:szCs w:val="22"/>
              </w:rPr>
              <w:t>?</w:t>
            </w:r>
          </w:p>
          <w:p w14:paraId="4EBEC76F" w14:textId="77777777" w:rsidR="00E5577A" w:rsidRPr="004A2966" w:rsidRDefault="00E5577A" w:rsidP="003251F4">
            <w:pPr>
              <w:widowControl w:val="0"/>
              <w:rPr>
                <w:rFonts w:asciiTheme="minorHAnsi" w:hAnsiTheme="minorHAnsi" w:cstheme="minorHAnsi"/>
                <w:sz w:val="22"/>
                <w:szCs w:val="22"/>
              </w:rPr>
            </w:pPr>
          </w:p>
        </w:tc>
      </w:tr>
      <w:tr w:rsidR="00B729B1" w:rsidRPr="00BC1972" w14:paraId="0451A0CD" w14:textId="77777777" w:rsidTr="007250B6">
        <w:tc>
          <w:tcPr>
            <w:tcW w:w="468" w:type="dxa"/>
            <w:tcBorders>
              <w:right w:val="single" w:sz="4" w:space="0" w:color="auto"/>
            </w:tcBorders>
          </w:tcPr>
          <w:p w14:paraId="7B734197" w14:textId="77777777" w:rsidR="00B729B1" w:rsidRPr="00BC1972" w:rsidRDefault="00B729B1" w:rsidP="003251F4">
            <w:pPr>
              <w:widowControl w:val="0"/>
              <w:rPr>
                <w:sz w:val="20"/>
              </w:rPr>
            </w:pPr>
          </w:p>
        </w:tc>
        <w:tc>
          <w:tcPr>
            <w:tcW w:w="450" w:type="dxa"/>
            <w:tcBorders>
              <w:top w:val="single" w:sz="4" w:space="0" w:color="auto"/>
              <w:left w:val="single" w:sz="4" w:space="0" w:color="auto"/>
              <w:bottom w:val="single" w:sz="4" w:space="0" w:color="auto"/>
              <w:right w:val="single" w:sz="4" w:space="0" w:color="auto"/>
            </w:tcBorders>
          </w:tcPr>
          <w:p w14:paraId="0FA8337F" w14:textId="77777777" w:rsidR="00B729B1" w:rsidRPr="00BC1972" w:rsidRDefault="00B729B1" w:rsidP="003251F4">
            <w:pPr>
              <w:widowControl w:val="0"/>
              <w:rPr>
                <w:sz w:val="20"/>
              </w:rPr>
            </w:pPr>
          </w:p>
        </w:tc>
        <w:tc>
          <w:tcPr>
            <w:tcW w:w="1371" w:type="dxa"/>
            <w:tcBorders>
              <w:left w:val="single" w:sz="4" w:space="0" w:color="auto"/>
              <w:right w:val="single" w:sz="4" w:space="0" w:color="auto"/>
            </w:tcBorders>
          </w:tcPr>
          <w:p w14:paraId="42CC4982"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Not at all</w:t>
            </w:r>
          </w:p>
        </w:tc>
        <w:tc>
          <w:tcPr>
            <w:tcW w:w="429" w:type="dxa"/>
            <w:tcBorders>
              <w:top w:val="single" w:sz="4" w:space="0" w:color="auto"/>
              <w:left w:val="single" w:sz="4" w:space="0" w:color="auto"/>
              <w:bottom w:val="single" w:sz="4" w:space="0" w:color="auto"/>
              <w:right w:val="single" w:sz="4" w:space="0" w:color="auto"/>
            </w:tcBorders>
          </w:tcPr>
          <w:p w14:paraId="322CC6CF" w14:textId="77777777" w:rsidR="00B729B1" w:rsidRPr="004A2966" w:rsidRDefault="00B729B1" w:rsidP="003251F4">
            <w:pPr>
              <w:widowControl w:val="0"/>
              <w:rPr>
                <w:rFonts w:asciiTheme="minorHAnsi" w:hAnsiTheme="minorHAnsi" w:cstheme="minorHAnsi"/>
                <w:sz w:val="20"/>
              </w:rPr>
            </w:pPr>
          </w:p>
        </w:tc>
        <w:tc>
          <w:tcPr>
            <w:tcW w:w="1393" w:type="dxa"/>
            <w:tcBorders>
              <w:left w:val="single" w:sz="4" w:space="0" w:color="auto"/>
              <w:right w:val="single" w:sz="4" w:space="0" w:color="auto"/>
            </w:tcBorders>
          </w:tcPr>
          <w:p w14:paraId="7AD3D115"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A little</w:t>
            </w:r>
          </w:p>
        </w:tc>
        <w:tc>
          <w:tcPr>
            <w:tcW w:w="407" w:type="dxa"/>
            <w:tcBorders>
              <w:top w:val="single" w:sz="4" w:space="0" w:color="auto"/>
              <w:left w:val="single" w:sz="4" w:space="0" w:color="auto"/>
              <w:bottom w:val="single" w:sz="4" w:space="0" w:color="auto"/>
              <w:right w:val="single" w:sz="4" w:space="0" w:color="auto"/>
            </w:tcBorders>
          </w:tcPr>
          <w:p w14:paraId="2B090353" w14:textId="77777777" w:rsidR="00B729B1" w:rsidRPr="004A2966" w:rsidRDefault="00B729B1" w:rsidP="003251F4">
            <w:pPr>
              <w:widowControl w:val="0"/>
              <w:rPr>
                <w:rFonts w:asciiTheme="minorHAnsi" w:hAnsiTheme="minorHAnsi" w:cstheme="minorHAnsi"/>
                <w:sz w:val="20"/>
              </w:rPr>
            </w:pPr>
          </w:p>
        </w:tc>
        <w:tc>
          <w:tcPr>
            <w:tcW w:w="1414" w:type="dxa"/>
            <w:tcBorders>
              <w:left w:val="single" w:sz="4" w:space="0" w:color="auto"/>
              <w:right w:val="single" w:sz="4" w:space="0" w:color="auto"/>
            </w:tcBorders>
          </w:tcPr>
          <w:p w14:paraId="13D141D3"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Somewhat</w:t>
            </w:r>
          </w:p>
        </w:tc>
        <w:tc>
          <w:tcPr>
            <w:tcW w:w="386" w:type="dxa"/>
            <w:tcBorders>
              <w:top w:val="single" w:sz="4" w:space="0" w:color="auto"/>
              <w:left w:val="single" w:sz="4" w:space="0" w:color="auto"/>
              <w:bottom w:val="single" w:sz="4" w:space="0" w:color="auto"/>
              <w:right w:val="single" w:sz="4" w:space="0" w:color="auto"/>
            </w:tcBorders>
          </w:tcPr>
          <w:p w14:paraId="5DD6F7BE" w14:textId="77777777" w:rsidR="00B729B1" w:rsidRPr="004A2966" w:rsidRDefault="00B729B1" w:rsidP="003251F4">
            <w:pPr>
              <w:widowControl w:val="0"/>
              <w:rPr>
                <w:rFonts w:asciiTheme="minorHAnsi" w:hAnsiTheme="minorHAnsi" w:cstheme="minorHAnsi"/>
                <w:sz w:val="20"/>
              </w:rPr>
            </w:pPr>
          </w:p>
        </w:tc>
        <w:tc>
          <w:tcPr>
            <w:tcW w:w="1260" w:type="dxa"/>
            <w:tcBorders>
              <w:left w:val="single" w:sz="4" w:space="0" w:color="auto"/>
              <w:right w:val="single" w:sz="4" w:space="0" w:color="auto"/>
            </w:tcBorders>
          </w:tcPr>
          <w:p w14:paraId="1AEB27CA"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Mostly</w:t>
            </w:r>
          </w:p>
        </w:tc>
        <w:tc>
          <w:tcPr>
            <w:tcW w:w="360" w:type="dxa"/>
            <w:tcBorders>
              <w:top w:val="single" w:sz="4" w:space="0" w:color="auto"/>
              <w:left w:val="single" w:sz="4" w:space="0" w:color="auto"/>
              <w:bottom w:val="single" w:sz="4" w:space="0" w:color="auto"/>
              <w:right w:val="single" w:sz="4" w:space="0" w:color="auto"/>
            </w:tcBorders>
          </w:tcPr>
          <w:p w14:paraId="4A623C36" w14:textId="77777777" w:rsidR="00B729B1" w:rsidRPr="004A2966" w:rsidRDefault="00B729B1" w:rsidP="003251F4">
            <w:pPr>
              <w:widowControl w:val="0"/>
              <w:rPr>
                <w:rFonts w:asciiTheme="minorHAnsi" w:hAnsiTheme="minorHAnsi" w:cstheme="minorHAnsi"/>
                <w:sz w:val="20"/>
              </w:rPr>
            </w:pPr>
          </w:p>
        </w:tc>
        <w:tc>
          <w:tcPr>
            <w:tcW w:w="1638" w:type="dxa"/>
            <w:tcBorders>
              <w:left w:val="single" w:sz="4" w:space="0" w:color="auto"/>
            </w:tcBorders>
          </w:tcPr>
          <w:p w14:paraId="35ACB690" w14:textId="77777777" w:rsidR="00B729B1" w:rsidRPr="004A2966" w:rsidRDefault="00B729B1" w:rsidP="003251F4">
            <w:pPr>
              <w:widowControl w:val="0"/>
              <w:rPr>
                <w:rFonts w:asciiTheme="minorHAnsi" w:hAnsiTheme="minorHAnsi" w:cstheme="minorHAnsi"/>
                <w:sz w:val="20"/>
              </w:rPr>
            </w:pPr>
            <w:r w:rsidRPr="004A2966">
              <w:rPr>
                <w:rFonts w:asciiTheme="minorHAnsi" w:hAnsiTheme="minorHAnsi" w:cstheme="minorHAnsi"/>
                <w:sz w:val="20"/>
              </w:rPr>
              <w:t>Always</w:t>
            </w:r>
          </w:p>
          <w:p w14:paraId="3DE48F13" w14:textId="77777777" w:rsidR="00E5577A" w:rsidRPr="004A2966" w:rsidRDefault="00E5577A" w:rsidP="003251F4">
            <w:pPr>
              <w:widowControl w:val="0"/>
              <w:rPr>
                <w:rFonts w:asciiTheme="minorHAnsi" w:hAnsiTheme="minorHAnsi" w:cstheme="minorHAnsi"/>
                <w:sz w:val="20"/>
              </w:rPr>
            </w:pPr>
          </w:p>
        </w:tc>
      </w:tr>
    </w:tbl>
    <w:p w14:paraId="4A92843B" w14:textId="77777777" w:rsidR="00296878" w:rsidRDefault="00296878" w:rsidP="003251F4">
      <w:pPr>
        <w:widowControl w:val="0"/>
        <w:rPr>
          <w:rFonts w:ascii="Tunga" w:hAnsi="Tunga" w:cs="Tunga"/>
          <w:b/>
          <w:szCs w:val="24"/>
        </w:rPr>
      </w:pPr>
    </w:p>
    <w:p w14:paraId="71E7A844" w14:textId="77777777" w:rsidR="00EA35A7" w:rsidRPr="0070144F" w:rsidRDefault="00F17B46" w:rsidP="003251F4">
      <w:pPr>
        <w:widowControl w:val="0"/>
        <w:rPr>
          <w:rFonts w:asciiTheme="minorHAnsi" w:hAnsiTheme="minorHAnsi" w:cstheme="minorHAnsi"/>
          <w:sz w:val="22"/>
          <w:szCs w:val="22"/>
        </w:rPr>
      </w:pPr>
      <w:r>
        <w:rPr>
          <w:rFonts w:asciiTheme="minorHAnsi" w:hAnsiTheme="minorHAnsi" w:cstheme="minorHAnsi"/>
          <w:sz w:val="22"/>
          <w:szCs w:val="22"/>
        </w:rPr>
        <w:t>6</w:t>
      </w:r>
      <w:r w:rsidR="00E5577A" w:rsidRPr="0070144F">
        <w:rPr>
          <w:rFonts w:asciiTheme="minorHAnsi" w:hAnsiTheme="minorHAnsi" w:cstheme="minorHAnsi"/>
          <w:sz w:val="22"/>
          <w:szCs w:val="22"/>
        </w:rPr>
        <w:t xml:space="preserve">.     </w:t>
      </w:r>
      <w:r w:rsidR="0070144F" w:rsidRPr="0070144F">
        <w:rPr>
          <w:rFonts w:asciiTheme="minorHAnsi" w:hAnsiTheme="minorHAnsi" w:cstheme="minorHAnsi"/>
          <w:sz w:val="22"/>
          <w:szCs w:val="22"/>
        </w:rPr>
        <w:t>What would improve the feedback you received?</w:t>
      </w:r>
    </w:p>
    <w:p w14:paraId="5F2F3AED" w14:textId="77777777" w:rsidR="00EA35A7" w:rsidRDefault="00EA35A7" w:rsidP="003251F4">
      <w:pPr>
        <w:widowControl w:val="0"/>
        <w:rPr>
          <w:smallCaps/>
          <w:szCs w:val="24"/>
        </w:rPr>
      </w:pPr>
    </w:p>
    <w:p w14:paraId="31F48A9D" w14:textId="77777777" w:rsidR="0002599E" w:rsidRPr="00E5577A" w:rsidRDefault="0002599E" w:rsidP="003251F4">
      <w:pPr>
        <w:widowControl w:val="0"/>
        <w:rPr>
          <w:b/>
          <w:i/>
          <w:smallCaps/>
          <w:szCs w:val="24"/>
        </w:rPr>
      </w:pPr>
      <w:r w:rsidRPr="00E5577A">
        <w:rPr>
          <w:b/>
          <w:i/>
          <w:smallCaps/>
          <w:szCs w:val="24"/>
        </w:rPr>
        <w:br w:type="page"/>
      </w:r>
    </w:p>
    <w:p w14:paraId="0D766DD3" w14:textId="460BFD7E" w:rsidR="00B729B1" w:rsidRPr="00572B2A" w:rsidRDefault="00B82C0C" w:rsidP="003251F4">
      <w:pPr>
        <w:widowControl w:val="0"/>
        <w:jc w:val="center"/>
        <w:rPr>
          <w:rFonts w:asciiTheme="minorHAnsi" w:hAnsiTheme="minorHAnsi" w:cstheme="minorHAnsi"/>
          <w:b/>
          <w:smallCaps/>
          <w:szCs w:val="24"/>
        </w:rPr>
      </w:pPr>
      <w:r>
        <w:rPr>
          <w:rFonts w:asciiTheme="minorHAnsi" w:hAnsiTheme="minorHAnsi" w:cstheme="minorHAnsi"/>
          <w:b/>
          <w:smallCaps/>
          <w:szCs w:val="24"/>
        </w:rPr>
        <w:lastRenderedPageBreak/>
        <w:t>SPRING 2020</w:t>
      </w:r>
      <w:r w:rsidR="00B729B1" w:rsidRPr="00572B2A">
        <w:rPr>
          <w:rFonts w:asciiTheme="minorHAnsi" w:hAnsiTheme="minorHAnsi" w:cstheme="minorHAnsi"/>
          <w:b/>
          <w:smallCaps/>
          <w:szCs w:val="24"/>
        </w:rPr>
        <w:t xml:space="preserve"> FEEDBACK OF STUDENT PERFORMANCE</w:t>
      </w:r>
    </w:p>
    <w:p w14:paraId="135FE164" w14:textId="77777777" w:rsidR="00B729B1" w:rsidRDefault="00B729B1" w:rsidP="003251F4">
      <w:pPr>
        <w:widowControl w:val="0"/>
        <w:rPr>
          <w:rFonts w:ascii="Perpetua" w:hAnsi="Perpetua"/>
          <w:b/>
          <w:i/>
          <w:smallCaps/>
          <w:sz w:val="22"/>
          <w:szCs w:val="22"/>
        </w:rPr>
      </w:pPr>
    </w:p>
    <w:p w14:paraId="60567379" w14:textId="627E6644" w:rsidR="00B729B1" w:rsidRPr="00572B2A" w:rsidRDefault="009F54FB" w:rsidP="003251F4">
      <w:pPr>
        <w:widowControl w:val="0"/>
        <w:rPr>
          <w:rFonts w:asciiTheme="minorHAnsi" w:hAnsiTheme="minorHAnsi" w:cstheme="minorHAnsi"/>
          <w:b/>
          <w:i/>
          <w:smallCaps/>
          <w:sz w:val="22"/>
          <w:szCs w:val="22"/>
        </w:rPr>
      </w:pPr>
      <w:r>
        <w:rPr>
          <w:rFonts w:asciiTheme="minorHAnsi" w:hAnsiTheme="minorHAnsi" w:cstheme="minorHAnsi"/>
          <w:b/>
          <w:i/>
          <w:smallCaps/>
          <w:sz w:val="22"/>
          <w:szCs w:val="22"/>
        </w:rPr>
        <w:t>THIS</w:t>
      </w:r>
      <w:r w:rsidR="007250B6" w:rsidRPr="00572B2A">
        <w:rPr>
          <w:rFonts w:asciiTheme="minorHAnsi" w:hAnsiTheme="minorHAnsi" w:cstheme="minorHAnsi"/>
          <w:b/>
          <w:i/>
          <w:smallCaps/>
          <w:sz w:val="22"/>
          <w:szCs w:val="22"/>
        </w:rPr>
        <w:t xml:space="preserve"> WILL BE COMPLETED BY THE GROUP LEADERS ELECTRONICALLY </w:t>
      </w:r>
      <w:r w:rsidR="00BA6A32">
        <w:rPr>
          <w:rFonts w:asciiTheme="minorHAnsi" w:hAnsiTheme="minorHAnsi" w:cstheme="minorHAnsi"/>
          <w:b/>
          <w:i/>
          <w:smallCaps/>
          <w:sz w:val="22"/>
          <w:szCs w:val="22"/>
        </w:rPr>
        <w:t>I</w:t>
      </w:r>
      <w:r w:rsidR="007250B6" w:rsidRPr="00572B2A">
        <w:rPr>
          <w:rFonts w:asciiTheme="minorHAnsi" w:hAnsiTheme="minorHAnsi" w:cstheme="minorHAnsi"/>
          <w:b/>
          <w:i/>
          <w:smallCaps/>
          <w:sz w:val="22"/>
          <w:szCs w:val="22"/>
        </w:rPr>
        <w:t xml:space="preserve">N </w:t>
      </w:r>
      <w:r w:rsidR="00BA6A32">
        <w:rPr>
          <w:rFonts w:asciiTheme="minorHAnsi" w:hAnsiTheme="minorHAnsi" w:cstheme="minorHAnsi"/>
          <w:b/>
          <w:i/>
          <w:smallCaps/>
          <w:sz w:val="22"/>
          <w:szCs w:val="22"/>
        </w:rPr>
        <w:t>NEW INNOVATIONS</w:t>
      </w:r>
      <w:r w:rsidR="007250B6" w:rsidRPr="00572B2A">
        <w:rPr>
          <w:rFonts w:asciiTheme="minorHAnsi" w:hAnsiTheme="minorHAnsi" w:cstheme="minorHAnsi"/>
          <w:b/>
          <w:i/>
          <w:smallCaps/>
          <w:sz w:val="22"/>
          <w:szCs w:val="22"/>
        </w:rPr>
        <w:t xml:space="preserve"> UPON COMPLETION OF THE FOUR PSYCHIATRY SESSIONS IN THE CVPR BLOCK.</w:t>
      </w:r>
      <w:r w:rsidR="006C61BD">
        <w:rPr>
          <w:rFonts w:asciiTheme="minorHAnsi" w:hAnsiTheme="minorHAnsi" w:cstheme="minorHAnsi"/>
          <w:b/>
          <w:i/>
          <w:smallCaps/>
          <w:sz w:val="22"/>
          <w:szCs w:val="22"/>
        </w:rPr>
        <w:t xml:space="preserve">  </w:t>
      </w:r>
      <w:r w:rsidR="00B729B1" w:rsidRPr="00572B2A">
        <w:rPr>
          <w:rFonts w:asciiTheme="minorHAnsi" w:hAnsiTheme="minorHAnsi" w:cstheme="minorHAnsi"/>
          <w:b/>
          <w:i/>
          <w:smallCaps/>
          <w:sz w:val="22"/>
          <w:szCs w:val="22"/>
        </w:rPr>
        <w:t xml:space="preserve">SPRING PERFORMANCE FEEDBACK </w:t>
      </w:r>
      <w:r w:rsidR="00CF30D2" w:rsidRPr="00572B2A">
        <w:rPr>
          <w:rFonts w:asciiTheme="minorHAnsi" w:hAnsiTheme="minorHAnsi" w:cstheme="minorHAnsi"/>
          <w:b/>
          <w:i/>
          <w:smallCaps/>
          <w:sz w:val="22"/>
          <w:szCs w:val="22"/>
        </w:rPr>
        <w:t xml:space="preserve">IS </w:t>
      </w:r>
      <w:r w:rsidR="00B729B1" w:rsidRPr="00572B2A">
        <w:rPr>
          <w:rFonts w:asciiTheme="minorHAnsi" w:hAnsiTheme="minorHAnsi" w:cstheme="minorHAnsi"/>
          <w:b/>
          <w:i/>
          <w:smallCaps/>
          <w:sz w:val="22"/>
          <w:szCs w:val="22"/>
        </w:rPr>
        <w:t>FOR STUDENTS ONLY</w:t>
      </w:r>
      <w:r w:rsidR="00857E30" w:rsidRPr="00572B2A">
        <w:rPr>
          <w:rFonts w:asciiTheme="minorHAnsi" w:hAnsiTheme="minorHAnsi" w:cstheme="minorHAnsi"/>
          <w:b/>
          <w:i/>
          <w:smallCaps/>
          <w:sz w:val="22"/>
          <w:szCs w:val="22"/>
        </w:rPr>
        <w:t xml:space="preserve"> AND WILL</w:t>
      </w:r>
      <w:r w:rsidR="00B729B1" w:rsidRPr="00572B2A">
        <w:rPr>
          <w:rFonts w:asciiTheme="minorHAnsi" w:hAnsiTheme="minorHAnsi" w:cstheme="minorHAnsi"/>
          <w:b/>
          <w:i/>
          <w:smallCaps/>
          <w:sz w:val="22"/>
          <w:szCs w:val="22"/>
        </w:rPr>
        <w:t xml:space="preserve"> NOT BE PART OF THE PERMANENT STUDENT FILE.  THE ASSESSMENT AT THE </w:t>
      </w:r>
      <w:r w:rsidR="00B729B1" w:rsidRPr="00572B2A">
        <w:rPr>
          <w:rFonts w:asciiTheme="minorHAnsi" w:hAnsiTheme="minorHAnsi" w:cstheme="minorHAnsi"/>
          <w:b/>
          <w:i/>
          <w:smallCaps/>
          <w:sz w:val="22"/>
          <w:szCs w:val="22"/>
          <w:u w:val="single"/>
        </w:rPr>
        <w:t xml:space="preserve">END </w:t>
      </w:r>
      <w:r w:rsidR="00B729B1" w:rsidRPr="00572B2A">
        <w:rPr>
          <w:rFonts w:asciiTheme="minorHAnsi" w:hAnsiTheme="minorHAnsi" w:cstheme="minorHAnsi"/>
          <w:b/>
          <w:i/>
          <w:smallCaps/>
          <w:sz w:val="22"/>
          <w:szCs w:val="22"/>
        </w:rPr>
        <w:t>OF THE BASIC PSYCHIATRY SEQUENCE WILL BECOME PART OF THE STUDENT FILE.</w:t>
      </w:r>
    </w:p>
    <w:p w14:paraId="6F98C0FF" w14:textId="77777777" w:rsidR="00B729B1" w:rsidRDefault="00B729B1" w:rsidP="003251F4">
      <w:pPr>
        <w:widowControl w:val="0"/>
        <w:rPr>
          <w:rFonts w:ascii="Perpetua" w:hAnsi="Perpetua"/>
          <w:b/>
          <w:i/>
          <w:smallCaps/>
          <w:sz w:val="22"/>
          <w:szCs w:val="22"/>
        </w:rPr>
      </w:pPr>
      <w:r>
        <w:rPr>
          <w:rFonts w:ascii="Perpetua" w:hAnsi="Perpetua"/>
          <w:b/>
          <w:i/>
          <w:smallCaps/>
          <w:sz w:val="22"/>
          <w:szCs w:val="22"/>
        </w:rPr>
        <w:t xml:space="preserve"> </w:t>
      </w:r>
    </w:p>
    <w:p w14:paraId="5230E0E2" w14:textId="77777777" w:rsidR="00B729B1" w:rsidRDefault="00B729B1" w:rsidP="003251F4">
      <w:pPr>
        <w:widowControl w:val="0"/>
        <w:ind w:left="720" w:hanging="720"/>
        <w:rPr>
          <w:rFonts w:ascii="Perpetua" w:hAnsi="Perpetua"/>
          <w:b/>
          <w:sz w:val="22"/>
          <w:szCs w:val="22"/>
        </w:rPr>
      </w:pPr>
      <w:r>
        <w:rPr>
          <w:rFonts w:ascii="Perpetua" w:hAnsi="Perpetua"/>
          <w:b/>
          <w:sz w:val="22"/>
          <w:szCs w:val="22"/>
        </w:rPr>
        <w:t>1.</w:t>
      </w:r>
      <w:r>
        <w:rPr>
          <w:rFonts w:ascii="Perpetua" w:hAnsi="Perpetua"/>
          <w:b/>
          <w:sz w:val="22"/>
          <w:szCs w:val="22"/>
        </w:rPr>
        <w:tab/>
        <w:t xml:space="preserve">Please rate the student’s commitment to openly expressing ideas in </w:t>
      </w:r>
      <w:r>
        <w:rPr>
          <w:rFonts w:ascii="Perpetua" w:hAnsi="Perpetua"/>
          <w:b/>
          <w:sz w:val="22"/>
          <w:szCs w:val="22"/>
          <w:u w:val="single"/>
        </w:rPr>
        <w:t>collegial</w:t>
      </w:r>
      <w:r>
        <w:rPr>
          <w:rFonts w:ascii="Perpetua" w:hAnsi="Perpetua"/>
          <w:b/>
          <w:sz w:val="22"/>
          <w:szCs w:val="22"/>
        </w:rPr>
        <w:t xml:space="preserve"> ways and promoting the work of the group:</w:t>
      </w:r>
    </w:p>
    <w:p w14:paraId="38302DD2" w14:textId="77777777" w:rsidR="00B729B1" w:rsidRPr="001650A7" w:rsidRDefault="00B729B1" w:rsidP="003251F4">
      <w:pPr>
        <w:widowControl w:val="0"/>
        <w:ind w:left="360"/>
        <w:rPr>
          <w:rFonts w:ascii="Perpetua" w:hAnsi="Perpetu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88"/>
        <w:gridCol w:w="2088"/>
        <w:gridCol w:w="2088"/>
        <w:gridCol w:w="2088"/>
      </w:tblGrid>
      <w:tr w:rsidR="00B729B1" w:rsidRPr="00C17F56" w14:paraId="1BD95C09" w14:textId="77777777" w:rsidTr="007250B6">
        <w:tc>
          <w:tcPr>
            <w:tcW w:w="2088" w:type="dxa"/>
          </w:tcPr>
          <w:p w14:paraId="2B5AA476" w14:textId="77777777" w:rsidR="00B729B1" w:rsidRPr="00C17F56" w:rsidRDefault="00B729B1" w:rsidP="003251F4">
            <w:pPr>
              <w:widowControl w:val="0"/>
              <w:jc w:val="center"/>
              <w:rPr>
                <w:rFonts w:ascii="Perpetua" w:hAnsi="Perpetua"/>
                <w:b/>
              </w:rPr>
            </w:pPr>
            <w:r w:rsidRPr="00C17F56">
              <w:rPr>
                <w:rFonts w:ascii="Perpetua" w:hAnsi="Perpetua"/>
                <w:b/>
              </w:rPr>
              <w:t>Poor</w:t>
            </w:r>
          </w:p>
        </w:tc>
        <w:tc>
          <w:tcPr>
            <w:tcW w:w="2088" w:type="dxa"/>
          </w:tcPr>
          <w:p w14:paraId="4F640E2B" w14:textId="77777777" w:rsidR="00B729B1" w:rsidRPr="00C17F56" w:rsidRDefault="00B729B1" w:rsidP="003251F4">
            <w:pPr>
              <w:widowControl w:val="0"/>
              <w:jc w:val="center"/>
              <w:rPr>
                <w:rFonts w:ascii="Perpetua" w:hAnsi="Perpetua"/>
                <w:b/>
              </w:rPr>
            </w:pPr>
            <w:r w:rsidRPr="00C17F56">
              <w:rPr>
                <w:rFonts w:ascii="Perpetua" w:hAnsi="Perpetua"/>
                <w:b/>
              </w:rPr>
              <w:t>Fair</w:t>
            </w:r>
          </w:p>
        </w:tc>
        <w:tc>
          <w:tcPr>
            <w:tcW w:w="2088" w:type="dxa"/>
          </w:tcPr>
          <w:p w14:paraId="4C807684" w14:textId="77777777" w:rsidR="00B729B1" w:rsidRPr="00C17F56" w:rsidRDefault="00B729B1" w:rsidP="003251F4">
            <w:pPr>
              <w:widowControl w:val="0"/>
              <w:jc w:val="center"/>
              <w:rPr>
                <w:rFonts w:ascii="Perpetua" w:hAnsi="Perpetua"/>
                <w:b/>
              </w:rPr>
            </w:pPr>
            <w:r w:rsidRPr="00C17F56">
              <w:rPr>
                <w:rFonts w:ascii="Perpetua" w:hAnsi="Perpetua"/>
                <w:b/>
              </w:rPr>
              <w:t>Good</w:t>
            </w:r>
          </w:p>
        </w:tc>
        <w:tc>
          <w:tcPr>
            <w:tcW w:w="2088" w:type="dxa"/>
          </w:tcPr>
          <w:p w14:paraId="774F7932" w14:textId="77777777" w:rsidR="00B729B1" w:rsidRPr="00C17F56" w:rsidRDefault="00B729B1" w:rsidP="003251F4">
            <w:pPr>
              <w:widowControl w:val="0"/>
              <w:jc w:val="center"/>
              <w:rPr>
                <w:rFonts w:ascii="Perpetua" w:hAnsi="Perpetua"/>
                <w:b/>
              </w:rPr>
            </w:pPr>
            <w:r w:rsidRPr="00C17F56">
              <w:rPr>
                <w:rFonts w:ascii="Perpetua" w:hAnsi="Perpetua"/>
                <w:b/>
              </w:rPr>
              <w:t>Very Good</w:t>
            </w:r>
          </w:p>
        </w:tc>
        <w:tc>
          <w:tcPr>
            <w:tcW w:w="2088" w:type="dxa"/>
          </w:tcPr>
          <w:p w14:paraId="3EE96BCD" w14:textId="77777777" w:rsidR="00B729B1" w:rsidRPr="00C17F56" w:rsidRDefault="00B729B1" w:rsidP="003251F4">
            <w:pPr>
              <w:widowControl w:val="0"/>
              <w:jc w:val="center"/>
              <w:rPr>
                <w:rFonts w:ascii="Perpetua" w:hAnsi="Perpetua"/>
                <w:b/>
              </w:rPr>
            </w:pPr>
            <w:r w:rsidRPr="00C17F56">
              <w:rPr>
                <w:rFonts w:ascii="Perpetua" w:hAnsi="Perpetua"/>
                <w:b/>
              </w:rPr>
              <w:t>Outstanding</w:t>
            </w:r>
          </w:p>
        </w:tc>
      </w:tr>
      <w:tr w:rsidR="00B729B1" w:rsidRPr="00C17F56" w14:paraId="28AF099C" w14:textId="77777777" w:rsidTr="007250B6">
        <w:tc>
          <w:tcPr>
            <w:tcW w:w="2088" w:type="dxa"/>
          </w:tcPr>
          <w:p w14:paraId="7CAC8076" w14:textId="77777777" w:rsidR="00B729B1" w:rsidRPr="00C17F56" w:rsidRDefault="00B729B1" w:rsidP="003251F4">
            <w:pPr>
              <w:widowControl w:val="0"/>
              <w:rPr>
                <w:rFonts w:ascii="Perpetua" w:hAnsi="Perpetua"/>
                <w:sz w:val="18"/>
                <w:szCs w:val="18"/>
              </w:rPr>
            </w:pPr>
            <w:r w:rsidRPr="00C17F56">
              <w:rPr>
                <w:rFonts w:ascii="Perpetua" w:hAnsi="Perpetua"/>
                <w:sz w:val="18"/>
                <w:szCs w:val="18"/>
              </w:rPr>
              <w:t>Inattentive, does not participate. Comments are terse.</w:t>
            </w:r>
          </w:p>
        </w:tc>
        <w:tc>
          <w:tcPr>
            <w:tcW w:w="2088" w:type="dxa"/>
          </w:tcPr>
          <w:p w14:paraId="00C91BBE" w14:textId="77777777" w:rsidR="00B729B1" w:rsidRPr="00C17F56" w:rsidRDefault="00B729B1" w:rsidP="003251F4">
            <w:pPr>
              <w:widowControl w:val="0"/>
              <w:rPr>
                <w:rFonts w:ascii="Perpetua" w:hAnsi="Perpetua"/>
                <w:sz w:val="18"/>
                <w:szCs w:val="18"/>
              </w:rPr>
            </w:pPr>
          </w:p>
        </w:tc>
        <w:tc>
          <w:tcPr>
            <w:tcW w:w="2088" w:type="dxa"/>
          </w:tcPr>
          <w:p w14:paraId="3E39F8A7" w14:textId="77777777" w:rsidR="00B729B1" w:rsidRPr="00C17F56" w:rsidRDefault="00B729B1" w:rsidP="003251F4">
            <w:pPr>
              <w:widowControl w:val="0"/>
              <w:rPr>
                <w:rFonts w:ascii="Perpetua" w:hAnsi="Perpetua"/>
                <w:sz w:val="18"/>
                <w:szCs w:val="18"/>
              </w:rPr>
            </w:pPr>
            <w:r w:rsidRPr="00C17F56">
              <w:rPr>
                <w:rFonts w:ascii="Perpetua" w:hAnsi="Perpetua"/>
                <w:sz w:val="18"/>
                <w:szCs w:val="18"/>
              </w:rPr>
              <w:t>Attentive &amp; collegial. Comments add to discussion but are often reiterations of what is already known or has already been said.</w:t>
            </w:r>
          </w:p>
        </w:tc>
        <w:tc>
          <w:tcPr>
            <w:tcW w:w="2088" w:type="dxa"/>
          </w:tcPr>
          <w:p w14:paraId="5104F416" w14:textId="77777777" w:rsidR="00B729B1" w:rsidRPr="00C17F56" w:rsidRDefault="00B729B1" w:rsidP="003251F4">
            <w:pPr>
              <w:widowControl w:val="0"/>
              <w:rPr>
                <w:rFonts w:ascii="Perpetua" w:hAnsi="Perpetua"/>
                <w:sz w:val="18"/>
                <w:szCs w:val="18"/>
              </w:rPr>
            </w:pPr>
          </w:p>
        </w:tc>
        <w:tc>
          <w:tcPr>
            <w:tcW w:w="2088" w:type="dxa"/>
          </w:tcPr>
          <w:p w14:paraId="4614D7FE" w14:textId="77777777" w:rsidR="00B729B1" w:rsidRPr="00C17F56" w:rsidRDefault="00B729B1" w:rsidP="003251F4">
            <w:pPr>
              <w:widowControl w:val="0"/>
              <w:rPr>
                <w:rFonts w:ascii="Perpetua" w:hAnsi="Perpetua"/>
                <w:sz w:val="18"/>
                <w:szCs w:val="18"/>
              </w:rPr>
            </w:pPr>
            <w:r w:rsidRPr="00C17F56">
              <w:rPr>
                <w:rFonts w:ascii="Perpetua" w:hAnsi="Perpetua"/>
                <w:sz w:val="18"/>
                <w:szCs w:val="18"/>
              </w:rPr>
              <w:t>Effectively facilitates group to expand knowledge and understanding.</w:t>
            </w:r>
          </w:p>
        </w:tc>
      </w:tr>
    </w:tbl>
    <w:p w14:paraId="5E107372" w14:textId="77777777" w:rsidR="007250B6" w:rsidRDefault="007250B6" w:rsidP="003251F4">
      <w:pPr>
        <w:widowControl w:val="0"/>
        <w:rPr>
          <w:b/>
        </w:rPr>
      </w:pPr>
    </w:p>
    <w:p w14:paraId="3829CB15" w14:textId="77777777" w:rsidR="00B729B1" w:rsidRDefault="00B729B1" w:rsidP="003251F4">
      <w:pPr>
        <w:widowControl w:val="0"/>
        <w:rPr>
          <w:rFonts w:ascii="Perpetua" w:hAnsi="Perpetua"/>
          <w:sz w:val="22"/>
          <w:szCs w:val="22"/>
        </w:rPr>
      </w:pPr>
    </w:p>
    <w:p w14:paraId="3660C955" w14:textId="77777777" w:rsidR="00B729B1" w:rsidRDefault="00F17B46" w:rsidP="003251F4">
      <w:pPr>
        <w:widowControl w:val="0"/>
        <w:rPr>
          <w:rFonts w:ascii="Perpetua" w:hAnsi="Perpetua"/>
          <w:b/>
          <w:sz w:val="22"/>
          <w:szCs w:val="22"/>
        </w:rPr>
      </w:pPr>
      <w:r>
        <w:rPr>
          <w:rFonts w:ascii="Perpetua" w:hAnsi="Perpetua"/>
          <w:b/>
          <w:sz w:val="22"/>
          <w:szCs w:val="22"/>
        </w:rPr>
        <w:t>2</w:t>
      </w:r>
      <w:r w:rsidR="00B729B1">
        <w:rPr>
          <w:rFonts w:ascii="Perpetua" w:hAnsi="Perpetua"/>
          <w:b/>
          <w:sz w:val="22"/>
          <w:szCs w:val="22"/>
        </w:rPr>
        <w:t>.</w:t>
      </w:r>
      <w:r w:rsidR="00B729B1">
        <w:rPr>
          <w:rFonts w:ascii="Perpetua" w:hAnsi="Perpetua"/>
          <w:b/>
          <w:sz w:val="22"/>
          <w:szCs w:val="22"/>
        </w:rPr>
        <w:tab/>
        <w:t>Please rate the quality of the student’s interaction with patients:</w:t>
      </w:r>
    </w:p>
    <w:p w14:paraId="3A18A084" w14:textId="77777777" w:rsidR="00B729B1" w:rsidRDefault="00B729B1" w:rsidP="003251F4">
      <w:pPr>
        <w:widowControl w:val="0"/>
        <w:rPr>
          <w:rFonts w:ascii="Perpetua" w:hAnsi="Perpetu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88"/>
        <w:gridCol w:w="2088"/>
        <w:gridCol w:w="2088"/>
        <w:gridCol w:w="2088"/>
      </w:tblGrid>
      <w:tr w:rsidR="00B729B1" w:rsidRPr="00C17F56" w14:paraId="228AA6F9" w14:textId="77777777" w:rsidTr="007250B6">
        <w:tc>
          <w:tcPr>
            <w:tcW w:w="2088" w:type="dxa"/>
          </w:tcPr>
          <w:p w14:paraId="5DD2AB3D" w14:textId="77777777" w:rsidR="00B729B1" w:rsidRPr="00C17F56" w:rsidRDefault="00B729B1" w:rsidP="003251F4">
            <w:pPr>
              <w:widowControl w:val="0"/>
              <w:jc w:val="center"/>
              <w:rPr>
                <w:rFonts w:ascii="Perpetua" w:hAnsi="Perpetua"/>
                <w:b/>
              </w:rPr>
            </w:pPr>
            <w:r w:rsidRPr="00C17F56">
              <w:rPr>
                <w:rFonts w:ascii="Perpetua" w:hAnsi="Perpetua"/>
                <w:b/>
              </w:rPr>
              <w:t>Poor</w:t>
            </w:r>
          </w:p>
        </w:tc>
        <w:tc>
          <w:tcPr>
            <w:tcW w:w="2088" w:type="dxa"/>
          </w:tcPr>
          <w:p w14:paraId="76002158" w14:textId="77777777" w:rsidR="00B729B1" w:rsidRPr="00C17F56" w:rsidRDefault="00B729B1" w:rsidP="003251F4">
            <w:pPr>
              <w:widowControl w:val="0"/>
              <w:jc w:val="center"/>
              <w:rPr>
                <w:rFonts w:ascii="Perpetua" w:hAnsi="Perpetua"/>
                <w:b/>
              </w:rPr>
            </w:pPr>
            <w:r w:rsidRPr="00C17F56">
              <w:rPr>
                <w:rFonts w:ascii="Perpetua" w:hAnsi="Perpetua"/>
                <w:b/>
              </w:rPr>
              <w:t>Fair</w:t>
            </w:r>
          </w:p>
        </w:tc>
        <w:tc>
          <w:tcPr>
            <w:tcW w:w="2088" w:type="dxa"/>
          </w:tcPr>
          <w:p w14:paraId="7E0C132B" w14:textId="77777777" w:rsidR="00B729B1" w:rsidRPr="00C17F56" w:rsidRDefault="00B729B1" w:rsidP="003251F4">
            <w:pPr>
              <w:widowControl w:val="0"/>
              <w:jc w:val="center"/>
              <w:rPr>
                <w:rFonts w:ascii="Perpetua" w:hAnsi="Perpetua"/>
                <w:b/>
              </w:rPr>
            </w:pPr>
            <w:r w:rsidRPr="00C17F56">
              <w:rPr>
                <w:rFonts w:ascii="Perpetua" w:hAnsi="Perpetua"/>
                <w:b/>
              </w:rPr>
              <w:t>Good</w:t>
            </w:r>
          </w:p>
        </w:tc>
        <w:tc>
          <w:tcPr>
            <w:tcW w:w="2088" w:type="dxa"/>
          </w:tcPr>
          <w:p w14:paraId="30484F89" w14:textId="77777777" w:rsidR="00B729B1" w:rsidRPr="00C17F56" w:rsidRDefault="00B729B1" w:rsidP="003251F4">
            <w:pPr>
              <w:widowControl w:val="0"/>
              <w:jc w:val="center"/>
              <w:rPr>
                <w:rFonts w:ascii="Perpetua" w:hAnsi="Perpetua"/>
                <w:b/>
              </w:rPr>
            </w:pPr>
            <w:r w:rsidRPr="00C17F56">
              <w:rPr>
                <w:rFonts w:ascii="Perpetua" w:hAnsi="Perpetua"/>
                <w:b/>
              </w:rPr>
              <w:t>Very Good</w:t>
            </w:r>
          </w:p>
        </w:tc>
        <w:tc>
          <w:tcPr>
            <w:tcW w:w="2088" w:type="dxa"/>
          </w:tcPr>
          <w:p w14:paraId="611FF86F" w14:textId="77777777" w:rsidR="00B729B1" w:rsidRPr="00C17F56" w:rsidRDefault="00B729B1" w:rsidP="003251F4">
            <w:pPr>
              <w:widowControl w:val="0"/>
              <w:jc w:val="center"/>
              <w:rPr>
                <w:rFonts w:ascii="Perpetua" w:hAnsi="Perpetua"/>
                <w:b/>
              </w:rPr>
            </w:pPr>
            <w:r w:rsidRPr="00C17F56">
              <w:rPr>
                <w:rFonts w:ascii="Perpetua" w:hAnsi="Perpetua"/>
                <w:b/>
              </w:rPr>
              <w:t>Outstanding</w:t>
            </w:r>
          </w:p>
        </w:tc>
      </w:tr>
      <w:tr w:rsidR="00B729B1" w:rsidRPr="00C17F56" w14:paraId="42E8071E" w14:textId="77777777" w:rsidTr="00572B2A">
        <w:trPr>
          <w:trHeight w:val="1151"/>
        </w:trPr>
        <w:tc>
          <w:tcPr>
            <w:tcW w:w="2088" w:type="dxa"/>
          </w:tcPr>
          <w:p w14:paraId="3C346078" w14:textId="77777777" w:rsidR="00B729B1" w:rsidRPr="00C17F56" w:rsidRDefault="00B729B1" w:rsidP="003251F4">
            <w:pPr>
              <w:widowControl w:val="0"/>
              <w:rPr>
                <w:rFonts w:ascii="Perpetua" w:hAnsi="Perpetua"/>
                <w:sz w:val="18"/>
                <w:szCs w:val="18"/>
              </w:rPr>
            </w:pPr>
            <w:r w:rsidRPr="00C17F56">
              <w:rPr>
                <w:rFonts w:ascii="Perpetua" w:hAnsi="Perpetua"/>
                <w:sz w:val="18"/>
                <w:szCs w:val="18"/>
              </w:rPr>
              <w:t>Little or no rapport with patients. Doesn’t track/listen to patients, Q &amp; A interview, overlooks key domains.</w:t>
            </w:r>
          </w:p>
        </w:tc>
        <w:tc>
          <w:tcPr>
            <w:tcW w:w="2088" w:type="dxa"/>
          </w:tcPr>
          <w:p w14:paraId="4065B668" w14:textId="77777777" w:rsidR="00B729B1" w:rsidRPr="00C17F56" w:rsidRDefault="00B729B1" w:rsidP="003251F4">
            <w:pPr>
              <w:widowControl w:val="0"/>
              <w:rPr>
                <w:rFonts w:ascii="Perpetua" w:hAnsi="Perpetua"/>
                <w:sz w:val="18"/>
                <w:szCs w:val="18"/>
              </w:rPr>
            </w:pPr>
          </w:p>
        </w:tc>
        <w:tc>
          <w:tcPr>
            <w:tcW w:w="2088" w:type="dxa"/>
          </w:tcPr>
          <w:p w14:paraId="19139351" w14:textId="77777777" w:rsidR="00B729B1" w:rsidRPr="00C17F56" w:rsidRDefault="00B729B1" w:rsidP="003251F4">
            <w:pPr>
              <w:widowControl w:val="0"/>
              <w:rPr>
                <w:rFonts w:ascii="Perpetua" w:hAnsi="Perpetua"/>
                <w:sz w:val="18"/>
                <w:szCs w:val="18"/>
              </w:rPr>
            </w:pPr>
            <w:r w:rsidRPr="00C17F56">
              <w:rPr>
                <w:rFonts w:ascii="Perpetua" w:hAnsi="Perpetua"/>
                <w:sz w:val="18"/>
                <w:szCs w:val="18"/>
              </w:rPr>
              <w:t>Engages</w:t>
            </w:r>
            <w:r w:rsidR="00CF30D2">
              <w:rPr>
                <w:rFonts w:ascii="Perpetua" w:hAnsi="Perpetua"/>
                <w:sz w:val="18"/>
                <w:szCs w:val="18"/>
              </w:rPr>
              <w:t>,</w:t>
            </w:r>
            <w:r w:rsidRPr="00C17F56">
              <w:rPr>
                <w:rFonts w:ascii="Perpetua" w:hAnsi="Perpetua"/>
                <w:sz w:val="18"/>
                <w:szCs w:val="18"/>
              </w:rPr>
              <w:t xml:space="preserve"> tracks &amp; listens to patients</w:t>
            </w:r>
            <w:r w:rsidR="00CF30D2">
              <w:rPr>
                <w:rFonts w:ascii="Perpetua" w:hAnsi="Perpetua"/>
                <w:sz w:val="18"/>
                <w:szCs w:val="18"/>
              </w:rPr>
              <w:t>;</w:t>
            </w:r>
            <w:r w:rsidRPr="00C17F56">
              <w:rPr>
                <w:rFonts w:ascii="Perpetua" w:hAnsi="Perpetua"/>
                <w:sz w:val="18"/>
                <w:szCs w:val="18"/>
              </w:rPr>
              <w:t xml:space="preserve"> </w:t>
            </w:r>
            <w:r w:rsidRPr="00826E5C">
              <w:rPr>
                <w:rFonts w:ascii="Perpetua" w:hAnsi="Perpetua"/>
                <w:b/>
                <w:sz w:val="18"/>
                <w:szCs w:val="18"/>
              </w:rPr>
              <w:t>summariz</w:t>
            </w:r>
            <w:r w:rsidR="00CF30D2">
              <w:rPr>
                <w:rFonts w:ascii="Perpetua" w:hAnsi="Perpetua"/>
                <w:b/>
                <w:sz w:val="18"/>
                <w:szCs w:val="18"/>
              </w:rPr>
              <w:t>es</w:t>
            </w:r>
            <w:r w:rsidRPr="00C17F56">
              <w:rPr>
                <w:rFonts w:ascii="Perpetua" w:hAnsi="Perpetua"/>
                <w:sz w:val="18"/>
                <w:szCs w:val="18"/>
              </w:rPr>
              <w:t xml:space="preserve"> to organize interview.  </w:t>
            </w:r>
            <w:r w:rsidR="00CF30D2">
              <w:rPr>
                <w:rFonts w:ascii="Perpetua" w:hAnsi="Perpetua"/>
                <w:sz w:val="18"/>
                <w:szCs w:val="18"/>
              </w:rPr>
              <w:t>Asks relevant questions and elicits MSE information.</w:t>
            </w:r>
          </w:p>
        </w:tc>
        <w:tc>
          <w:tcPr>
            <w:tcW w:w="2088" w:type="dxa"/>
          </w:tcPr>
          <w:p w14:paraId="1F07549B" w14:textId="77777777" w:rsidR="00B729B1" w:rsidRPr="00C17F56" w:rsidRDefault="00CF30D2" w:rsidP="003251F4">
            <w:pPr>
              <w:widowControl w:val="0"/>
              <w:rPr>
                <w:rFonts w:ascii="Perpetua" w:hAnsi="Perpetua"/>
                <w:sz w:val="18"/>
                <w:szCs w:val="18"/>
              </w:rPr>
            </w:pPr>
            <w:r>
              <w:rPr>
                <w:rFonts w:ascii="Perpetua" w:hAnsi="Perpetua"/>
                <w:sz w:val="18"/>
                <w:szCs w:val="18"/>
              </w:rPr>
              <w:t xml:space="preserve">Clarifies patient responses while maintaining good rapport. </w:t>
            </w:r>
          </w:p>
        </w:tc>
        <w:tc>
          <w:tcPr>
            <w:tcW w:w="2088" w:type="dxa"/>
          </w:tcPr>
          <w:p w14:paraId="77459167" w14:textId="77777777" w:rsidR="00B729B1" w:rsidRPr="00C17F56" w:rsidRDefault="00B729B1" w:rsidP="003251F4">
            <w:pPr>
              <w:widowControl w:val="0"/>
              <w:rPr>
                <w:rFonts w:ascii="Perpetua" w:hAnsi="Perpetua"/>
                <w:sz w:val="18"/>
                <w:szCs w:val="18"/>
              </w:rPr>
            </w:pPr>
            <w:r w:rsidRPr="00C17F56">
              <w:rPr>
                <w:rFonts w:ascii="Perpetua" w:hAnsi="Perpetua"/>
                <w:sz w:val="18"/>
                <w:szCs w:val="18"/>
              </w:rPr>
              <w:t xml:space="preserve">Able to establish rapport and gather information at the level of a </w:t>
            </w:r>
            <w:proofErr w:type="gramStart"/>
            <w:r w:rsidRPr="00C17F56">
              <w:rPr>
                <w:rFonts w:ascii="Perpetua" w:hAnsi="Perpetua"/>
                <w:sz w:val="18"/>
                <w:szCs w:val="18"/>
              </w:rPr>
              <w:t>third or fourth year</w:t>
            </w:r>
            <w:proofErr w:type="gramEnd"/>
            <w:r w:rsidRPr="00C17F56">
              <w:rPr>
                <w:rFonts w:ascii="Perpetua" w:hAnsi="Perpetua"/>
                <w:sz w:val="18"/>
                <w:szCs w:val="18"/>
              </w:rPr>
              <w:t xml:space="preserve"> student.  </w:t>
            </w:r>
          </w:p>
        </w:tc>
      </w:tr>
    </w:tbl>
    <w:p w14:paraId="5A65D68C" w14:textId="77777777" w:rsidR="00B729B1" w:rsidRDefault="00B729B1" w:rsidP="003251F4">
      <w:pPr>
        <w:widowControl w:val="0"/>
        <w:rPr>
          <w:rFonts w:ascii="Perpetua" w:hAnsi="Perpetua"/>
          <w:sz w:val="22"/>
          <w:szCs w:val="22"/>
        </w:rPr>
      </w:pPr>
    </w:p>
    <w:p w14:paraId="0FE4B219" w14:textId="767B2C9D" w:rsidR="002035E1" w:rsidRPr="006C61BD" w:rsidRDefault="002035E1" w:rsidP="003251F4">
      <w:pPr>
        <w:widowControl w:val="0"/>
        <w:rPr>
          <w:rFonts w:ascii="Perpetua" w:hAnsi="Perpetua"/>
          <w:b/>
          <w:sz w:val="22"/>
          <w:szCs w:val="22"/>
        </w:rPr>
      </w:pPr>
      <w:r>
        <w:rPr>
          <w:rFonts w:ascii="Perpetua" w:hAnsi="Perpetua"/>
          <w:sz w:val="22"/>
          <w:szCs w:val="22"/>
        </w:rPr>
        <w:t>3.</w:t>
      </w:r>
      <w:r>
        <w:rPr>
          <w:rFonts w:ascii="Perpetua" w:hAnsi="Perpetua"/>
          <w:sz w:val="22"/>
          <w:szCs w:val="22"/>
        </w:rPr>
        <w:tab/>
      </w:r>
      <w:r w:rsidRPr="006C61BD">
        <w:rPr>
          <w:rFonts w:ascii="Perpetua" w:hAnsi="Perpetua"/>
          <w:b/>
          <w:sz w:val="22"/>
          <w:szCs w:val="22"/>
        </w:rPr>
        <w:t>Please rate the student’s fund of knowledge, clinical reasoning, and commitment to independent learning, as demonstrated in the group discussions</w:t>
      </w:r>
      <w:r w:rsidR="00E62B87">
        <w:rPr>
          <w:rFonts w:ascii="Perpetua" w:hAnsi="Perpetua"/>
          <w:b/>
          <w:sz w:val="22"/>
          <w:szCs w:val="22"/>
        </w:rPr>
        <w:t xml:space="preserve"> and</w:t>
      </w:r>
      <w:r w:rsidR="00BA6A32">
        <w:rPr>
          <w:rFonts w:ascii="Perpetua" w:hAnsi="Perpetua"/>
          <w:b/>
          <w:sz w:val="22"/>
          <w:szCs w:val="22"/>
        </w:rPr>
        <w:t xml:space="preserve"> wri</w:t>
      </w:r>
      <w:r w:rsidR="00E62B87">
        <w:rPr>
          <w:rFonts w:ascii="Perpetua" w:hAnsi="Perpetua"/>
          <w:b/>
          <w:sz w:val="22"/>
          <w:szCs w:val="22"/>
        </w:rPr>
        <w:t>tten work</w:t>
      </w:r>
      <w:r w:rsidRPr="006C61BD">
        <w:rPr>
          <w:rFonts w:ascii="Perpetua" w:hAnsi="Perpetua"/>
          <w:b/>
          <w:sz w:val="22"/>
          <w:szCs w:val="22"/>
        </w:rPr>
        <w:t>:</w:t>
      </w:r>
    </w:p>
    <w:p w14:paraId="53911883" w14:textId="77777777" w:rsidR="002035E1" w:rsidRDefault="002035E1" w:rsidP="003251F4">
      <w:pPr>
        <w:widowControl w:val="0"/>
        <w:rPr>
          <w:rFonts w:ascii="Perpetua" w:hAnsi="Perpetua"/>
          <w:sz w:val="22"/>
          <w:szCs w:val="22"/>
        </w:rPr>
      </w:pPr>
    </w:p>
    <w:tbl>
      <w:tblPr>
        <w:tblStyle w:val="TableGrid"/>
        <w:tblW w:w="0" w:type="auto"/>
        <w:tblLook w:val="04A0" w:firstRow="1" w:lastRow="0" w:firstColumn="1" w:lastColumn="0" w:noHBand="0" w:noVBand="1"/>
      </w:tblPr>
      <w:tblGrid>
        <w:gridCol w:w="2153"/>
        <w:gridCol w:w="2129"/>
        <w:gridCol w:w="2186"/>
        <w:gridCol w:w="2136"/>
        <w:gridCol w:w="2186"/>
      </w:tblGrid>
      <w:tr w:rsidR="002035E1" w14:paraId="44ECE4E1" w14:textId="77777777" w:rsidTr="002035E1">
        <w:tc>
          <w:tcPr>
            <w:tcW w:w="2203" w:type="dxa"/>
          </w:tcPr>
          <w:p w14:paraId="0066329C" w14:textId="77777777" w:rsidR="002035E1" w:rsidRPr="006C61BD" w:rsidRDefault="002035E1" w:rsidP="003251F4">
            <w:pPr>
              <w:widowControl w:val="0"/>
              <w:jc w:val="center"/>
              <w:rPr>
                <w:rFonts w:ascii="Perpetua" w:hAnsi="Perpetua"/>
                <w:b/>
                <w:bCs/>
                <w:sz w:val="22"/>
                <w:szCs w:val="22"/>
              </w:rPr>
            </w:pPr>
            <w:r>
              <w:rPr>
                <w:rFonts w:ascii="Perpetua" w:hAnsi="Perpetua"/>
                <w:b/>
                <w:bCs/>
                <w:sz w:val="22"/>
                <w:szCs w:val="22"/>
              </w:rPr>
              <w:t>Poor</w:t>
            </w:r>
          </w:p>
        </w:tc>
        <w:tc>
          <w:tcPr>
            <w:tcW w:w="2203" w:type="dxa"/>
          </w:tcPr>
          <w:p w14:paraId="6BB0360E" w14:textId="77777777" w:rsidR="002035E1" w:rsidRPr="006C61BD" w:rsidRDefault="002035E1" w:rsidP="003251F4">
            <w:pPr>
              <w:widowControl w:val="0"/>
              <w:jc w:val="center"/>
              <w:rPr>
                <w:rFonts w:ascii="Perpetua" w:hAnsi="Perpetua"/>
                <w:b/>
                <w:sz w:val="22"/>
                <w:szCs w:val="22"/>
              </w:rPr>
            </w:pPr>
            <w:r w:rsidRPr="006C61BD">
              <w:rPr>
                <w:rFonts w:ascii="Perpetua" w:hAnsi="Perpetua"/>
                <w:b/>
                <w:sz w:val="22"/>
                <w:szCs w:val="22"/>
              </w:rPr>
              <w:t>Fair</w:t>
            </w:r>
          </w:p>
        </w:tc>
        <w:tc>
          <w:tcPr>
            <w:tcW w:w="2203" w:type="dxa"/>
          </w:tcPr>
          <w:p w14:paraId="62169772" w14:textId="77777777" w:rsidR="002035E1" w:rsidRPr="006C61BD" w:rsidRDefault="002035E1" w:rsidP="003251F4">
            <w:pPr>
              <w:widowControl w:val="0"/>
              <w:jc w:val="center"/>
              <w:rPr>
                <w:rFonts w:ascii="Perpetua" w:hAnsi="Perpetua"/>
                <w:b/>
                <w:sz w:val="22"/>
                <w:szCs w:val="22"/>
              </w:rPr>
            </w:pPr>
            <w:r>
              <w:rPr>
                <w:rFonts w:ascii="Perpetua" w:hAnsi="Perpetua"/>
                <w:b/>
                <w:sz w:val="22"/>
                <w:szCs w:val="22"/>
              </w:rPr>
              <w:t>Good</w:t>
            </w:r>
          </w:p>
        </w:tc>
        <w:tc>
          <w:tcPr>
            <w:tcW w:w="2203" w:type="dxa"/>
          </w:tcPr>
          <w:p w14:paraId="17BCC8E8" w14:textId="77777777" w:rsidR="002035E1" w:rsidRPr="006C61BD" w:rsidRDefault="002035E1" w:rsidP="003251F4">
            <w:pPr>
              <w:widowControl w:val="0"/>
              <w:jc w:val="center"/>
              <w:rPr>
                <w:rFonts w:ascii="Perpetua" w:hAnsi="Perpetua"/>
                <w:b/>
                <w:sz w:val="22"/>
                <w:szCs w:val="22"/>
              </w:rPr>
            </w:pPr>
            <w:r>
              <w:rPr>
                <w:rFonts w:ascii="Perpetua" w:hAnsi="Perpetua"/>
                <w:b/>
                <w:sz w:val="22"/>
                <w:szCs w:val="22"/>
              </w:rPr>
              <w:t>Very Good</w:t>
            </w:r>
          </w:p>
        </w:tc>
        <w:tc>
          <w:tcPr>
            <w:tcW w:w="2204" w:type="dxa"/>
          </w:tcPr>
          <w:p w14:paraId="4074339D" w14:textId="77777777" w:rsidR="002035E1" w:rsidRPr="006C61BD" w:rsidRDefault="002035E1" w:rsidP="003251F4">
            <w:pPr>
              <w:widowControl w:val="0"/>
              <w:jc w:val="center"/>
              <w:rPr>
                <w:rFonts w:ascii="Perpetua" w:hAnsi="Perpetua"/>
                <w:b/>
                <w:sz w:val="22"/>
                <w:szCs w:val="22"/>
              </w:rPr>
            </w:pPr>
            <w:r>
              <w:rPr>
                <w:rFonts w:ascii="Perpetua" w:hAnsi="Perpetua"/>
                <w:b/>
                <w:sz w:val="22"/>
                <w:szCs w:val="22"/>
              </w:rPr>
              <w:t>Outstanding</w:t>
            </w:r>
          </w:p>
        </w:tc>
      </w:tr>
      <w:tr w:rsidR="002035E1" w14:paraId="21A58E1D" w14:textId="77777777" w:rsidTr="002035E1">
        <w:tc>
          <w:tcPr>
            <w:tcW w:w="2203" w:type="dxa"/>
          </w:tcPr>
          <w:p w14:paraId="4F155338" w14:textId="77777777" w:rsidR="002035E1" w:rsidRPr="006C61BD" w:rsidRDefault="002035E1" w:rsidP="003251F4">
            <w:pPr>
              <w:widowControl w:val="0"/>
              <w:rPr>
                <w:rFonts w:ascii="Perpetua" w:hAnsi="Perpetua"/>
                <w:sz w:val="18"/>
                <w:szCs w:val="18"/>
              </w:rPr>
            </w:pPr>
            <w:r w:rsidRPr="006C61BD">
              <w:rPr>
                <w:rFonts w:ascii="Perpetua" w:hAnsi="Perpetua"/>
                <w:sz w:val="18"/>
                <w:szCs w:val="18"/>
              </w:rPr>
              <w:t>Little participation; does not come prepared with questions. Demonstrates little desire to expand knowledge base.</w:t>
            </w:r>
          </w:p>
        </w:tc>
        <w:tc>
          <w:tcPr>
            <w:tcW w:w="2203" w:type="dxa"/>
          </w:tcPr>
          <w:p w14:paraId="00267020" w14:textId="77777777" w:rsidR="002035E1" w:rsidRDefault="002035E1" w:rsidP="003251F4">
            <w:pPr>
              <w:widowControl w:val="0"/>
              <w:rPr>
                <w:rFonts w:ascii="Perpetua" w:hAnsi="Perpetua"/>
                <w:sz w:val="22"/>
                <w:szCs w:val="22"/>
              </w:rPr>
            </w:pPr>
          </w:p>
        </w:tc>
        <w:tc>
          <w:tcPr>
            <w:tcW w:w="2203" w:type="dxa"/>
          </w:tcPr>
          <w:p w14:paraId="5DA83ADD" w14:textId="49073C8B" w:rsidR="002035E1" w:rsidRPr="006C61BD" w:rsidRDefault="00B82C0C" w:rsidP="003251F4">
            <w:pPr>
              <w:widowControl w:val="0"/>
              <w:rPr>
                <w:rFonts w:ascii="Perpetua" w:hAnsi="Perpetua"/>
                <w:sz w:val="18"/>
                <w:szCs w:val="18"/>
              </w:rPr>
            </w:pPr>
            <w:r>
              <w:rPr>
                <w:rFonts w:ascii="Perpetua" w:hAnsi="Perpetua"/>
                <w:sz w:val="18"/>
                <w:szCs w:val="18"/>
              </w:rPr>
              <w:t>Actively</w:t>
            </w:r>
            <w:r w:rsidR="002035E1" w:rsidRPr="006C61BD">
              <w:rPr>
                <w:rFonts w:ascii="Perpetua" w:hAnsi="Perpetua"/>
                <w:sz w:val="18"/>
                <w:szCs w:val="18"/>
              </w:rPr>
              <w:t xml:space="preserve"> participates in </w:t>
            </w:r>
            <w:proofErr w:type="gramStart"/>
            <w:r w:rsidR="002035E1" w:rsidRPr="006C61BD">
              <w:rPr>
                <w:rFonts w:ascii="Perpetua" w:hAnsi="Perpetua"/>
                <w:sz w:val="18"/>
                <w:szCs w:val="18"/>
              </w:rPr>
              <w:t>discussions, but</w:t>
            </w:r>
            <w:proofErr w:type="gramEnd"/>
            <w:r w:rsidR="002035E1" w:rsidRPr="006C61BD">
              <w:rPr>
                <w:rFonts w:ascii="Perpetua" w:hAnsi="Perpetua"/>
                <w:sz w:val="18"/>
                <w:szCs w:val="18"/>
              </w:rPr>
              <w:t xml:space="preserve"> adds little new information/viewpoints. Questions raised</w:t>
            </w:r>
            <w:r w:rsidR="00BA6A32">
              <w:rPr>
                <w:rFonts w:ascii="Perpetua" w:hAnsi="Perpetua"/>
                <w:sz w:val="18"/>
                <w:szCs w:val="18"/>
              </w:rPr>
              <w:t xml:space="preserve"> and written work</w:t>
            </w:r>
            <w:r w:rsidR="002035E1" w:rsidRPr="006C61BD">
              <w:rPr>
                <w:rFonts w:ascii="Perpetua" w:hAnsi="Perpetua"/>
                <w:sz w:val="18"/>
                <w:szCs w:val="18"/>
              </w:rPr>
              <w:t xml:space="preserve"> tend to reflect more basic level understanding.</w:t>
            </w:r>
          </w:p>
        </w:tc>
        <w:tc>
          <w:tcPr>
            <w:tcW w:w="2203" w:type="dxa"/>
          </w:tcPr>
          <w:p w14:paraId="19E715D1" w14:textId="77777777" w:rsidR="002035E1" w:rsidRDefault="002035E1" w:rsidP="003251F4">
            <w:pPr>
              <w:widowControl w:val="0"/>
              <w:rPr>
                <w:rFonts w:ascii="Perpetua" w:hAnsi="Perpetua"/>
                <w:sz w:val="22"/>
                <w:szCs w:val="22"/>
              </w:rPr>
            </w:pPr>
          </w:p>
        </w:tc>
        <w:tc>
          <w:tcPr>
            <w:tcW w:w="2204" w:type="dxa"/>
          </w:tcPr>
          <w:p w14:paraId="513CB982" w14:textId="77777777" w:rsidR="002035E1" w:rsidRPr="007E6781" w:rsidRDefault="006C61BD" w:rsidP="003251F4">
            <w:pPr>
              <w:widowControl w:val="0"/>
              <w:rPr>
                <w:rFonts w:ascii="Perpetua" w:hAnsi="Perpetua"/>
                <w:sz w:val="18"/>
                <w:szCs w:val="18"/>
              </w:rPr>
            </w:pPr>
            <w:r w:rsidRPr="007E6781">
              <w:rPr>
                <w:rFonts w:ascii="Perpetua" w:hAnsi="Perpetua"/>
                <w:sz w:val="18"/>
                <w:szCs w:val="18"/>
              </w:rPr>
              <w:t xml:space="preserve">Consistently raises perspectives/knowledge that lead to the </w:t>
            </w:r>
            <w:r w:rsidR="007E6781" w:rsidRPr="007E6781">
              <w:rPr>
                <w:rFonts w:ascii="Perpetua" w:hAnsi="Perpetua"/>
                <w:sz w:val="18"/>
                <w:szCs w:val="18"/>
              </w:rPr>
              <w:t xml:space="preserve">increased understanding of the whole group.  Questions raised </w:t>
            </w:r>
            <w:r w:rsidR="00BA6A32">
              <w:rPr>
                <w:rFonts w:ascii="Perpetua" w:hAnsi="Perpetua"/>
                <w:sz w:val="18"/>
                <w:szCs w:val="18"/>
              </w:rPr>
              <w:t xml:space="preserve">and written work </w:t>
            </w:r>
            <w:r w:rsidR="007E6781" w:rsidRPr="007E6781">
              <w:rPr>
                <w:rFonts w:ascii="Perpetua" w:hAnsi="Perpetua"/>
                <w:sz w:val="18"/>
                <w:szCs w:val="18"/>
              </w:rPr>
              <w:t>reflect a deeper understanding in the clinical presentation.</w:t>
            </w:r>
          </w:p>
        </w:tc>
      </w:tr>
    </w:tbl>
    <w:p w14:paraId="6749B8DD" w14:textId="77777777" w:rsidR="002035E1" w:rsidRDefault="002035E1" w:rsidP="003251F4">
      <w:pPr>
        <w:widowControl w:val="0"/>
        <w:rPr>
          <w:rFonts w:ascii="Perpetua" w:hAnsi="Perpetua"/>
          <w:sz w:val="22"/>
          <w:szCs w:val="22"/>
        </w:rPr>
      </w:pPr>
    </w:p>
    <w:p w14:paraId="1245D752" w14:textId="77777777" w:rsidR="00B729B1" w:rsidRDefault="007E6781" w:rsidP="003251F4">
      <w:pPr>
        <w:widowControl w:val="0"/>
        <w:rPr>
          <w:rFonts w:ascii="Perpetua" w:hAnsi="Perpetua"/>
          <w:b/>
          <w:sz w:val="22"/>
          <w:szCs w:val="22"/>
        </w:rPr>
      </w:pPr>
      <w:r>
        <w:rPr>
          <w:rFonts w:ascii="Perpetua" w:hAnsi="Perpetua"/>
          <w:b/>
          <w:sz w:val="22"/>
          <w:szCs w:val="22"/>
        </w:rPr>
        <w:t>4</w:t>
      </w:r>
      <w:r w:rsidR="00B729B1">
        <w:rPr>
          <w:rFonts w:ascii="Perpetua" w:hAnsi="Perpetua"/>
          <w:b/>
          <w:sz w:val="22"/>
          <w:szCs w:val="22"/>
        </w:rPr>
        <w:t>.</w:t>
      </w:r>
      <w:r w:rsidR="00B729B1">
        <w:rPr>
          <w:rFonts w:ascii="Perpetua" w:hAnsi="Perpetua"/>
          <w:b/>
          <w:sz w:val="22"/>
          <w:szCs w:val="22"/>
        </w:rPr>
        <w:tab/>
        <w:t>Please rate the student’s level of professionalism:</w:t>
      </w:r>
    </w:p>
    <w:p w14:paraId="1C6220E2" w14:textId="77777777" w:rsidR="00B729B1" w:rsidRDefault="00B729B1" w:rsidP="003251F4">
      <w:pPr>
        <w:widowControl w:val="0"/>
        <w:rPr>
          <w:rFonts w:ascii="Perpetua" w:hAnsi="Perpetu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88"/>
        <w:gridCol w:w="2088"/>
      </w:tblGrid>
      <w:tr w:rsidR="00B729B1" w:rsidRPr="00C17F56" w14:paraId="48EE39A6" w14:textId="77777777" w:rsidTr="007250B6">
        <w:tc>
          <w:tcPr>
            <w:tcW w:w="2088" w:type="dxa"/>
          </w:tcPr>
          <w:p w14:paraId="7B944B80" w14:textId="77777777" w:rsidR="00B729B1" w:rsidRPr="00C17F56" w:rsidRDefault="00B729B1" w:rsidP="003251F4">
            <w:pPr>
              <w:widowControl w:val="0"/>
              <w:jc w:val="center"/>
              <w:rPr>
                <w:rFonts w:ascii="Perpetua" w:hAnsi="Perpetua"/>
                <w:b/>
              </w:rPr>
            </w:pPr>
            <w:r w:rsidRPr="00C17F56">
              <w:rPr>
                <w:rFonts w:ascii="Perpetua" w:hAnsi="Perpetua"/>
                <w:b/>
              </w:rPr>
              <w:t>Poor</w:t>
            </w:r>
          </w:p>
        </w:tc>
        <w:tc>
          <w:tcPr>
            <w:tcW w:w="2088" w:type="dxa"/>
          </w:tcPr>
          <w:p w14:paraId="03215FB2" w14:textId="77777777" w:rsidR="00B729B1" w:rsidRPr="00C17F56" w:rsidRDefault="00B729B1" w:rsidP="003251F4">
            <w:pPr>
              <w:widowControl w:val="0"/>
              <w:jc w:val="center"/>
              <w:rPr>
                <w:rFonts w:ascii="Perpetua" w:hAnsi="Perpetua"/>
                <w:b/>
              </w:rPr>
            </w:pPr>
            <w:r w:rsidRPr="00C17F56">
              <w:rPr>
                <w:rFonts w:ascii="Perpetua" w:hAnsi="Perpetua"/>
                <w:b/>
              </w:rPr>
              <w:t>Fair</w:t>
            </w:r>
          </w:p>
        </w:tc>
        <w:tc>
          <w:tcPr>
            <w:tcW w:w="2088" w:type="dxa"/>
          </w:tcPr>
          <w:p w14:paraId="3260DC3F" w14:textId="77777777" w:rsidR="00B729B1" w:rsidRPr="00C17F56" w:rsidRDefault="00B729B1" w:rsidP="003251F4">
            <w:pPr>
              <w:widowControl w:val="0"/>
              <w:jc w:val="center"/>
              <w:rPr>
                <w:rFonts w:ascii="Perpetua" w:hAnsi="Perpetua"/>
                <w:b/>
              </w:rPr>
            </w:pPr>
            <w:r w:rsidRPr="00C17F56">
              <w:rPr>
                <w:rFonts w:ascii="Perpetua" w:hAnsi="Perpetua"/>
                <w:b/>
              </w:rPr>
              <w:t>Good</w:t>
            </w:r>
          </w:p>
        </w:tc>
      </w:tr>
      <w:tr w:rsidR="00B729B1" w:rsidRPr="00C17F56" w14:paraId="1E1BB010" w14:textId="77777777" w:rsidTr="007250B6">
        <w:tc>
          <w:tcPr>
            <w:tcW w:w="2088" w:type="dxa"/>
          </w:tcPr>
          <w:p w14:paraId="76268133" w14:textId="77777777" w:rsidR="00B729B1" w:rsidRPr="00C17F56" w:rsidRDefault="00B729B1" w:rsidP="003251F4">
            <w:pPr>
              <w:widowControl w:val="0"/>
              <w:rPr>
                <w:rFonts w:ascii="Perpetua" w:hAnsi="Perpetua"/>
                <w:sz w:val="18"/>
                <w:szCs w:val="18"/>
              </w:rPr>
            </w:pPr>
            <w:r w:rsidRPr="00C17F56">
              <w:rPr>
                <w:rFonts w:ascii="Perpetua" w:hAnsi="Perpetua"/>
                <w:sz w:val="18"/>
                <w:szCs w:val="18"/>
              </w:rPr>
              <w:t>Comes late, or unprepared, or misses sessions. Appears not interested in patients.</w:t>
            </w:r>
          </w:p>
        </w:tc>
        <w:tc>
          <w:tcPr>
            <w:tcW w:w="2088" w:type="dxa"/>
          </w:tcPr>
          <w:p w14:paraId="3E3770F2" w14:textId="77777777" w:rsidR="00B729B1" w:rsidRPr="00C17F56" w:rsidRDefault="00B729B1" w:rsidP="003251F4">
            <w:pPr>
              <w:widowControl w:val="0"/>
              <w:rPr>
                <w:rFonts w:ascii="Perpetua" w:hAnsi="Perpetua"/>
                <w:sz w:val="18"/>
                <w:szCs w:val="18"/>
              </w:rPr>
            </w:pPr>
            <w:r w:rsidRPr="00C17F56">
              <w:rPr>
                <w:rFonts w:ascii="Perpetua" w:hAnsi="Perpetua"/>
                <w:sz w:val="18"/>
                <w:szCs w:val="18"/>
              </w:rPr>
              <w:t xml:space="preserve">Often not prepared. </w:t>
            </w:r>
          </w:p>
        </w:tc>
        <w:tc>
          <w:tcPr>
            <w:tcW w:w="2088" w:type="dxa"/>
          </w:tcPr>
          <w:p w14:paraId="6FF4D1A6" w14:textId="77777777" w:rsidR="00B729B1" w:rsidRPr="00C17F56" w:rsidRDefault="00B729B1" w:rsidP="003251F4">
            <w:pPr>
              <w:widowControl w:val="0"/>
              <w:rPr>
                <w:rFonts w:ascii="Perpetua" w:hAnsi="Perpetua"/>
                <w:sz w:val="18"/>
                <w:szCs w:val="18"/>
              </w:rPr>
            </w:pPr>
            <w:r w:rsidRPr="00C17F56">
              <w:rPr>
                <w:rFonts w:ascii="Perpetua" w:hAnsi="Perpetua"/>
                <w:sz w:val="18"/>
                <w:szCs w:val="18"/>
              </w:rPr>
              <w:t>Arrives on time, prepared, interested and appropriate</w:t>
            </w:r>
          </w:p>
        </w:tc>
      </w:tr>
    </w:tbl>
    <w:p w14:paraId="144D12A8" w14:textId="3F8679B9" w:rsidR="00B729B1" w:rsidRPr="007E6781" w:rsidRDefault="007E6781" w:rsidP="003251F4">
      <w:pPr>
        <w:widowControl w:val="0"/>
        <w:ind w:left="720" w:hanging="720"/>
        <w:rPr>
          <w:rFonts w:ascii="Perpetua" w:hAnsi="Perpetua"/>
          <w:b/>
          <w:sz w:val="22"/>
          <w:szCs w:val="22"/>
        </w:rPr>
      </w:pPr>
      <w:r>
        <w:rPr>
          <w:rFonts w:ascii="Perpetua" w:hAnsi="Perpetua"/>
          <w:b/>
          <w:sz w:val="22"/>
          <w:szCs w:val="22"/>
        </w:rPr>
        <w:t>5</w:t>
      </w:r>
      <w:r w:rsidR="00F17B46">
        <w:rPr>
          <w:rFonts w:ascii="Perpetua" w:hAnsi="Perpetua"/>
          <w:b/>
          <w:sz w:val="22"/>
          <w:szCs w:val="22"/>
        </w:rPr>
        <w:t xml:space="preserve">. </w:t>
      </w:r>
      <w:r w:rsidR="00BA6A32">
        <w:rPr>
          <w:rFonts w:ascii="Perpetua" w:hAnsi="Perpetua"/>
          <w:b/>
          <w:sz w:val="22"/>
          <w:szCs w:val="22"/>
        </w:rPr>
        <w:t xml:space="preserve"> </w:t>
      </w:r>
      <w:r w:rsidR="00BA6A32">
        <w:rPr>
          <w:rFonts w:ascii="Perpetua" w:hAnsi="Perpetua"/>
          <w:b/>
          <w:sz w:val="22"/>
          <w:szCs w:val="22"/>
        </w:rPr>
        <w:tab/>
      </w:r>
      <w:r w:rsidR="00B729B1" w:rsidRPr="007E6781">
        <w:rPr>
          <w:rFonts w:ascii="Perpetua" w:hAnsi="Perpetua"/>
          <w:b/>
          <w:sz w:val="22"/>
          <w:szCs w:val="22"/>
        </w:rPr>
        <w:t>COMMENT ON STUDENT STRENGTHS AND</w:t>
      </w:r>
      <w:r w:rsidR="00587592" w:rsidRPr="007E6781">
        <w:rPr>
          <w:rFonts w:ascii="Perpetua" w:hAnsi="Perpetua"/>
          <w:b/>
          <w:sz w:val="22"/>
          <w:szCs w:val="22"/>
        </w:rPr>
        <w:t xml:space="preserve"> POSSIBLE AREAS FOR IMPROVEMENT:</w:t>
      </w:r>
      <w:r w:rsidR="00B729B1" w:rsidRPr="007E6781">
        <w:rPr>
          <w:rFonts w:ascii="Perpetua" w:hAnsi="Perpetua"/>
          <w:b/>
          <w:sz w:val="22"/>
          <w:szCs w:val="22"/>
        </w:rPr>
        <w:t xml:space="preserve">   </w:t>
      </w:r>
    </w:p>
    <w:p w14:paraId="6BD1833B" w14:textId="77777777" w:rsidR="00587592" w:rsidRDefault="00587592" w:rsidP="003251F4">
      <w:pPr>
        <w:widowControl w:val="0"/>
        <w:rPr>
          <w:rFonts w:ascii="Perpetua" w:hAnsi="Perpetua"/>
          <w:b/>
          <w:sz w:val="22"/>
          <w:szCs w:val="22"/>
        </w:rPr>
      </w:pPr>
    </w:p>
    <w:p w14:paraId="5FA46438" w14:textId="77777777" w:rsidR="00587592" w:rsidRPr="00587592" w:rsidRDefault="00587592" w:rsidP="003251F4">
      <w:pPr>
        <w:widowControl w:val="0"/>
        <w:rPr>
          <w:rFonts w:ascii="Perpetua" w:hAnsi="Perpetua"/>
          <w:b/>
          <w:sz w:val="22"/>
          <w:szCs w:val="22"/>
        </w:rPr>
      </w:pPr>
    </w:p>
    <w:p w14:paraId="2DFF430E" w14:textId="77777777" w:rsidR="006C61BD" w:rsidRDefault="006C61BD" w:rsidP="003251F4">
      <w:pPr>
        <w:widowControl w:val="0"/>
        <w:rPr>
          <w:rFonts w:ascii="Perpetua" w:hAnsi="Perpetua"/>
          <w:b/>
          <w:sz w:val="22"/>
          <w:szCs w:val="22"/>
        </w:rPr>
      </w:pPr>
    </w:p>
    <w:p w14:paraId="34BC309A" w14:textId="77777777" w:rsidR="006C61BD" w:rsidRDefault="006C61BD" w:rsidP="003251F4">
      <w:pPr>
        <w:widowControl w:val="0"/>
        <w:rPr>
          <w:rFonts w:ascii="Perpetua" w:hAnsi="Perpetua"/>
          <w:b/>
          <w:sz w:val="22"/>
          <w:szCs w:val="22"/>
        </w:rPr>
      </w:pPr>
    </w:p>
    <w:p w14:paraId="32A1467C" w14:textId="77777777" w:rsidR="0058060F" w:rsidRDefault="0058060F" w:rsidP="003251F4">
      <w:pPr>
        <w:widowControl w:val="0"/>
        <w:rPr>
          <w:rFonts w:ascii="Perpetua" w:hAnsi="Perpetua"/>
          <w:b/>
          <w:sz w:val="22"/>
          <w:szCs w:val="22"/>
        </w:rPr>
      </w:pPr>
      <w:r>
        <w:rPr>
          <w:rFonts w:ascii="Perpetua" w:hAnsi="Perpetua"/>
          <w:b/>
          <w:sz w:val="22"/>
          <w:szCs w:val="22"/>
        </w:rPr>
        <w:t xml:space="preserve">What is your assessment of this student’s overall performance in your group (circle one)?  </w:t>
      </w:r>
    </w:p>
    <w:p w14:paraId="7019C1E9" w14:textId="77777777" w:rsidR="00EA35A7" w:rsidRDefault="00EA35A7" w:rsidP="003251F4">
      <w:pPr>
        <w:widowControl w:val="0"/>
        <w:rPr>
          <w:rFonts w:eastAsia="Calibri"/>
          <w:b/>
        </w:rPr>
      </w:pPr>
    </w:p>
    <w:p w14:paraId="2730F0B2" w14:textId="77777777" w:rsidR="007E6781" w:rsidRDefault="0058060F" w:rsidP="003251F4">
      <w:pPr>
        <w:widowControl w:val="0"/>
        <w:rPr>
          <w:rFonts w:eastAsia="Calibri"/>
          <w:b/>
        </w:rPr>
      </w:pPr>
      <w:r>
        <w:rPr>
          <w:rFonts w:eastAsia="Calibri"/>
          <w:b/>
        </w:rPr>
        <w:t>Poor</w:t>
      </w:r>
      <w:r>
        <w:rPr>
          <w:rFonts w:eastAsia="Calibri"/>
          <w:b/>
        </w:rPr>
        <w:tab/>
      </w:r>
      <w:r>
        <w:rPr>
          <w:rFonts w:eastAsia="Calibri"/>
          <w:b/>
        </w:rPr>
        <w:tab/>
        <w:t>Fair</w:t>
      </w:r>
      <w:r>
        <w:rPr>
          <w:rFonts w:eastAsia="Calibri"/>
          <w:b/>
        </w:rPr>
        <w:tab/>
      </w:r>
      <w:r>
        <w:rPr>
          <w:rFonts w:eastAsia="Calibri"/>
          <w:b/>
        </w:rPr>
        <w:tab/>
        <w:t>Good</w:t>
      </w:r>
      <w:r>
        <w:rPr>
          <w:rFonts w:eastAsia="Calibri"/>
          <w:b/>
        </w:rPr>
        <w:tab/>
      </w:r>
      <w:r>
        <w:rPr>
          <w:rFonts w:eastAsia="Calibri"/>
          <w:b/>
        </w:rPr>
        <w:tab/>
        <w:t>Very Good</w:t>
      </w:r>
      <w:r>
        <w:rPr>
          <w:rFonts w:eastAsia="Calibri"/>
          <w:b/>
        </w:rPr>
        <w:tab/>
      </w:r>
      <w:r>
        <w:rPr>
          <w:rFonts w:eastAsia="Calibri"/>
          <w:b/>
        </w:rPr>
        <w:tab/>
        <w:t>Outstanding</w:t>
      </w:r>
    </w:p>
    <w:p w14:paraId="5C630D99" w14:textId="77777777" w:rsidR="00A530BD" w:rsidRDefault="00A530BD" w:rsidP="003251F4">
      <w:pPr>
        <w:widowControl w:val="0"/>
        <w:rPr>
          <w:rFonts w:ascii="Arial" w:hAnsi="Arial" w:cs="Arial"/>
          <w:b/>
          <w:sz w:val="28"/>
          <w:szCs w:val="28"/>
        </w:rPr>
      </w:pPr>
    </w:p>
    <w:p w14:paraId="1B8EA99E" w14:textId="660B5905" w:rsidR="00BA1C58" w:rsidRPr="00AC48F1" w:rsidRDefault="00BA1C58" w:rsidP="003251F4">
      <w:pPr>
        <w:widowControl w:val="0"/>
        <w:rPr>
          <w:rFonts w:ascii="Arial" w:hAnsi="Arial" w:cs="Arial"/>
          <w:b/>
          <w:sz w:val="28"/>
          <w:szCs w:val="28"/>
        </w:rPr>
      </w:pPr>
      <w:r w:rsidRPr="00AC48F1">
        <w:rPr>
          <w:rFonts w:ascii="Arial" w:hAnsi="Arial" w:cs="Arial"/>
          <w:b/>
          <w:sz w:val="28"/>
          <w:szCs w:val="28"/>
        </w:rPr>
        <w:lastRenderedPageBreak/>
        <w:t xml:space="preserve">BASIC PSYCHIATRY IN CVPR:  Depression, Anxiety, Grief, and Suicide  </w:t>
      </w:r>
    </w:p>
    <w:p w14:paraId="6D8EEFF6" w14:textId="77777777" w:rsidR="00BA1C58" w:rsidRPr="008C3E2A" w:rsidRDefault="00BA1C58" w:rsidP="003251F4">
      <w:pPr>
        <w:widowControl w:val="0"/>
        <w:rPr>
          <w:rFonts w:asciiTheme="minorHAnsi" w:hAnsiTheme="minorHAnsi" w:cstheme="minorHAnsi"/>
          <w:sz w:val="22"/>
          <w:szCs w:val="22"/>
        </w:rPr>
      </w:pPr>
      <w:r w:rsidRPr="008C3E2A">
        <w:rPr>
          <w:rFonts w:asciiTheme="minorHAnsi" w:hAnsiTheme="minorHAnsi" w:cstheme="minorHAnsi"/>
          <w:sz w:val="22"/>
          <w:szCs w:val="22"/>
        </w:rPr>
        <w:t xml:space="preserve">Depression, suicide, anxiety and grief are clinically connected, often etiologically related, and </w:t>
      </w:r>
      <w:r w:rsidRPr="008C3E2A">
        <w:rPr>
          <w:rFonts w:asciiTheme="minorHAnsi" w:hAnsiTheme="minorHAnsi" w:cstheme="minorHAnsi"/>
          <w:sz w:val="22"/>
          <w:szCs w:val="22"/>
          <w:u w:val="single"/>
        </w:rPr>
        <w:t>interact bi-directionally</w:t>
      </w:r>
      <w:r w:rsidRPr="008C3E2A">
        <w:rPr>
          <w:rFonts w:asciiTheme="minorHAnsi" w:hAnsiTheme="minorHAnsi" w:cstheme="minorHAnsi"/>
          <w:sz w:val="22"/>
          <w:szCs w:val="22"/>
        </w:rPr>
        <w:t xml:space="preserve"> with cardiac, pulmonary and renal disease. For instance, the burden of chronic physical illness is an important risk factor for depression and suicide. The risk of suicide in people with chronic renal disease is similar in magnitude to </w:t>
      </w:r>
      <w:r>
        <w:rPr>
          <w:rFonts w:asciiTheme="minorHAnsi" w:hAnsiTheme="minorHAnsi" w:cstheme="minorHAnsi"/>
          <w:sz w:val="22"/>
          <w:szCs w:val="22"/>
        </w:rPr>
        <w:t xml:space="preserve">the </w:t>
      </w:r>
      <w:r w:rsidRPr="008C3E2A">
        <w:rPr>
          <w:rFonts w:asciiTheme="minorHAnsi" w:hAnsiTheme="minorHAnsi" w:cstheme="minorHAnsi"/>
          <w:sz w:val="22"/>
          <w:szCs w:val="22"/>
        </w:rPr>
        <w:t xml:space="preserve">suicide risk </w:t>
      </w:r>
      <w:r>
        <w:rPr>
          <w:rFonts w:asciiTheme="minorHAnsi" w:hAnsiTheme="minorHAnsi" w:cstheme="minorHAnsi"/>
          <w:sz w:val="22"/>
          <w:szCs w:val="22"/>
        </w:rPr>
        <w:t>in</w:t>
      </w:r>
      <w:r w:rsidRPr="008C3E2A">
        <w:rPr>
          <w:rFonts w:asciiTheme="minorHAnsi" w:hAnsiTheme="minorHAnsi" w:cstheme="minorHAnsi"/>
          <w:sz w:val="22"/>
          <w:szCs w:val="22"/>
        </w:rPr>
        <w:t xml:space="preserve"> other chronic illnesses, such as chronic pulmonary disease and stroke. Depression and anxiety adversely impact morbidity and mortality associated with cardiac, renal and pulmonary disease.  (We will cover schizophrenia later, but patients with schizophrenia also have an increased risk of dying from heart disease and suicide when compared with the general population).</w:t>
      </w:r>
    </w:p>
    <w:p w14:paraId="1F98B13F" w14:textId="77777777" w:rsidR="00BA1C58" w:rsidRPr="008C3E2A" w:rsidRDefault="00BA1C58" w:rsidP="003251F4">
      <w:pPr>
        <w:widowControl w:val="0"/>
        <w:rPr>
          <w:rFonts w:asciiTheme="minorHAnsi" w:hAnsiTheme="minorHAnsi" w:cstheme="minorHAnsi"/>
          <w:sz w:val="22"/>
          <w:szCs w:val="22"/>
        </w:rPr>
      </w:pPr>
    </w:p>
    <w:p w14:paraId="3FD4818C" w14:textId="4D31FAF2" w:rsidR="00BA1C58" w:rsidRPr="008C3E2A" w:rsidRDefault="00BA1C58" w:rsidP="003251F4">
      <w:pPr>
        <w:widowControl w:val="0"/>
        <w:rPr>
          <w:rFonts w:asciiTheme="minorHAnsi" w:hAnsiTheme="minorHAnsi" w:cstheme="minorHAnsi"/>
          <w:sz w:val="22"/>
          <w:szCs w:val="22"/>
        </w:rPr>
      </w:pPr>
      <w:r w:rsidRPr="008C3E2A">
        <w:rPr>
          <w:rFonts w:asciiTheme="minorHAnsi" w:hAnsiTheme="minorHAnsi" w:cstheme="minorHAnsi"/>
          <w:sz w:val="22"/>
          <w:szCs w:val="22"/>
        </w:rPr>
        <w:t>Unfortunately, anxiety, depression and suicide are often overlooked and under-treated in all medical settings. While 80% of patients with depression can be effectively treated, less than 50% get the help they need. (Depression and Heart Disease, NIMH Depression Publications No. 02-5004, May 2002). Depression affects 6% of men and 18% of women at any one time. Lifetime risk is 20-25% for women and 7-12% for men. Unipolar depression is the 4</w:t>
      </w:r>
      <w:r w:rsidRPr="008C3E2A">
        <w:rPr>
          <w:rFonts w:asciiTheme="minorHAnsi" w:hAnsiTheme="minorHAnsi" w:cstheme="minorHAnsi"/>
          <w:sz w:val="22"/>
          <w:szCs w:val="22"/>
          <w:vertAlign w:val="superscript"/>
        </w:rPr>
        <w:t>th</w:t>
      </w:r>
      <w:r w:rsidRPr="008C3E2A">
        <w:rPr>
          <w:rFonts w:asciiTheme="minorHAnsi" w:hAnsiTheme="minorHAnsi" w:cstheme="minorHAnsi"/>
          <w:sz w:val="22"/>
          <w:szCs w:val="22"/>
        </w:rPr>
        <w:t xml:space="preserve"> leading cause of </w:t>
      </w:r>
      <w:r w:rsidRPr="008C3E2A">
        <w:rPr>
          <w:rFonts w:asciiTheme="minorHAnsi" w:hAnsiTheme="minorHAnsi" w:cstheme="minorHAnsi"/>
          <w:sz w:val="22"/>
          <w:szCs w:val="22"/>
          <w:u w:val="single"/>
        </w:rPr>
        <w:t>early</w:t>
      </w:r>
      <w:r w:rsidRPr="008C3E2A">
        <w:rPr>
          <w:rFonts w:asciiTheme="minorHAnsi" w:hAnsiTheme="minorHAnsi" w:cstheme="minorHAnsi"/>
          <w:sz w:val="22"/>
          <w:szCs w:val="22"/>
        </w:rPr>
        <w:t xml:space="preserve"> death and disability worldwide. More than half of patients who </w:t>
      </w:r>
      <w:r w:rsidR="00A02B3B">
        <w:rPr>
          <w:rFonts w:asciiTheme="minorHAnsi" w:hAnsiTheme="minorHAnsi" w:cstheme="minorHAnsi"/>
          <w:sz w:val="22"/>
          <w:szCs w:val="22"/>
        </w:rPr>
        <w:t>die by suicide</w:t>
      </w:r>
      <w:r w:rsidRPr="008C3E2A">
        <w:rPr>
          <w:rFonts w:asciiTheme="minorHAnsi" w:hAnsiTheme="minorHAnsi" w:cstheme="minorHAnsi"/>
          <w:sz w:val="22"/>
          <w:szCs w:val="22"/>
        </w:rPr>
        <w:t xml:space="preserve"> see their doctor in the month before they do it. Panic attacks are often misinterpreted as heart attacks and anxiety disorders are the most common psychiatric diseases in the general population.</w:t>
      </w:r>
    </w:p>
    <w:p w14:paraId="567AB286" w14:textId="77777777" w:rsidR="00BA1C58" w:rsidRPr="001B231B" w:rsidRDefault="00BA1C58" w:rsidP="003251F4">
      <w:pPr>
        <w:widowControl w:val="0"/>
        <w:rPr>
          <w:b/>
          <w:u w:val="single"/>
        </w:rPr>
      </w:pPr>
    </w:p>
    <w:p w14:paraId="3C1F9047" w14:textId="5B37C2F6" w:rsidR="00BA1C58" w:rsidRPr="008C3E2A" w:rsidRDefault="00BA1C58" w:rsidP="003251F4">
      <w:pPr>
        <w:widowControl w:val="0"/>
        <w:rPr>
          <w:rFonts w:asciiTheme="minorHAnsi" w:hAnsiTheme="minorHAnsi" w:cstheme="minorHAnsi"/>
          <w:sz w:val="22"/>
          <w:szCs w:val="22"/>
        </w:rPr>
      </w:pPr>
      <w:r w:rsidRPr="008C3E2A">
        <w:rPr>
          <w:rFonts w:asciiTheme="minorHAnsi" w:hAnsiTheme="minorHAnsi" w:cstheme="minorHAnsi"/>
          <w:sz w:val="22"/>
          <w:szCs w:val="22"/>
        </w:rPr>
        <w:t xml:space="preserve">In depression, the HPA axis is hyperactive with increased corticotrophin-releasing hormone, reduced function of glucocorticoid receptors and higher cortisol levels following the dexamethasone suppression test. Corticosteroids mobilize FFA causing </w:t>
      </w:r>
      <w:r w:rsidRPr="008C3E2A">
        <w:rPr>
          <w:rFonts w:asciiTheme="minorHAnsi" w:hAnsiTheme="minorHAnsi" w:cstheme="minorHAnsi"/>
          <w:b/>
          <w:sz w:val="22"/>
          <w:szCs w:val="22"/>
        </w:rPr>
        <w:t>endothelial inflammation</w:t>
      </w:r>
      <w:r w:rsidRPr="008C3E2A">
        <w:rPr>
          <w:rFonts w:asciiTheme="minorHAnsi" w:hAnsiTheme="minorHAnsi" w:cstheme="minorHAnsi"/>
          <w:sz w:val="22"/>
          <w:szCs w:val="22"/>
        </w:rPr>
        <w:t xml:space="preserve"> and </w:t>
      </w:r>
      <w:r w:rsidRPr="008C3E2A">
        <w:rPr>
          <w:rFonts w:asciiTheme="minorHAnsi" w:hAnsiTheme="minorHAnsi" w:cstheme="minorHAnsi"/>
          <w:b/>
          <w:sz w:val="22"/>
          <w:szCs w:val="22"/>
        </w:rPr>
        <w:t>excessive clotting,</w:t>
      </w:r>
      <w:r w:rsidRPr="008C3E2A">
        <w:rPr>
          <w:rFonts w:asciiTheme="minorHAnsi" w:hAnsiTheme="minorHAnsi" w:cstheme="minorHAnsi"/>
          <w:sz w:val="22"/>
          <w:szCs w:val="22"/>
        </w:rPr>
        <w:t xml:space="preserve"> and are associated with HTN, high cholesterol and glucose dysregulation. Endothelial shearing stress can lead to vascular damage and plaque formation. In addition, depressed patients may have excess norepinephrine which can stimulate platelet activity, also contributing to clotting. There is altered autonomic function in depressed patients and decreased heart-rate variability is associated with increased risk of ventricular arrhythmias and sudden death. Decreased heart-rate variability has been observed in people with panic disorder, depression and schizophrenia. Variability is decreased when sympathetic activity overrides para</w:t>
      </w:r>
      <w:r w:rsidR="008D4BED">
        <w:rPr>
          <w:rFonts w:asciiTheme="minorHAnsi" w:hAnsiTheme="minorHAnsi" w:cstheme="minorHAnsi"/>
          <w:sz w:val="22"/>
          <w:szCs w:val="22"/>
        </w:rPr>
        <w:t xml:space="preserve">sympathetic influences via the </w:t>
      </w:r>
      <w:proofErr w:type="spellStart"/>
      <w:r w:rsidR="008D4BED">
        <w:rPr>
          <w:rFonts w:asciiTheme="minorHAnsi" w:hAnsiTheme="minorHAnsi" w:cstheme="minorHAnsi"/>
          <w:sz w:val="22"/>
          <w:szCs w:val="22"/>
        </w:rPr>
        <w:t>v</w:t>
      </w:r>
      <w:r w:rsidRPr="008C3E2A">
        <w:rPr>
          <w:rFonts w:asciiTheme="minorHAnsi" w:hAnsiTheme="minorHAnsi" w:cstheme="minorHAnsi"/>
          <w:sz w:val="22"/>
          <w:szCs w:val="22"/>
        </w:rPr>
        <w:t>agus</w:t>
      </w:r>
      <w:proofErr w:type="spellEnd"/>
      <w:r w:rsidRPr="008C3E2A">
        <w:rPr>
          <w:rFonts w:asciiTheme="minorHAnsi" w:hAnsiTheme="minorHAnsi" w:cstheme="minorHAnsi"/>
          <w:sz w:val="22"/>
          <w:szCs w:val="22"/>
        </w:rPr>
        <w:t xml:space="preserve"> nerve. Depressed patients also have greater BP variation, a predictor of cardiac events. (Kemp DE et al Heart Disease and Depression. Cleveland Clinic Journal of Medicine. Vol 70:9 pp 745-761 Sep 2003)</w:t>
      </w:r>
    </w:p>
    <w:p w14:paraId="21EEC637" w14:textId="77777777" w:rsidR="00BA1C58" w:rsidRPr="001B231B" w:rsidRDefault="00BA1C58" w:rsidP="003251F4">
      <w:pPr>
        <w:widowControl w:val="0"/>
      </w:pPr>
    </w:p>
    <w:p w14:paraId="38C7A7E5" w14:textId="24F87DEF" w:rsidR="00BA1C58" w:rsidRPr="002D4D05" w:rsidRDefault="00BA1C58" w:rsidP="003251F4">
      <w:pPr>
        <w:widowControl w:val="0"/>
        <w:rPr>
          <w:rFonts w:ascii="Comic Sans MS" w:hAnsi="Comic Sans MS"/>
          <w:b/>
          <w:u w:val="single"/>
        </w:rPr>
      </w:pPr>
      <w:r w:rsidRPr="002D4D05">
        <w:rPr>
          <w:rFonts w:ascii="Comic Sans MS" w:hAnsi="Comic Sans MS"/>
          <w:b/>
          <w:u w:val="single"/>
        </w:rPr>
        <w:t xml:space="preserve">GOALS </w:t>
      </w:r>
    </w:p>
    <w:p w14:paraId="0E13146E" w14:textId="6F3A630E" w:rsidR="00BA1C58" w:rsidRPr="003251F4" w:rsidRDefault="00BA1C58" w:rsidP="003251F4">
      <w:pPr>
        <w:widowControl w:val="0"/>
        <w:rPr>
          <w:rFonts w:asciiTheme="minorHAnsi" w:hAnsiTheme="minorHAnsi" w:cstheme="minorHAnsi"/>
          <w:spacing w:val="-3"/>
          <w:sz w:val="22"/>
          <w:szCs w:val="22"/>
          <w:u w:val="single"/>
        </w:rPr>
      </w:pPr>
      <w:r w:rsidRPr="008C3E2A">
        <w:rPr>
          <w:rFonts w:asciiTheme="minorHAnsi" w:hAnsiTheme="minorHAnsi" w:cstheme="minorHAnsi"/>
          <w:b/>
        </w:rPr>
        <w:t>The general goals of Basic Psychiatry are:</w:t>
      </w:r>
    </w:p>
    <w:p w14:paraId="00E75513" w14:textId="0378E569" w:rsidR="00C943BD" w:rsidRDefault="00C943BD" w:rsidP="003251F4">
      <w:pPr>
        <w:widowControl w:val="0"/>
        <w:ind w:left="360" w:hanging="360"/>
        <w:rPr>
          <w:rFonts w:asciiTheme="minorHAnsi" w:hAnsiTheme="minorHAnsi" w:cstheme="minorHAnsi"/>
          <w:spacing w:val="-3"/>
          <w:sz w:val="22"/>
          <w:szCs w:val="22"/>
        </w:rPr>
      </w:pPr>
      <w:r>
        <w:rPr>
          <w:rFonts w:asciiTheme="minorHAnsi" w:hAnsiTheme="minorHAnsi" w:cstheme="minorHAnsi"/>
          <w:spacing w:val="-3"/>
          <w:sz w:val="22"/>
          <w:szCs w:val="22"/>
        </w:rPr>
        <w:t xml:space="preserve">1. </w:t>
      </w:r>
      <w:r>
        <w:rPr>
          <w:rFonts w:asciiTheme="minorHAnsi" w:hAnsiTheme="minorHAnsi" w:cstheme="minorHAnsi"/>
          <w:spacing w:val="-3"/>
          <w:sz w:val="22"/>
          <w:szCs w:val="22"/>
        </w:rPr>
        <w:tab/>
      </w:r>
      <w:r w:rsidRPr="00D174F9">
        <w:rPr>
          <w:rFonts w:asciiTheme="minorHAnsi" w:hAnsiTheme="minorHAnsi" w:cstheme="minorHAnsi"/>
          <w:sz w:val="22"/>
          <w:szCs w:val="22"/>
        </w:rPr>
        <w:t xml:space="preserve">To practice and begin to master </w:t>
      </w:r>
      <w:r w:rsidRPr="00D174F9">
        <w:rPr>
          <w:rFonts w:asciiTheme="minorHAnsi" w:hAnsiTheme="minorHAnsi" w:cstheme="minorHAnsi"/>
          <w:b/>
          <w:spacing w:val="-3"/>
          <w:sz w:val="22"/>
          <w:szCs w:val="22"/>
        </w:rPr>
        <w:t>THE 30-MINUTE INTERVIEW</w:t>
      </w:r>
      <w:r w:rsidRPr="00D174F9">
        <w:rPr>
          <w:rFonts w:asciiTheme="minorHAnsi" w:hAnsiTheme="minorHAnsi" w:cstheme="minorHAnsi"/>
          <w:spacing w:val="-3"/>
          <w:sz w:val="22"/>
          <w:szCs w:val="22"/>
        </w:rPr>
        <w:t xml:space="preserve"> (e.g. during CVPR with patients with anxiety, depression and with a history of cardiovascular, renal, or pulmonary disease).</w:t>
      </w:r>
    </w:p>
    <w:p w14:paraId="66BEA4E4" w14:textId="29EBBBF9" w:rsidR="009F10F6" w:rsidRDefault="00BA1C58" w:rsidP="003251F4">
      <w:pPr>
        <w:widowControl w:val="0"/>
        <w:ind w:left="360" w:hanging="360"/>
        <w:rPr>
          <w:rFonts w:asciiTheme="minorHAnsi" w:hAnsiTheme="minorHAnsi" w:cstheme="minorHAnsi"/>
          <w:spacing w:val="-3"/>
          <w:sz w:val="22"/>
          <w:szCs w:val="22"/>
        </w:rPr>
      </w:pPr>
      <w:r w:rsidRPr="008C3E2A">
        <w:rPr>
          <w:rFonts w:asciiTheme="minorHAnsi" w:hAnsiTheme="minorHAnsi" w:cstheme="minorHAnsi"/>
          <w:spacing w:val="-3"/>
          <w:sz w:val="22"/>
          <w:szCs w:val="22"/>
        </w:rPr>
        <w:t>2.</w:t>
      </w:r>
      <w:r w:rsidRPr="008C3E2A">
        <w:rPr>
          <w:rFonts w:asciiTheme="minorHAnsi" w:hAnsiTheme="minorHAnsi" w:cstheme="minorHAnsi"/>
          <w:spacing w:val="-3"/>
          <w:sz w:val="22"/>
          <w:szCs w:val="22"/>
        </w:rPr>
        <w:tab/>
      </w:r>
      <w:r>
        <w:rPr>
          <w:rFonts w:asciiTheme="minorHAnsi" w:hAnsiTheme="minorHAnsi" w:cstheme="minorHAnsi"/>
          <w:spacing w:val="-3"/>
          <w:sz w:val="22"/>
          <w:szCs w:val="22"/>
        </w:rPr>
        <w:t>T</w:t>
      </w:r>
      <w:r w:rsidRPr="008C3E2A">
        <w:rPr>
          <w:rFonts w:asciiTheme="minorHAnsi" w:hAnsiTheme="minorHAnsi" w:cstheme="minorHAnsi"/>
          <w:spacing w:val="-3"/>
          <w:sz w:val="22"/>
          <w:szCs w:val="22"/>
        </w:rPr>
        <w:t xml:space="preserve">o learn to observe </w:t>
      </w:r>
      <w:r>
        <w:rPr>
          <w:rFonts w:asciiTheme="minorHAnsi" w:hAnsiTheme="minorHAnsi" w:cstheme="minorHAnsi"/>
          <w:spacing w:val="-3"/>
          <w:sz w:val="22"/>
          <w:szCs w:val="22"/>
        </w:rPr>
        <w:t xml:space="preserve">a </w:t>
      </w:r>
      <w:r w:rsidRPr="008C3E2A">
        <w:rPr>
          <w:rFonts w:asciiTheme="minorHAnsi" w:hAnsiTheme="minorHAnsi" w:cstheme="minorHAnsi"/>
          <w:spacing w:val="-3"/>
          <w:sz w:val="22"/>
          <w:szCs w:val="22"/>
        </w:rPr>
        <w:t>patient</w:t>
      </w:r>
      <w:r>
        <w:rPr>
          <w:rFonts w:asciiTheme="minorHAnsi" w:hAnsiTheme="minorHAnsi" w:cstheme="minorHAnsi"/>
          <w:spacing w:val="-3"/>
          <w:sz w:val="22"/>
          <w:szCs w:val="22"/>
        </w:rPr>
        <w:t xml:space="preserve">’s </w:t>
      </w:r>
      <w:r w:rsidRPr="008C3E2A">
        <w:rPr>
          <w:rFonts w:asciiTheme="minorHAnsi" w:hAnsiTheme="minorHAnsi" w:cstheme="minorHAnsi"/>
          <w:spacing w:val="-3"/>
          <w:sz w:val="22"/>
          <w:szCs w:val="22"/>
        </w:rPr>
        <w:t>feeling</w:t>
      </w:r>
      <w:r>
        <w:rPr>
          <w:rFonts w:asciiTheme="minorHAnsi" w:hAnsiTheme="minorHAnsi" w:cstheme="minorHAnsi"/>
          <w:spacing w:val="-3"/>
          <w:sz w:val="22"/>
          <w:szCs w:val="22"/>
        </w:rPr>
        <w:t>s</w:t>
      </w:r>
      <w:r w:rsidRPr="008C3E2A">
        <w:rPr>
          <w:rFonts w:asciiTheme="minorHAnsi" w:hAnsiTheme="minorHAnsi" w:cstheme="minorHAnsi"/>
          <w:spacing w:val="-3"/>
          <w:sz w:val="22"/>
          <w:szCs w:val="22"/>
        </w:rPr>
        <w:t>, thinking and behavior</w:t>
      </w:r>
      <w:r w:rsidR="009F10F6">
        <w:rPr>
          <w:rFonts w:asciiTheme="minorHAnsi" w:hAnsiTheme="minorHAnsi" w:cstheme="minorHAnsi"/>
          <w:spacing w:val="-3"/>
          <w:sz w:val="22"/>
          <w:szCs w:val="22"/>
        </w:rPr>
        <w:t xml:space="preserve"> and</w:t>
      </w:r>
      <w:r w:rsidRPr="008C3E2A">
        <w:rPr>
          <w:rFonts w:asciiTheme="minorHAnsi" w:hAnsiTheme="minorHAnsi" w:cstheme="minorHAnsi"/>
          <w:spacing w:val="-3"/>
          <w:sz w:val="22"/>
          <w:szCs w:val="22"/>
        </w:rPr>
        <w:t xml:space="preserve"> to </w:t>
      </w:r>
      <w:r>
        <w:rPr>
          <w:rFonts w:asciiTheme="minorHAnsi" w:hAnsiTheme="minorHAnsi" w:cstheme="minorHAnsi"/>
          <w:spacing w:val="-3"/>
          <w:sz w:val="22"/>
          <w:szCs w:val="22"/>
        </w:rPr>
        <w:t>develop the vocabulary required to discuss</w:t>
      </w:r>
      <w:r w:rsidRPr="008C3E2A">
        <w:rPr>
          <w:rFonts w:asciiTheme="minorHAnsi" w:hAnsiTheme="minorHAnsi" w:cstheme="minorHAnsi"/>
          <w:spacing w:val="-3"/>
          <w:sz w:val="22"/>
          <w:szCs w:val="22"/>
        </w:rPr>
        <w:t xml:space="preserve"> the </w:t>
      </w:r>
      <w:r w:rsidRPr="008C3E2A">
        <w:rPr>
          <w:rFonts w:asciiTheme="minorHAnsi" w:hAnsiTheme="minorHAnsi" w:cstheme="minorHAnsi"/>
          <w:b/>
          <w:spacing w:val="-3"/>
          <w:sz w:val="22"/>
          <w:szCs w:val="22"/>
        </w:rPr>
        <w:t xml:space="preserve">Mental Status Examination </w:t>
      </w:r>
      <w:r w:rsidRPr="008C3E2A">
        <w:rPr>
          <w:rFonts w:asciiTheme="minorHAnsi" w:hAnsiTheme="minorHAnsi" w:cstheme="minorHAnsi"/>
          <w:spacing w:val="-3"/>
          <w:sz w:val="22"/>
          <w:szCs w:val="22"/>
        </w:rPr>
        <w:t>(MSE)</w:t>
      </w:r>
      <w:r w:rsidR="009F10F6">
        <w:rPr>
          <w:rFonts w:asciiTheme="minorHAnsi" w:hAnsiTheme="minorHAnsi" w:cstheme="minorHAnsi"/>
          <w:spacing w:val="-3"/>
          <w:sz w:val="22"/>
          <w:szCs w:val="22"/>
        </w:rPr>
        <w:t xml:space="preserve">. </w:t>
      </w:r>
    </w:p>
    <w:p w14:paraId="0D036C3F" w14:textId="79BB8033" w:rsidR="00BA1C58" w:rsidRPr="003251F4" w:rsidRDefault="009F10F6" w:rsidP="003251F4">
      <w:pPr>
        <w:widowControl w:val="0"/>
        <w:ind w:left="360" w:hanging="360"/>
        <w:rPr>
          <w:rFonts w:asciiTheme="minorHAnsi" w:hAnsiTheme="minorHAnsi" w:cstheme="minorHAnsi"/>
          <w:spacing w:val="-3"/>
          <w:sz w:val="22"/>
          <w:szCs w:val="22"/>
        </w:rPr>
      </w:pPr>
      <w:r>
        <w:rPr>
          <w:rFonts w:asciiTheme="minorHAnsi" w:hAnsiTheme="minorHAnsi" w:cstheme="minorHAnsi"/>
          <w:spacing w:val="-3"/>
          <w:sz w:val="22"/>
          <w:szCs w:val="22"/>
        </w:rPr>
        <w:t>3.    T</w:t>
      </w:r>
      <w:r w:rsidR="00BA1C58">
        <w:rPr>
          <w:rFonts w:asciiTheme="minorHAnsi" w:hAnsiTheme="minorHAnsi" w:cstheme="minorHAnsi"/>
          <w:spacing w:val="-3"/>
          <w:sz w:val="22"/>
          <w:szCs w:val="22"/>
        </w:rPr>
        <w:t>o develop a basic fund of knowledge regarding depression, anxiety and suicide</w:t>
      </w:r>
      <w:r w:rsidR="00BA1C58" w:rsidRPr="008C3E2A">
        <w:rPr>
          <w:rFonts w:asciiTheme="minorHAnsi" w:hAnsiTheme="minorHAnsi" w:cstheme="minorHAnsi"/>
          <w:spacing w:val="-3"/>
          <w:sz w:val="22"/>
          <w:szCs w:val="22"/>
        </w:rPr>
        <w:t xml:space="preserve">. </w:t>
      </w:r>
    </w:p>
    <w:p w14:paraId="575C6DC6" w14:textId="39943117" w:rsidR="00BA1C58" w:rsidRPr="008C3E2A" w:rsidRDefault="009F10F6" w:rsidP="003251F4">
      <w:pPr>
        <w:widowControl w:val="0"/>
        <w:ind w:left="360" w:hanging="360"/>
        <w:rPr>
          <w:rFonts w:asciiTheme="minorHAnsi" w:hAnsiTheme="minorHAnsi" w:cstheme="minorHAnsi"/>
          <w:b/>
          <w:i/>
          <w:spacing w:val="-3"/>
          <w:sz w:val="22"/>
          <w:szCs w:val="22"/>
        </w:rPr>
      </w:pPr>
      <w:r>
        <w:rPr>
          <w:rFonts w:asciiTheme="minorHAnsi" w:hAnsiTheme="minorHAnsi" w:cstheme="minorHAnsi"/>
          <w:spacing w:val="-3"/>
          <w:sz w:val="22"/>
          <w:szCs w:val="22"/>
        </w:rPr>
        <w:t>4</w:t>
      </w:r>
      <w:r w:rsidR="00BA1C58" w:rsidRPr="008C3E2A">
        <w:rPr>
          <w:rFonts w:asciiTheme="minorHAnsi" w:hAnsiTheme="minorHAnsi" w:cstheme="minorHAnsi"/>
          <w:spacing w:val="-3"/>
          <w:sz w:val="22"/>
          <w:szCs w:val="22"/>
        </w:rPr>
        <w:t>.</w:t>
      </w:r>
      <w:r w:rsidR="00BA1C58" w:rsidRPr="008C3E2A">
        <w:rPr>
          <w:rFonts w:asciiTheme="minorHAnsi" w:hAnsiTheme="minorHAnsi" w:cstheme="minorHAnsi"/>
          <w:spacing w:val="-3"/>
          <w:sz w:val="22"/>
          <w:szCs w:val="22"/>
        </w:rPr>
        <w:tab/>
      </w:r>
      <w:r w:rsidR="00BA1C58">
        <w:rPr>
          <w:rFonts w:asciiTheme="minorHAnsi" w:hAnsiTheme="minorHAnsi" w:cstheme="minorHAnsi"/>
          <w:spacing w:val="-3"/>
          <w:sz w:val="22"/>
          <w:szCs w:val="22"/>
        </w:rPr>
        <w:t xml:space="preserve">To </w:t>
      </w:r>
      <w:r w:rsidR="00BA1C58" w:rsidRPr="008C3E2A">
        <w:rPr>
          <w:rFonts w:asciiTheme="minorHAnsi" w:hAnsiTheme="minorHAnsi" w:cstheme="minorHAnsi"/>
          <w:spacing w:val="-3"/>
          <w:sz w:val="22"/>
          <w:szCs w:val="22"/>
        </w:rPr>
        <w:t xml:space="preserve">utilize </w:t>
      </w:r>
      <w:r w:rsidR="00BA1C58" w:rsidRPr="008C3E2A">
        <w:rPr>
          <w:rFonts w:asciiTheme="minorHAnsi" w:hAnsiTheme="minorHAnsi" w:cstheme="minorHAnsi"/>
          <w:b/>
          <w:spacing w:val="-3"/>
          <w:sz w:val="22"/>
          <w:szCs w:val="22"/>
        </w:rPr>
        <w:t>appropriate screens e.g. depression, anxiety and suicide,</w:t>
      </w:r>
      <w:r w:rsidR="00BA1C58" w:rsidRPr="008C3E2A">
        <w:rPr>
          <w:rFonts w:asciiTheme="minorHAnsi" w:hAnsiTheme="minorHAnsi" w:cstheme="minorHAnsi"/>
          <w:spacing w:val="-3"/>
          <w:sz w:val="22"/>
          <w:szCs w:val="22"/>
        </w:rPr>
        <w:t xml:space="preserve"> </w:t>
      </w:r>
      <w:r w:rsidR="00A02B3B">
        <w:rPr>
          <w:rFonts w:asciiTheme="minorHAnsi" w:hAnsiTheme="minorHAnsi" w:cstheme="minorHAnsi"/>
          <w:spacing w:val="-3"/>
          <w:sz w:val="22"/>
          <w:szCs w:val="22"/>
        </w:rPr>
        <w:t xml:space="preserve">examples </w:t>
      </w:r>
      <w:r w:rsidR="00BA1C58" w:rsidRPr="008C3E2A">
        <w:rPr>
          <w:rFonts w:asciiTheme="minorHAnsi" w:hAnsiTheme="minorHAnsi" w:cstheme="minorHAnsi"/>
          <w:spacing w:val="-3"/>
          <w:sz w:val="22"/>
          <w:szCs w:val="22"/>
        </w:rPr>
        <w:t xml:space="preserve">found in the </w:t>
      </w:r>
      <w:r w:rsidR="00BA1C58" w:rsidRPr="008C3E2A">
        <w:rPr>
          <w:rFonts w:asciiTheme="minorHAnsi" w:hAnsiTheme="minorHAnsi" w:cstheme="minorHAnsi"/>
          <w:b/>
          <w:i/>
          <w:spacing w:val="-3"/>
          <w:sz w:val="22"/>
          <w:szCs w:val="22"/>
        </w:rPr>
        <w:t xml:space="preserve">CU MEDICAL STUDENT ASSESSMENT OF COMMON PSYCHIATRIC PROBLEMS. </w:t>
      </w:r>
    </w:p>
    <w:p w14:paraId="0FEC2A50" w14:textId="77777777" w:rsidR="00BA6A32" w:rsidRDefault="00BA6A32" w:rsidP="003251F4">
      <w:pPr>
        <w:widowControl w:val="0"/>
        <w:rPr>
          <w:b/>
          <w:spacing w:val="-3"/>
        </w:rPr>
      </w:pPr>
    </w:p>
    <w:p w14:paraId="4D46D9B6" w14:textId="77777777" w:rsidR="00BA1C58" w:rsidRPr="002D4D05" w:rsidRDefault="00BA1C58" w:rsidP="003251F4">
      <w:pPr>
        <w:widowControl w:val="0"/>
        <w:rPr>
          <w:rFonts w:ascii="Comic Sans MS" w:hAnsi="Comic Sans MS"/>
          <w:b/>
          <w:u w:val="single"/>
        </w:rPr>
      </w:pPr>
      <w:r>
        <w:rPr>
          <w:rFonts w:ascii="Comic Sans MS" w:hAnsi="Comic Sans MS"/>
          <w:b/>
          <w:u w:val="single"/>
        </w:rPr>
        <w:t xml:space="preserve">ORGANIZATION </w:t>
      </w:r>
    </w:p>
    <w:p w14:paraId="321AFCC0" w14:textId="0E4BF167" w:rsidR="00BA1C58" w:rsidRPr="008C3E2A" w:rsidRDefault="00BA1C58" w:rsidP="003251F4">
      <w:pPr>
        <w:widowControl w:val="0"/>
        <w:rPr>
          <w:rFonts w:asciiTheme="minorHAnsi" w:hAnsiTheme="minorHAnsi" w:cstheme="minorHAnsi"/>
          <w:sz w:val="22"/>
          <w:szCs w:val="22"/>
        </w:rPr>
      </w:pPr>
      <w:r w:rsidRPr="008C3E2A">
        <w:rPr>
          <w:rFonts w:asciiTheme="minorHAnsi" w:hAnsiTheme="minorHAnsi" w:cstheme="minorHAnsi"/>
          <w:sz w:val="22"/>
          <w:szCs w:val="22"/>
        </w:rPr>
        <w:t>25-minute talks, 10:00-10:25 am, on</w:t>
      </w:r>
      <w:r>
        <w:rPr>
          <w:rFonts w:asciiTheme="minorHAnsi" w:hAnsiTheme="minorHAnsi" w:cstheme="minorHAnsi"/>
          <w:sz w:val="22"/>
          <w:szCs w:val="22"/>
        </w:rPr>
        <w:t xml:space="preserve"> </w:t>
      </w:r>
      <w:r w:rsidRPr="0012346C">
        <w:rPr>
          <w:rFonts w:asciiTheme="minorHAnsi" w:hAnsiTheme="minorHAnsi" w:cstheme="minorHAnsi"/>
          <w:b/>
          <w:sz w:val="22"/>
          <w:szCs w:val="22"/>
        </w:rPr>
        <w:t xml:space="preserve">April </w:t>
      </w:r>
      <w:r w:rsidR="00B82C0C">
        <w:rPr>
          <w:rFonts w:asciiTheme="minorHAnsi" w:hAnsiTheme="minorHAnsi" w:cstheme="minorHAnsi"/>
          <w:b/>
          <w:sz w:val="22"/>
          <w:szCs w:val="22"/>
        </w:rPr>
        <w:t>1, 8, 22</w:t>
      </w:r>
      <w:r w:rsidR="00D458BB">
        <w:rPr>
          <w:rFonts w:asciiTheme="minorHAnsi" w:hAnsiTheme="minorHAnsi" w:cstheme="minorHAnsi"/>
          <w:b/>
          <w:sz w:val="22"/>
          <w:szCs w:val="22"/>
        </w:rPr>
        <w:t xml:space="preserve"> and May</w:t>
      </w:r>
      <w:r w:rsidR="00A02B3B">
        <w:rPr>
          <w:rFonts w:asciiTheme="minorHAnsi" w:hAnsiTheme="minorHAnsi" w:cstheme="minorHAnsi"/>
          <w:b/>
          <w:sz w:val="22"/>
          <w:szCs w:val="22"/>
        </w:rPr>
        <w:t xml:space="preserve"> </w:t>
      </w:r>
      <w:r w:rsidR="00B82C0C">
        <w:rPr>
          <w:rFonts w:asciiTheme="minorHAnsi" w:hAnsiTheme="minorHAnsi" w:cstheme="minorHAnsi"/>
          <w:b/>
          <w:sz w:val="22"/>
          <w:szCs w:val="22"/>
        </w:rPr>
        <w:t>6, 2020</w:t>
      </w:r>
      <w:r>
        <w:rPr>
          <w:rFonts w:asciiTheme="minorHAnsi" w:hAnsiTheme="minorHAnsi" w:cstheme="minorHAnsi"/>
          <w:sz w:val="22"/>
          <w:szCs w:val="22"/>
        </w:rPr>
        <w:t xml:space="preserve"> </w:t>
      </w:r>
      <w:r w:rsidRPr="008C3E2A">
        <w:rPr>
          <w:rFonts w:asciiTheme="minorHAnsi" w:hAnsiTheme="minorHAnsi" w:cstheme="minorHAnsi"/>
          <w:sz w:val="22"/>
          <w:szCs w:val="22"/>
        </w:rPr>
        <w:t>f</w:t>
      </w:r>
      <w:r w:rsidR="000A2967">
        <w:rPr>
          <w:rFonts w:asciiTheme="minorHAnsi" w:hAnsiTheme="minorHAnsi" w:cstheme="minorHAnsi"/>
          <w:sz w:val="22"/>
          <w:szCs w:val="22"/>
        </w:rPr>
        <w:t>ollowed by patient groups, 10:30</w:t>
      </w:r>
      <w:r w:rsidRPr="008C3E2A">
        <w:rPr>
          <w:rFonts w:asciiTheme="minorHAnsi" w:hAnsiTheme="minorHAnsi" w:cstheme="minorHAnsi"/>
          <w:sz w:val="22"/>
          <w:szCs w:val="22"/>
        </w:rPr>
        <w:t>-11:50 am. (See syllabus for groups</w:t>
      </w:r>
      <w:r w:rsidR="00EE3065">
        <w:rPr>
          <w:rFonts w:asciiTheme="minorHAnsi" w:hAnsiTheme="minorHAnsi" w:cstheme="minorHAnsi"/>
          <w:sz w:val="22"/>
          <w:szCs w:val="22"/>
        </w:rPr>
        <w:t xml:space="preserve"> and</w:t>
      </w:r>
      <w:r w:rsidRPr="008C3E2A">
        <w:rPr>
          <w:rFonts w:asciiTheme="minorHAnsi" w:hAnsiTheme="minorHAnsi" w:cstheme="minorHAnsi"/>
          <w:sz w:val="22"/>
          <w:szCs w:val="22"/>
        </w:rPr>
        <w:t xml:space="preserve"> group leaders.)</w:t>
      </w:r>
    </w:p>
    <w:p w14:paraId="6C3DC6DD" w14:textId="02A1D98C" w:rsidR="00ED71D9" w:rsidRDefault="00BA1C58" w:rsidP="003251F4">
      <w:pPr>
        <w:widowControl w:val="0"/>
        <w:rPr>
          <w:rFonts w:asciiTheme="minorHAnsi" w:hAnsiTheme="minorHAnsi" w:cstheme="minorHAnsi"/>
          <w:sz w:val="22"/>
          <w:szCs w:val="22"/>
        </w:rPr>
      </w:pPr>
      <w:r w:rsidRPr="008C3E2A">
        <w:rPr>
          <w:rFonts w:asciiTheme="minorHAnsi" w:hAnsiTheme="minorHAnsi" w:cstheme="minorHAnsi"/>
          <w:sz w:val="22"/>
          <w:szCs w:val="22"/>
        </w:rPr>
        <w:t xml:space="preserve">Reading assignments for each date are below.  Handouts are required reading. </w:t>
      </w:r>
      <w:r w:rsidR="004578C8">
        <w:rPr>
          <w:rFonts w:asciiTheme="minorHAnsi" w:hAnsiTheme="minorHAnsi" w:cstheme="minorHAnsi"/>
          <w:sz w:val="22"/>
          <w:szCs w:val="22"/>
        </w:rPr>
        <w:t>Exam questions may be derived from the lecture, Power point presentations or handout materials.</w:t>
      </w:r>
    </w:p>
    <w:p w14:paraId="2945D618" w14:textId="102FAD9E" w:rsidR="009B2CF7" w:rsidRDefault="00BA1C58" w:rsidP="00FD6613">
      <w:r w:rsidRPr="008C3E2A">
        <w:rPr>
          <w:rFonts w:asciiTheme="minorHAnsi" w:hAnsiTheme="minorHAnsi" w:cstheme="minorHAnsi"/>
          <w:sz w:val="22"/>
          <w:szCs w:val="22"/>
        </w:rPr>
        <w:t>After patient interviews, student</w:t>
      </w:r>
      <w:r>
        <w:rPr>
          <w:rFonts w:asciiTheme="minorHAnsi" w:hAnsiTheme="minorHAnsi" w:cstheme="minorHAnsi"/>
          <w:sz w:val="22"/>
          <w:szCs w:val="22"/>
        </w:rPr>
        <w:t>s</w:t>
      </w:r>
      <w:r w:rsidRPr="008C3E2A">
        <w:rPr>
          <w:rFonts w:asciiTheme="minorHAnsi" w:hAnsiTheme="minorHAnsi" w:cstheme="minorHAnsi"/>
          <w:sz w:val="22"/>
          <w:szCs w:val="22"/>
        </w:rPr>
        <w:t xml:space="preserve"> </w:t>
      </w:r>
      <w:r>
        <w:rPr>
          <w:rFonts w:asciiTheme="minorHAnsi" w:hAnsiTheme="minorHAnsi" w:cstheme="minorHAnsi"/>
          <w:sz w:val="22"/>
          <w:szCs w:val="22"/>
        </w:rPr>
        <w:t>participate in group discussions about the interview, the experience of interviewing, observations of the patient and the mental status examination</w:t>
      </w:r>
      <w:r w:rsidR="009B2CF7">
        <w:rPr>
          <w:rFonts w:asciiTheme="minorHAnsi" w:hAnsiTheme="minorHAnsi" w:cstheme="minorHAnsi"/>
          <w:sz w:val="22"/>
          <w:szCs w:val="22"/>
        </w:rPr>
        <w:t>.</w:t>
      </w:r>
      <w:r w:rsidRPr="008C3E2A">
        <w:rPr>
          <w:rFonts w:asciiTheme="minorHAnsi" w:hAnsiTheme="minorHAnsi" w:cstheme="minorHAnsi"/>
          <w:sz w:val="22"/>
          <w:szCs w:val="22"/>
        </w:rPr>
        <w:t xml:space="preserve">  </w:t>
      </w:r>
      <w:r w:rsidRPr="003251F4">
        <w:rPr>
          <w:rFonts w:asciiTheme="minorHAnsi" w:hAnsiTheme="minorHAnsi" w:cstheme="minorHAnsi"/>
          <w:b/>
          <w:sz w:val="22"/>
          <w:szCs w:val="22"/>
        </w:rPr>
        <w:t xml:space="preserve">Be </w:t>
      </w:r>
      <w:r w:rsidRPr="008C3E2A">
        <w:rPr>
          <w:rFonts w:asciiTheme="minorHAnsi" w:hAnsiTheme="minorHAnsi" w:cstheme="minorHAnsi"/>
          <w:b/>
          <w:sz w:val="22"/>
          <w:szCs w:val="22"/>
        </w:rPr>
        <w:t xml:space="preserve">ready to discuss the interview, </w:t>
      </w:r>
      <w:r>
        <w:rPr>
          <w:rFonts w:asciiTheme="minorHAnsi" w:hAnsiTheme="minorHAnsi" w:cstheme="minorHAnsi"/>
          <w:b/>
          <w:sz w:val="22"/>
          <w:szCs w:val="22"/>
        </w:rPr>
        <w:t>at the next meeting.</w:t>
      </w:r>
    </w:p>
    <w:p w14:paraId="1024486A" w14:textId="77777777" w:rsidR="003B439C" w:rsidRPr="003B439C" w:rsidRDefault="003B439C" w:rsidP="003251F4">
      <w:pPr>
        <w:widowControl w:val="0"/>
      </w:pPr>
    </w:p>
    <w:p w14:paraId="7733143B" w14:textId="3F0269B3" w:rsidR="00C11D88" w:rsidRPr="007E48A0" w:rsidRDefault="00C11D88" w:rsidP="00C11D88">
      <w:pPr>
        <w:rPr>
          <w:rFonts w:ascii="Calibri" w:hAnsi="Calibri"/>
          <w:b/>
          <w:sz w:val="22"/>
          <w:szCs w:val="22"/>
          <w:u w:val="single"/>
        </w:rPr>
      </w:pPr>
      <w:r w:rsidRPr="007E48A0">
        <w:rPr>
          <w:rFonts w:ascii="Calibri" w:hAnsi="Calibri"/>
          <w:b/>
          <w:sz w:val="22"/>
          <w:szCs w:val="22"/>
          <w:u w:val="single"/>
        </w:rPr>
        <w:t xml:space="preserve">Overview of Procedures for Small Groups in CVPR </w:t>
      </w:r>
      <w:r>
        <w:rPr>
          <w:rFonts w:ascii="Calibri" w:hAnsi="Calibri"/>
          <w:b/>
          <w:u w:val="single"/>
        </w:rPr>
        <w:t>block</w:t>
      </w:r>
      <w:r w:rsidR="00B82C0C">
        <w:rPr>
          <w:rFonts w:ascii="Calibri" w:hAnsi="Calibri"/>
          <w:b/>
          <w:sz w:val="22"/>
          <w:szCs w:val="22"/>
          <w:u w:val="single"/>
        </w:rPr>
        <w:t xml:space="preserve"> 2020</w:t>
      </w:r>
      <w:r w:rsidRPr="007E48A0">
        <w:rPr>
          <w:rFonts w:ascii="Calibri" w:hAnsi="Calibri"/>
          <w:b/>
          <w:sz w:val="22"/>
          <w:szCs w:val="22"/>
          <w:u w:val="single"/>
        </w:rPr>
        <w:t>.</w:t>
      </w:r>
    </w:p>
    <w:p w14:paraId="7D9C2081" w14:textId="77777777" w:rsidR="00C11D88" w:rsidRPr="007E48A0" w:rsidRDefault="00C11D88" w:rsidP="00C11D88">
      <w:pPr>
        <w:rPr>
          <w:rFonts w:ascii="Calibri" w:hAnsi="Calibri"/>
          <w:b/>
          <w:sz w:val="22"/>
          <w:szCs w:val="22"/>
        </w:rPr>
      </w:pPr>
      <w:r w:rsidRPr="007E48A0">
        <w:rPr>
          <w:rFonts w:ascii="Calibri" w:hAnsi="Calibri"/>
          <w:b/>
          <w:sz w:val="22"/>
          <w:szCs w:val="22"/>
        </w:rPr>
        <w:t xml:space="preserve">Week 1: </w:t>
      </w:r>
    </w:p>
    <w:p w14:paraId="6997E57A" w14:textId="77777777" w:rsidR="00C11D88" w:rsidRPr="007E48A0" w:rsidRDefault="00C11D88" w:rsidP="00C11D88">
      <w:pPr>
        <w:ind w:firstLine="720"/>
        <w:rPr>
          <w:rFonts w:ascii="Calibri" w:hAnsi="Calibri"/>
          <w:sz w:val="22"/>
          <w:szCs w:val="22"/>
        </w:rPr>
      </w:pPr>
      <w:r w:rsidRPr="007E48A0">
        <w:rPr>
          <w:rFonts w:ascii="Calibri" w:hAnsi="Calibri"/>
          <w:sz w:val="22"/>
          <w:szCs w:val="22"/>
        </w:rPr>
        <w:lastRenderedPageBreak/>
        <w:t>Introductions</w:t>
      </w:r>
      <w:r w:rsidR="001A6C12">
        <w:rPr>
          <w:rFonts w:ascii="Calibri" w:hAnsi="Calibri"/>
          <w:sz w:val="22"/>
          <w:szCs w:val="22"/>
        </w:rPr>
        <w:t>.</w:t>
      </w:r>
    </w:p>
    <w:p w14:paraId="034B79D4" w14:textId="77777777" w:rsidR="00C11D88" w:rsidRPr="007E48A0" w:rsidRDefault="00C11D88" w:rsidP="00C11D88">
      <w:pPr>
        <w:ind w:firstLine="720"/>
        <w:rPr>
          <w:rFonts w:ascii="Calibri" w:hAnsi="Calibri"/>
          <w:sz w:val="22"/>
          <w:szCs w:val="22"/>
        </w:rPr>
      </w:pPr>
      <w:r w:rsidRPr="007E48A0">
        <w:rPr>
          <w:rFonts w:ascii="Calibri" w:hAnsi="Calibri"/>
          <w:sz w:val="22"/>
          <w:szCs w:val="22"/>
        </w:rPr>
        <w:t>Review learning objectives</w:t>
      </w:r>
      <w:r w:rsidR="001A6C12">
        <w:rPr>
          <w:rFonts w:ascii="Calibri" w:hAnsi="Calibri"/>
          <w:sz w:val="22"/>
          <w:szCs w:val="22"/>
        </w:rPr>
        <w:t>.</w:t>
      </w:r>
    </w:p>
    <w:p w14:paraId="018D5AD7" w14:textId="77777777" w:rsidR="00C11D88" w:rsidRPr="007E48A0" w:rsidRDefault="00C11D88" w:rsidP="00C11D88">
      <w:pPr>
        <w:ind w:firstLine="720"/>
        <w:rPr>
          <w:rFonts w:ascii="Calibri" w:hAnsi="Calibri"/>
          <w:sz w:val="22"/>
          <w:szCs w:val="22"/>
        </w:rPr>
      </w:pPr>
      <w:r w:rsidRPr="007E48A0">
        <w:rPr>
          <w:rFonts w:ascii="Calibri" w:hAnsi="Calibri"/>
          <w:sz w:val="22"/>
          <w:szCs w:val="22"/>
        </w:rPr>
        <w:t xml:space="preserve">Set group ground rules and expectations (e.g., What dress is expected for interviewers? Are laptops or other </w:t>
      </w:r>
    </w:p>
    <w:p w14:paraId="26E28CA7" w14:textId="1FC70E6E" w:rsidR="00C11D88" w:rsidRPr="007E48A0" w:rsidRDefault="00C11D88" w:rsidP="00C11D88">
      <w:pPr>
        <w:ind w:left="720"/>
        <w:rPr>
          <w:rFonts w:ascii="Calibri" w:hAnsi="Calibri"/>
          <w:sz w:val="22"/>
          <w:szCs w:val="22"/>
        </w:rPr>
      </w:pPr>
      <w:r w:rsidRPr="007E48A0">
        <w:rPr>
          <w:rFonts w:ascii="Calibri" w:hAnsi="Calibri"/>
          <w:sz w:val="22"/>
          <w:szCs w:val="22"/>
        </w:rPr>
        <w:t xml:space="preserve">devices allowed to be used during </w:t>
      </w:r>
      <w:proofErr w:type="gramStart"/>
      <w:r w:rsidRPr="007E48A0">
        <w:rPr>
          <w:rFonts w:ascii="Calibri" w:hAnsi="Calibri"/>
          <w:sz w:val="22"/>
          <w:szCs w:val="22"/>
        </w:rPr>
        <w:t>interview?</w:t>
      </w:r>
      <w:proofErr w:type="gramEnd"/>
      <w:r w:rsidRPr="007E48A0">
        <w:rPr>
          <w:rFonts w:ascii="Calibri" w:hAnsi="Calibri"/>
          <w:sz w:val="22"/>
          <w:szCs w:val="22"/>
        </w:rPr>
        <w:t xml:space="preserve"> Respect for </w:t>
      </w:r>
      <w:r w:rsidR="00A63899">
        <w:rPr>
          <w:rFonts w:ascii="Calibri" w:hAnsi="Calibri"/>
          <w:sz w:val="22"/>
          <w:szCs w:val="22"/>
        </w:rPr>
        <w:t xml:space="preserve">confidentiality of interviewees. Being respectful </w:t>
      </w:r>
      <w:r w:rsidR="00C943BD">
        <w:rPr>
          <w:rFonts w:ascii="Calibri" w:hAnsi="Calibri"/>
          <w:sz w:val="22"/>
          <w:szCs w:val="22"/>
        </w:rPr>
        <w:t xml:space="preserve">of interviewees/peers </w:t>
      </w:r>
      <w:r w:rsidR="00A63899">
        <w:rPr>
          <w:rFonts w:ascii="Calibri" w:hAnsi="Calibri"/>
          <w:sz w:val="22"/>
          <w:szCs w:val="22"/>
        </w:rPr>
        <w:t>during the interviews and group discussions.</w:t>
      </w:r>
      <w:r w:rsidRPr="007E48A0">
        <w:rPr>
          <w:rFonts w:ascii="Calibri" w:hAnsi="Calibri"/>
          <w:sz w:val="22"/>
          <w:szCs w:val="22"/>
        </w:rPr>
        <w:t>).</w:t>
      </w:r>
    </w:p>
    <w:p w14:paraId="5C3AA306" w14:textId="77777777" w:rsidR="00C11D88" w:rsidRPr="007E48A0" w:rsidRDefault="00C11D88" w:rsidP="00C11D88">
      <w:pPr>
        <w:ind w:left="720"/>
        <w:rPr>
          <w:rFonts w:ascii="Calibri" w:hAnsi="Calibri"/>
          <w:sz w:val="22"/>
          <w:szCs w:val="22"/>
        </w:rPr>
      </w:pPr>
      <w:r w:rsidRPr="007E48A0">
        <w:rPr>
          <w:rFonts w:ascii="Calibri" w:hAnsi="Calibri"/>
          <w:sz w:val="22"/>
          <w:szCs w:val="22"/>
        </w:rPr>
        <w:t>Discuss group procedures (below)</w:t>
      </w:r>
      <w:r w:rsidR="001A6C12">
        <w:rPr>
          <w:rFonts w:ascii="Calibri" w:hAnsi="Calibri"/>
          <w:sz w:val="22"/>
          <w:szCs w:val="22"/>
        </w:rPr>
        <w:t>.</w:t>
      </w:r>
    </w:p>
    <w:p w14:paraId="508D0B5C" w14:textId="77777777" w:rsidR="00C11D88" w:rsidRPr="007E48A0" w:rsidRDefault="00C11D88" w:rsidP="00C11D88">
      <w:pPr>
        <w:ind w:left="720"/>
        <w:rPr>
          <w:rFonts w:ascii="Calibri" w:hAnsi="Calibri"/>
          <w:sz w:val="22"/>
          <w:szCs w:val="22"/>
        </w:rPr>
      </w:pPr>
      <w:r w:rsidRPr="007E48A0">
        <w:rPr>
          <w:rFonts w:ascii="Calibri" w:hAnsi="Calibri"/>
          <w:sz w:val="22"/>
          <w:szCs w:val="22"/>
        </w:rPr>
        <w:t>Discuss the importance of observing the patient (not simply listening to what they say),</w:t>
      </w:r>
      <w:r w:rsidR="00A63899">
        <w:rPr>
          <w:rFonts w:ascii="Calibri" w:hAnsi="Calibri"/>
          <w:sz w:val="22"/>
          <w:szCs w:val="22"/>
        </w:rPr>
        <w:t xml:space="preserve"> reading patient cues, not rigidly following a pre-set question order but following up on important content provided by the interviewee, use of open-ended vs. closed ended questions based on patient presentation, careful attention to phrasing of questions,</w:t>
      </w:r>
      <w:r w:rsidRPr="007E48A0">
        <w:rPr>
          <w:rFonts w:ascii="Calibri" w:hAnsi="Calibri"/>
          <w:sz w:val="22"/>
          <w:szCs w:val="22"/>
        </w:rPr>
        <w:t xml:space="preserve"> discussion of the mental status exam</w:t>
      </w:r>
      <w:r w:rsidR="001A6C12">
        <w:rPr>
          <w:rFonts w:ascii="Calibri" w:hAnsi="Calibri"/>
          <w:sz w:val="22"/>
          <w:szCs w:val="22"/>
        </w:rPr>
        <w:t>.</w:t>
      </w:r>
    </w:p>
    <w:p w14:paraId="4DF9B96A" w14:textId="77777777" w:rsidR="00C11D88" w:rsidRDefault="001A6C12" w:rsidP="003251F4">
      <w:pPr>
        <w:ind w:left="720"/>
        <w:rPr>
          <w:rFonts w:ascii="Calibri" w:hAnsi="Calibri"/>
          <w:sz w:val="22"/>
          <w:szCs w:val="22"/>
        </w:rPr>
      </w:pPr>
      <w:r>
        <w:rPr>
          <w:rFonts w:ascii="Calibri" w:hAnsi="Calibri"/>
          <w:sz w:val="22"/>
          <w:szCs w:val="22"/>
        </w:rPr>
        <w:t>Assign students to conduct</w:t>
      </w:r>
      <w:r w:rsidR="00C11D88" w:rsidRPr="007E48A0">
        <w:rPr>
          <w:rFonts w:ascii="Calibri" w:hAnsi="Calibri"/>
          <w:sz w:val="22"/>
          <w:szCs w:val="22"/>
        </w:rPr>
        <w:t xml:space="preserve"> the CVPR interviews (i.e., Depression, A</w:t>
      </w:r>
      <w:r>
        <w:rPr>
          <w:rFonts w:ascii="Calibri" w:hAnsi="Calibri"/>
          <w:sz w:val="22"/>
          <w:szCs w:val="22"/>
        </w:rPr>
        <w:t>nxiety and Suicide) and the firs</w:t>
      </w:r>
      <w:r w:rsidR="00C11D88" w:rsidRPr="007E48A0">
        <w:rPr>
          <w:rFonts w:ascii="Calibri" w:hAnsi="Calibri"/>
          <w:sz w:val="22"/>
          <w:szCs w:val="22"/>
        </w:rPr>
        <w:t xml:space="preserve">t </w:t>
      </w:r>
      <w:r>
        <w:rPr>
          <w:rFonts w:ascii="Calibri" w:hAnsi="Calibri"/>
          <w:sz w:val="22"/>
          <w:szCs w:val="22"/>
        </w:rPr>
        <w:t>t</w:t>
      </w:r>
      <w:r w:rsidR="00C11D88" w:rsidRPr="007E48A0">
        <w:rPr>
          <w:rFonts w:ascii="Calibri" w:hAnsi="Calibri"/>
          <w:sz w:val="22"/>
          <w:szCs w:val="22"/>
        </w:rPr>
        <w:t>w</w:t>
      </w:r>
      <w:r>
        <w:rPr>
          <w:rFonts w:ascii="Calibri" w:hAnsi="Calibri"/>
          <w:sz w:val="22"/>
          <w:szCs w:val="22"/>
        </w:rPr>
        <w:t>o</w:t>
      </w:r>
      <w:r w:rsidR="00C11D88" w:rsidRPr="007E48A0">
        <w:rPr>
          <w:rFonts w:ascii="Calibri" w:hAnsi="Calibri"/>
          <w:sz w:val="22"/>
          <w:szCs w:val="22"/>
        </w:rPr>
        <w:t xml:space="preserve"> Neuroscience block interviews (i.e., PTSD and Developmental Disorders).</w:t>
      </w:r>
    </w:p>
    <w:p w14:paraId="053F30C3" w14:textId="643E50B3" w:rsidR="008D4BED" w:rsidRPr="003251F4" w:rsidRDefault="008D4BED" w:rsidP="003251F4">
      <w:pPr>
        <w:ind w:left="720"/>
        <w:rPr>
          <w:rFonts w:ascii="Calibri" w:hAnsi="Calibri"/>
          <w:sz w:val="22"/>
          <w:szCs w:val="22"/>
        </w:rPr>
      </w:pPr>
      <w:r>
        <w:rPr>
          <w:rFonts w:ascii="Calibri" w:hAnsi="Calibri"/>
          <w:sz w:val="22"/>
          <w:szCs w:val="22"/>
        </w:rPr>
        <w:t>Complete the SOAP note exercise regarding note organization.</w:t>
      </w:r>
    </w:p>
    <w:p w14:paraId="004AEE0E" w14:textId="295D8D19" w:rsidR="00C11D88" w:rsidRPr="007E48A0" w:rsidRDefault="00C11D88" w:rsidP="00C11D88">
      <w:pPr>
        <w:rPr>
          <w:rFonts w:ascii="Calibri" w:hAnsi="Calibri"/>
          <w:b/>
          <w:sz w:val="22"/>
          <w:szCs w:val="22"/>
        </w:rPr>
      </w:pPr>
      <w:r w:rsidRPr="007E48A0">
        <w:rPr>
          <w:rFonts w:ascii="Calibri" w:hAnsi="Calibri"/>
          <w:b/>
          <w:sz w:val="22"/>
          <w:szCs w:val="22"/>
        </w:rPr>
        <w:t>Group procedures</w:t>
      </w:r>
      <w:r w:rsidR="00F21089">
        <w:rPr>
          <w:rFonts w:ascii="Calibri" w:hAnsi="Calibri"/>
          <w:b/>
          <w:sz w:val="22"/>
          <w:szCs w:val="22"/>
        </w:rPr>
        <w:t xml:space="preserve"> starting Week 2</w:t>
      </w:r>
      <w:r w:rsidRPr="007E48A0">
        <w:rPr>
          <w:rFonts w:ascii="Calibri" w:hAnsi="Calibri"/>
          <w:b/>
          <w:sz w:val="22"/>
          <w:szCs w:val="22"/>
        </w:rPr>
        <w:t xml:space="preserve">:   </w:t>
      </w:r>
    </w:p>
    <w:p w14:paraId="559B3AB1" w14:textId="30345D87" w:rsidR="00C11D88" w:rsidRPr="007E48A0" w:rsidRDefault="00C11D88" w:rsidP="007C0BE6">
      <w:pPr>
        <w:ind w:firstLine="720"/>
        <w:rPr>
          <w:rFonts w:ascii="Calibri" w:hAnsi="Calibri"/>
          <w:sz w:val="22"/>
          <w:szCs w:val="22"/>
        </w:rPr>
      </w:pPr>
      <w:r w:rsidRPr="007E48A0">
        <w:rPr>
          <w:rFonts w:ascii="Calibri" w:hAnsi="Calibri"/>
          <w:b/>
          <w:sz w:val="22"/>
          <w:szCs w:val="22"/>
        </w:rPr>
        <w:t>General timing:</w:t>
      </w:r>
      <w:r w:rsidRPr="007E48A0">
        <w:rPr>
          <w:rFonts w:ascii="Calibri" w:hAnsi="Calibri"/>
          <w:sz w:val="22"/>
          <w:szCs w:val="22"/>
        </w:rPr>
        <w:t xml:space="preserve"> </w:t>
      </w:r>
      <w:r w:rsidR="00946800" w:rsidRPr="007E48A0">
        <w:rPr>
          <w:rFonts w:ascii="Calibri" w:hAnsi="Calibri"/>
          <w:sz w:val="22"/>
          <w:szCs w:val="22"/>
        </w:rPr>
        <w:t>Students should arrive promptly following the lecture.</w:t>
      </w:r>
    </w:p>
    <w:p w14:paraId="6B6EBFCD" w14:textId="654B81D9" w:rsidR="00C11D88" w:rsidRPr="007E48A0" w:rsidRDefault="00946800" w:rsidP="003251F4">
      <w:pPr>
        <w:ind w:left="720"/>
        <w:rPr>
          <w:rFonts w:ascii="Calibri" w:hAnsi="Calibri"/>
          <w:sz w:val="22"/>
          <w:szCs w:val="22"/>
        </w:rPr>
      </w:pPr>
      <w:r>
        <w:rPr>
          <w:rFonts w:ascii="Calibri" w:hAnsi="Calibri"/>
          <w:sz w:val="22"/>
          <w:szCs w:val="22"/>
          <w:u w:val="single"/>
        </w:rPr>
        <w:t>~1</w:t>
      </w:r>
      <w:r w:rsidR="00C11D88" w:rsidRPr="003251F4">
        <w:rPr>
          <w:rFonts w:ascii="Calibri" w:hAnsi="Calibri"/>
          <w:sz w:val="22"/>
          <w:szCs w:val="22"/>
          <w:u w:val="single"/>
        </w:rPr>
        <w:t>5</w:t>
      </w:r>
      <w:r>
        <w:rPr>
          <w:rFonts w:ascii="Calibri" w:hAnsi="Calibri"/>
          <w:sz w:val="22"/>
          <w:szCs w:val="22"/>
          <w:u w:val="single"/>
        </w:rPr>
        <w:t>-25</w:t>
      </w:r>
      <w:r w:rsidR="00C11D88" w:rsidRPr="003251F4">
        <w:rPr>
          <w:rFonts w:ascii="Calibri" w:hAnsi="Calibri"/>
          <w:sz w:val="22"/>
          <w:szCs w:val="22"/>
          <w:u w:val="single"/>
        </w:rPr>
        <w:t xml:space="preserve"> minutes</w:t>
      </w:r>
      <w:r w:rsidR="00C11D88" w:rsidRPr="007E48A0">
        <w:rPr>
          <w:rFonts w:ascii="Calibri" w:hAnsi="Calibri"/>
          <w:sz w:val="22"/>
          <w:szCs w:val="22"/>
        </w:rPr>
        <w:t xml:space="preserve"> </w:t>
      </w:r>
      <w:r w:rsidR="001A6C12">
        <w:rPr>
          <w:rFonts w:ascii="Calibri" w:hAnsi="Calibri"/>
          <w:sz w:val="22"/>
          <w:szCs w:val="22"/>
        </w:rPr>
        <w:t>–</w:t>
      </w:r>
      <w:r w:rsidR="00E62B87">
        <w:rPr>
          <w:rFonts w:ascii="Calibri" w:hAnsi="Calibri"/>
          <w:sz w:val="22"/>
          <w:szCs w:val="22"/>
        </w:rPr>
        <w:t xml:space="preserve"> </w:t>
      </w:r>
      <w:r w:rsidR="00C11D88" w:rsidRPr="007E48A0">
        <w:rPr>
          <w:rFonts w:ascii="Calibri" w:hAnsi="Calibri"/>
          <w:sz w:val="22"/>
          <w:szCs w:val="22"/>
        </w:rPr>
        <w:t>Discussion of last week’s interview and</w:t>
      </w:r>
      <w:r>
        <w:rPr>
          <w:rFonts w:ascii="Calibri" w:hAnsi="Calibri"/>
          <w:sz w:val="22"/>
          <w:szCs w:val="22"/>
        </w:rPr>
        <w:t>/or</w:t>
      </w:r>
      <w:r w:rsidR="00C11D88" w:rsidRPr="007E48A0">
        <w:rPr>
          <w:rFonts w:ascii="Calibri" w:hAnsi="Calibri"/>
          <w:sz w:val="22"/>
          <w:szCs w:val="22"/>
        </w:rPr>
        <w:t xml:space="preserve"> preparation of students for today’s interview. </w:t>
      </w:r>
    </w:p>
    <w:p w14:paraId="12C10A4B" w14:textId="71C6738B" w:rsidR="00C11D88" w:rsidRPr="007E48A0" w:rsidRDefault="00E62B87" w:rsidP="00C11D88">
      <w:pPr>
        <w:ind w:left="720"/>
        <w:rPr>
          <w:rFonts w:ascii="Calibri" w:hAnsi="Calibri"/>
          <w:sz w:val="22"/>
          <w:szCs w:val="22"/>
        </w:rPr>
      </w:pPr>
      <w:r>
        <w:rPr>
          <w:rFonts w:ascii="Calibri" w:hAnsi="Calibri"/>
          <w:sz w:val="22"/>
          <w:szCs w:val="22"/>
          <w:u w:val="single"/>
        </w:rPr>
        <w:t>~</w:t>
      </w:r>
      <w:r w:rsidR="00946800">
        <w:rPr>
          <w:rFonts w:ascii="Calibri" w:hAnsi="Calibri"/>
          <w:sz w:val="22"/>
          <w:szCs w:val="22"/>
          <w:u w:val="single"/>
        </w:rPr>
        <w:t>30-</w:t>
      </w:r>
      <w:proofErr w:type="gramStart"/>
      <w:r w:rsidR="00946800">
        <w:rPr>
          <w:rFonts w:ascii="Calibri" w:hAnsi="Calibri"/>
          <w:sz w:val="22"/>
          <w:szCs w:val="22"/>
          <w:u w:val="single"/>
        </w:rPr>
        <w:t>45 minute</w:t>
      </w:r>
      <w:proofErr w:type="gramEnd"/>
      <w:r w:rsidR="00C11D88" w:rsidRPr="003251F4">
        <w:rPr>
          <w:rFonts w:ascii="Calibri" w:hAnsi="Calibri"/>
          <w:sz w:val="22"/>
          <w:szCs w:val="22"/>
          <w:u w:val="single"/>
        </w:rPr>
        <w:t xml:space="preserve"> interview</w:t>
      </w:r>
      <w:r w:rsidR="00C11D88" w:rsidRPr="007E48A0">
        <w:rPr>
          <w:rFonts w:ascii="Calibri" w:hAnsi="Calibri"/>
          <w:sz w:val="22"/>
          <w:szCs w:val="22"/>
        </w:rPr>
        <w:t xml:space="preserve"> conducted by one student.  At the end, the interview is opened to allow </w:t>
      </w:r>
      <w:proofErr w:type="gramStart"/>
      <w:r w:rsidR="00C11D88" w:rsidRPr="007E48A0">
        <w:rPr>
          <w:rFonts w:ascii="Calibri" w:hAnsi="Calibri"/>
          <w:sz w:val="22"/>
          <w:szCs w:val="22"/>
        </w:rPr>
        <w:t>other</w:t>
      </w:r>
      <w:proofErr w:type="gramEnd"/>
      <w:r w:rsidR="00C11D88" w:rsidRPr="007E48A0">
        <w:rPr>
          <w:rFonts w:ascii="Calibri" w:hAnsi="Calibri"/>
          <w:sz w:val="22"/>
          <w:szCs w:val="22"/>
        </w:rPr>
        <w:t xml:space="preserve"> student </w:t>
      </w:r>
    </w:p>
    <w:p w14:paraId="12B4AB9A" w14:textId="77777777" w:rsidR="00C11D88" w:rsidRPr="007E48A0" w:rsidRDefault="00C11D88" w:rsidP="003251F4">
      <w:pPr>
        <w:ind w:firstLine="720"/>
        <w:rPr>
          <w:rFonts w:ascii="Calibri" w:hAnsi="Calibri"/>
          <w:sz w:val="22"/>
          <w:szCs w:val="22"/>
        </w:rPr>
      </w:pPr>
      <w:r w:rsidRPr="007E48A0">
        <w:rPr>
          <w:rFonts w:ascii="Calibri" w:hAnsi="Calibri"/>
          <w:sz w:val="22"/>
          <w:szCs w:val="22"/>
        </w:rPr>
        <w:t>questions.</w:t>
      </w:r>
    </w:p>
    <w:p w14:paraId="3827E9F2" w14:textId="1179EC44" w:rsidR="00C11D88" w:rsidRPr="003251F4" w:rsidRDefault="00E62B87" w:rsidP="003251F4">
      <w:pPr>
        <w:ind w:firstLine="720"/>
        <w:rPr>
          <w:rFonts w:ascii="Calibri" w:hAnsi="Calibri"/>
          <w:sz w:val="22"/>
          <w:szCs w:val="22"/>
        </w:rPr>
      </w:pPr>
      <w:r>
        <w:rPr>
          <w:rFonts w:ascii="Calibri" w:hAnsi="Calibri"/>
          <w:sz w:val="22"/>
          <w:szCs w:val="22"/>
          <w:u w:val="single"/>
        </w:rPr>
        <w:t>~</w:t>
      </w:r>
      <w:proofErr w:type="gramStart"/>
      <w:r w:rsidR="00785364">
        <w:rPr>
          <w:rFonts w:ascii="Calibri" w:hAnsi="Calibri"/>
          <w:sz w:val="22"/>
          <w:szCs w:val="22"/>
          <w:u w:val="single"/>
        </w:rPr>
        <w:t>25</w:t>
      </w:r>
      <w:r w:rsidR="001A6C12" w:rsidRPr="003251F4">
        <w:rPr>
          <w:rFonts w:ascii="Calibri" w:hAnsi="Calibri"/>
          <w:sz w:val="22"/>
          <w:szCs w:val="22"/>
          <w:u w:val="single"/>
        </w:rPr>
        <w:t xml:space="preserve"> minute</w:t>
      </w:r>
      <w:proofErr w:type="gramEnd"/>
      <w:r w:rsidR="001A6C12" w:rsidRPr="003251F4">
        <w:rPr>
          <w:rFonts w:ascii="Calibri" w:hAnsi="Calibri"/>
          <w:sz w:val="22"/>
          <w:szCs w:val="22"/>
          <w:u w:val="single"/>
        </w:rPr>
        <w:t xml:space="preserve"> discussion</w:t>
      </w:r>
      <w:r w:rsidR="001A6C12">
        <w:rPr>
          <w:rFonts w:ascii="Calibri" w:hAnsi="Calibri"/>
          <w:sz w:val="22"/>
          <w:szCs w:val="22"/>
        </w:rPr>
        <w:t xml:space="preserve"> of today’s</w:t>
      </w:r>
      <w:r w:rsidR="00C11D88" w:rsidRPr="007E48A0">
        <w:rPr>
          <w:rFonts w:ascii="Calibri" w:hAnsi="Calibri"/>
          <w:sz w:val="22"/>
          <w:szCs w:val="22"/>
        </w:rPr>
        <w:t xml:space="preserve"> interview.</w:t>
      </w:r>
    </w:p>
    <w:p w14:paraId="08EC2C21" w14:textId="2B57BA99" w:rsidR="003B439C" w:rsidRPr="003B439C" w:rsidRDefault="00946800" w:rsidP="00C11D88">
      <w:pPr>
        <w:rPr>
          <w:rFonts w:ascii="Calibri" w:hAnsi="Calibri"/>
          <w:b/>
          <w:sz w:val="22"/>
          <w:szCs w:val="22"/>
        </w:rPr>
      </w:pPr>
      <w:r>
        <w:rPr>
          <w:rFonts w:ascii="Calibri" w:hAnsi="Calibri"/>
          <w:b/>
          <w:sz w:val="22"/>
          <w:szCs w:val="22"/>
        </w:rPr>
        <w:t xml:space="preserve">General procedures, </w:t>
      </w:r>
      <w:r w:rsidR="00C11D88">
        <w:rPr>
          <w:rFonts w:ascii="Calibri" w:hAnsi="Calibri"/>
          <w:b/>
          <w:sz w:val="22"/>
          <w:szCs w:val="22"/>
        </w:rPr>
        <w:t>Interview</w:t>
      </w:r>
      <w:r w:rsidR="00C11D88" w:rsidRPr="007E48A0">
        <w:rPr>
          <w:rFonts w:ascii="Calibri" w:hAnsi="Calibri"/>
          <w:b/>
          <w:sz w:val="22"/>
          <w:szCs w:val="22"/>
        </w:rPr>
        <w:t>,</w:t>
      </w:r>
      <w:r w:rsidR="00E62B87">
        <w:rPr>
          <w:rFonts w:ascii="Calibri" w:hAnsi="Calibri"/>
          <w:b/>
          <w:sz w:val="22"/>
          <w:szCs w:val="22"/>
        </w:rPr>
        <w:t xml:space="preserve"> SOAP note</w:t>
      </w:r>
      <w:r w:rsidR="00B82C0C">
        <w:rPr>
          <w:rFonts w:ascii="Calibri" w:hAnsi="Calibri"/>
          <w:b/>
          <w:sz w:val="22"/>
          <w:szCs w:val="22"/>
        </w:rPr>
        <w:t xml:space="preserve"> (note procedures for 4/1 and 4/8</w:t>
      </w:r>
      <w:r w:rsidR="00D458BB">
        <w:rPr>
          <w:rFonts w:ascii="Calibri" w:hAnsi="Calibri"/>
          <w:b/>
          <w:sz w:val="22"/>
          <w:szCs w:val="22"/>
        </w:rPr>
        <w:t xml:space="preserve"> interview differ slightly, see below)</w:t>
      </w:r>
      <w:r w:rsidR="00C11D88" w:rsidRPr="007E48A0">
        <w:rPr>
          <w:rFonts w:ascii="Calibri" w:hAnsi="Calibri"/>
          <w:b/>
          <w:sz w:val="22"/>
          <w:szCs w:val="22"/>
        </w:rPr>
        <w:t xml:space="preserve">:   </w:t>
      </w:r>
    </w:p>
    <w:p w14:paraId="34538E06" w14:textId="48A98BD8" w:rsidR="003B439C" w:rsidRDefault="00C11D88" w:rsidP="00C11D88">
      <w:pPr>
        <w:rPr>
          <w:rFonts w:ascii="Calibri" w:hAnsi="Calibri"/>
          <w:sz w:val="22"/>
          <w:szCs w:val="22"/>
        </w:rPr>
      </w:pPr>
      <w:r w:rsidRPr="003B439C">
        <w:rPr>
          <w:rFonts w:ascii="Calibri" w:hAnsi="Calibri"/>
          <w:b/>
          <w:sz w:val="22"/>
          <w:szCs w:val="22"/>
        </w:rPr>
        <w:t>Student A</w:t>
      </w:r>
      <w:r w:rsidRPr="007E48A0">
        <w:rPr>
          <w:rFonts w:ascii="Calibri" w:hAnsi="Calibri"/>
          <w:sz w:val="22"/>
          <w:szCs w:val="22"/>
        </w:rPr>
        <w:t xml:space="preserve"> is assigned to conduct the 30-</w:t>
      </w:r>
      <w:r w:rsidR="00D458BB">
        <w:rPr>
          <w:rFonts w:ascii="Calibri" w:hAnsi="Calibri"/>
          <w:sz w:val="22"/>
          <w:szCs w:val="22"/>
        </w:rPr>
        <w:t>minute interview</w:t>
      </w:r>
      <w:r w:rsidRPr="007E48A0">
        <w:rPr>
          <w:rFonts w:ascii="Calibri" w:hAnsi="Calibri"/>
          <w:sz w:val="22"/>
          <w:szCs w:val="22"/>
        </w:rPr>
        <w:t>.</w:t>
      </w:r>
      <w:r w:rsidR="003B439C">
        <w:rPr>
          <w:rFonts w:ascii="Calibri" w:hAnsi="Calibri"/>
          <w:sz w:val="22"/>
          <w:szCs w:val="22"/>
        </w:rPr>
        <w:t xml:space="preserve"> </w:t>
      </w:r>
    </w:p>
    <w:p w14:paraId="30FFD53E" w14:textId="4F66420B" w:rsidR="00C11D88" w:rsidRPr="007E48A0" w:rsidRDefault="00A02B3B" w:rsidP="00C11D88">
      <w:pPr>
        <w:rPr>
          <w:rFonts w:ascii="Calibri" w:hAnsi="Calibri"/>
          <w:sz w:val="22"/>
          <w:szCs w:val="22"/>
        </w:rPr>
      </w:pPr>
      <w:r w:rsidRPr="003B439C">
        <w:rPr>
          <w:rFonts w:ascii="Calibri" w:hAnsi="Calibri"/>
          <w:b/>
          <w:noProof/>
          <w:sz w:val="22"/>
          <w:szCs w:val="22"/>
        </w:rPr>
        <mc:AlternateContent>
          <mc:Choice Requires="wps">
            <w:drawing>
              <wp:anchor distT="45720" distB="45720" distL="114300" distR="114300" simplePos="0" relativeHeight="251662336" behindDoc="0" locked="0" layoutInCell="1" allowOverlap="1" wp14:anchorId="5B57001A" wp14:editId="14606F97">
                <wp:simplePos x="0" y="0"/>
                <wp:positionH relativeFrom="margin">
                  <wp:posOffset>3571240</wp:posOffset>
                </wp:positionH>
                <wp:positionV relativeFrom="paragraph">
                  <wp:posOffset>1078865</wp:posOffset>
                </wp:positionV>
                <wp:extent cx="914400" cy="3390265"/>
                <wp:effectExtent l="0" t="0" r="1905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0265"/>
                        </a:xfrm>
                        <a:prstGeom prst="rect">
                          <a:avLst/>
                        </a:prstGeom>
                        <a:solidFill>
                          <a:srgbClr val="FFFFFF"/>
                        </a:solidFill>
                        <a:ln w="9525">
                          <a:solidFill>
                            <a:srgbClr val="000000"/>
                          </a:solidFill>
                          <a:miter lim="800000"/>
                          <a:headEnd/>
                          <a:tailEnd/>
                        </a:ln>
                      </wps:spPr>
                      <wps:txbx>
                        <w:txbxContent>
                          <w:p w14:paraId="378479A6" w14:textId="77777777" w:rsidR="00946800" w:rsidRPr="003251F4" w:rsidRDefault="00946800" w:rsidP="00C11D88">
                            <w:pPr>
                              <w:rPr>
                                <w:b/>
                                <w:sz w:val="18"/>
                                <w:szCs w:val="18"/>
                                <w:u w:val="single"/>
                              </w:rPr>
                            </w:pPr>
                            <w:r w:rsidRPr="003251F4">
                              <w:rPr>
                                <w:b/>
                                <w:sz w:val="18"/>
                                <w:szCs w:val="18"/>
                                <w:u w:val="single"/>
                              </w:rPr>
                              <w:t xml:space="preserve">Friday night </w:t>
                            </w:r>
                          </w:p>
                          <w:p w14:paraId="7F7F7B93" w14:textId="4B6CC290" w:rsidR="00946800" w:rsidRPr="003251F4" w:rsidRDefault="00946800" w:rsidP="00946800">
                            <w:pPr>
                              <w:rPr>
                                <w:sz w:val="18"/>
                                <w:szCs w:val="18"/>
                              </w:rPr>
                            </w:pPr>
                            <w:r w:rsidRPr="003251F4">
                              <w:rPr>
                                <w:sz w:val="18"/>
                                <w:szCs w:val="18"/>
                              </w:rPr>
                              <w:t>Student C</w:t>
                            </w:r>
                            <w:r>
                              <w:rPr>
                                <w:sz w:val="18"/>
                                <w:szCs w:val="18"/>
                              </w:rPr>
                              <w:t xml:space="preserve"> prepares MSE/SOAP </w:t>
                            </w:r>
                            <w:r w:rsidRPr="007C74A7">
                              <w:rPr>
                                <w:sz w:val="18"/>
                                <w:szCs w:val="18"/>
                              </w:rPr>
                              <w:t>note</w:t>
                            </w:r>
                            <w:r>
                              <w:rPr>
                                <w:sz w:val="18"/>
                                <w:szCs w:val="18"/>
                              </w:rPr>
                              <w:t xml:space="preserve"> and</w:t>
                            </w:r>
                            <w:r w:rsidRPr="003251F4">
                              <w:rPr>
                                <w:sz w:val="18"/>
                                <w:szCs w:val="18"/>
                              </w:rPr>
                              <w:t xml:space="preserve"> sub</w:t>
                            </w:r>
                            <w:r>
                              <w:rPr>
                                <w:sz w:val="18"/>
                                <w:szCs w:val="18"/>
                              </w:rPr>
                              <w:t xml:space="preserve">mits the MSE/SOAP note to their </w:t>
                            </w:r>
                            <w:r w:rsidRPr="003251F4">
                              <w:rPr>
                                <w:sz w:val="18"/>
                                <w:szCs w:val="18"/>
                              </w:rPr>
                              <w:t>faculty</w:t>
                            </w:r>
                            <w:r>
                              <w:rPr>
                                <w:sz w:val="18"/>
                                <w:szCs w:val="18"/>
                              </w:rPr>
                              <w:t xml:space="preserve"> by Friday night</w:t>
                            </w:r>
                            <w:r w:rsidRPr="003251F4">
                              <w:rPr>
                                <w:sz w:val="18"/>
                                <w:szCs w:val="18"/>
                              </w:rPr>
                              <w:t>.  Faculty</w:t>
                            </w:r>
                            <w:r>
                              <w:rPr>
                                <w:sz w:val="18"/>
                                <w:szCs w:val="18"/>
                              </w:rPr>
                              <w:t xml:space="preserve"> provide written critiques by Mo</w:t>
                            </w:r>
                            <w:r w:rsidRPr="003251F4">
                              <w:rPr>
                                <w:sz w:val="18"/>
                                <w:szCs w:val="18"/>
                              </w:rPr>
                              <w:t>nday evening.</w:t>
                            </w:r>
                            <w:r>
                              <w:rPr>
                                <w:sz w:val="18"/>
                                <w:szCs w:val="18"/>
                              </w:rPr>
                              <w:t xml:space="preserve"> Other students email reflections about interview by Friday night. Faculty share reflections and added comments with the group.</w:t>
                            </w:r>
                          </w:p>
                          <w:p w14:paraId="1042D2DB" w14:textId="732F7A9B" w:rsidR="00946800" w:rsidRPr="003251F4" w:rsidRDefault="00946800" w:rsidP="00E62B87">
                            <w:pPr>
                              <w:rPr>
                                <w:sz w:val="18"/>
                                <w:szCs w:val="18"/>
                              </w:rPr>
                            </w:pPr>
                          </w:p>
                          <w:p w14:paraId="3D78A794" w14:textId="0ACA5C47" w:rsidR="00946800" w:rsidRPr="007F7763" w:rsidRDefault="00946800" w:rsidP="00C11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7001A" id="_x0000_t202" coordsize="21600,21600" o:spt="202" path="m,l,21600r21600,l21600,xe">
                <v:stroke joinstyle="miter"/>
                <v:path gradientshapeok="t" o:connecttype="rect"/>
              </v:shapetype>
              <v:shape id="Text Box 2" o:spid="_x0000_s1026" type="#_x0000_t202" style="position:absolute;margin-left:281.2pt;margin-top:84.95pt;width:1in;height:266.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">
                <v:textbox>
                  <w:txbxContent>
                    <w:p w14:paraId="378479A6" w14:textId="77777777" w:rsidR="00946800" w:rsidRPr="003251F4" w:rsidRDefault="00946800" w:rsidP="00C11D88">
                      <w:pPr>
                        <w:rPr>
                          <w:b/>
                          <w:sz w:val="18"/>
                          <w:szCs w:val="18"/>
                          <w:u w:val="single"/>
                        </w:rPr>
                      </w:pPr>
                      <w:r w:rsidRPr="003251F4">
                        <w:rPr>
                          <w:b/>
                          <w:sz w:val="18"/>
                          <w:szCs w:val="18"/>
                          <w:u w:val="single"/>
                        </w:rPr>
                        <w:t xml:space="preserve">Friday night </w:t>
                      </w:r>
                    </w:p>
                    <w:p w14:paraId="7F7F7B93" w14:textId="4B6CC290" w:rsidR="00946800" w:rsidRPr="003251F4" w:rsidRDefault="00946800" w:rsidP="00946800">
                      <w:pPr>
                        <w:rPr>
                          <w:sz w:val="18"/>
                          <w:szCs w:val="18"/>
                        </w:rPr>
                      </w:pPr>
                      <w:r w:rsidRPr="003251F4">
                        <w:rPr>
                          <w:sz w:val="18"/>
                          <w:szCs w:val="18"/>
                        </w:rPr>
                        <w:t>Student C</w:t>
                      </w:r>
                      <w:r>
                        <w:rPr>
                          <w:sz w:val="18"/>
                          <w:szCs w:val="18"/>
                        </w:rPr>
                        <w:t xml:space="preserve"> prepares MSE/SOAP </w:t>
                      </w:r>
                      <w:r w:rsidRPr="007C74A7">
                        <w:rPr>
                          <w:sz w:val="18"/>
                          <w:szCs w:val="18"/>
                        </w:rPr>
                        <w:t>note</w:t>
                      </w:r>
                      <w:r>
                        <w:rPr>
                          <w:sz w:val="18"/>
                          <w:szCs w:val="18"/>
                        </w:rPr>
                        <w:t xml:space="preserve"> and</w:t>
                      </w:r>
                      <w:r w:rsidRPr="003251F4">
                        <w:rPr>
                          <w:sz w:val="18"/>
                          <w:szCs w:val="18"/>
                        </w:rPr>
                        <w:t xml:space="preserve"> sub</w:t>
                      </w:r>
                      <w:r>
                        <w:rPr>
                          <w:sz w:val="18"/>
                          <w:szCs w:val="18"/>
                        </w:rPr>
                        <w:t xml:space="preserve">mits the MSE/SOAP note to their </w:t>
                      </w:r>
                      <w:r w:rsidRPr="003251F4">
                        <w:rPr>
                          <w:sz w:val="18"/>
                          <w:szCs w:val="18"/>
                        </w:rPr>
                        <w:t>faculty</w:t>
                      </w:r>
                      <w:r>
                        <w:rPr>
                          <w:sz w:val="18"/>
                          <w:szCs w:val="18"/>
                        </w:rPr>
                        <w:t xml:space="preserve"> by Friday night</w:t>
                      </w:r>
                      <w:r w:rsidRPr="003251F4">
                        <w:rPr>
                          <w:sz w:val="18"/>
                          <w:szCs w:val="18"/>
                        </w:rPr>
                        <w:t>.  Faculty</w:t>
                      </w:r>
                      <w:r>
                        <w:rPr>
                          <w:sz w:val="18"/>
                          <w:szCs w:val="18"/>
                        </w:rPr>
                        <w:t xml:space="preserve"> provide written critiques by Mo</w:t>
                      </w:r>
                      <w:r w:rsidRPr="003251F4">
                        <w:rPr>
                          <w:sz w:val="18"/>
                          <w:szCs w:val="18"/>
                        </w:rPr>
                        <w:t>nday evening.</w:t>
                      </w:r>
                      <w:r>
                        <w:rPr>
                          <w:sz w:val="18"/>
                          <w:szCs w:val="18"/>
                        </w:rPr>
                        <w:t xml:space="preserve"> Other students email reflections about interview by Friday night. Faculty share reflections and added comments with the group.</w:t>
                      </w:r>
                    </w:p>
                    <w:p w14:paraId="1042D2DB" w14:textId="732F7A9B" w:rsidR="00946800" w:rsidRPr="003251F4" w:rsidRDefault="00946800" w:rsidP="00E62B87">
                      <w:pPr>
                        <w:rPr>
                          <w:sz w:val="18"/>
                          <w:szCs w:val="18"/>
                        </w:rPr>
                      </w:pPr>
                    </w:p>
                    <w:p w14:paraId="3D78A794" w14:textId="0ACA5C47" w:rsidR="00946800" w:rsidRPr="007F7763" w:rsidRDefault="00946800" w:rsidP="00C11D88"/>
                  </w:txbxContent>
                </v:textbox>
                <w10:wrap type="square" anchorx="margin"/>
              </v:shape>
            </w:pict>
          </mc:Fallback>
        </mc:AlternateContent>
      </w:r>
      <w:r w:rsidRPr="003B439C">
        <w:rPr>
          <w:rFonts w:ascii="Calibri" w:hAnsi="Calibri"/>
          <w:b/>
          <w:noProof/>
          <w:sz w:val="22"/>
          <w:szCs w:val="22"/>
        </w:rPr>
        <mc:AlternateContent>
          <mc:Choice Requires="wps">
            <w:drawing>
              <wp:anchor distT="45720" distB="45720" distL="114300" distR="114300" simplePos="0" relativeHeight="251672576" behindDoc="0" locked="0" layoutInCell="1" allowOverlap="1" wp14:anchorId="60D2EE4D" wp14:editId="76757D9A">
                <wp:simplePos x="0" y="0"/>
                <wp:positionH relativeFrom="page">
                  <wp:posOffset>6679565</wp:posOffset>
                </wp:positionH>
                <wp:positionV relativeFrom="paragraph">
                  <wp:posOffset>1080770</wp:posOffset>
                </wp:positionV>
                <wp:extent cx="914400" cy="3372485"/>
                <wp:effectExtent l="0" t="0" r="19050" b="1841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2485"/>
                        </a:xfrm>
                        <a:prstGeom prst="rect">
                          <a:avLst/>
                        </a:prstGeom>
                        <a:solidFill>
                          <a:srgbClr val="FFFFFF"/>
                        </a:solidFill>
                        <a:ln w="9525">
                          <a:solidFill>
                            <a:srgbClr val="000000"/>
                          </a:solidFill>
                          <a:miter lim="800000"/>
                          <a:headEnd/>
                          <a:tailEnd/>
                        </a:ln>
                      </wps:spPr>
                      <wps:txbx>
                        <w:txbxContent>
                          <w:p w14:paraId="4D993B44" w14:textId="77777777" w:rsidR="00946800" w:rsidRPr="003251F4" w:rsidRDefault="00946800" w:rsidP="00C11D88">
                            <w:pPr>
                              <w:rPr>
                                <w:b/>
                                <w:sz w:val="18"/>
                                <w:szCs w:val="18"/>
                                <w:u w:val="single"/>
                              </w:rPr>
                            </w:pPr>
                            <w:r w:rsidRPr="003251F4">
                              <w:rPr>
                                <w:b/>
                                <w:sz w:val="18"/>
                                <w:szCs w:val="18"/>
                                <w:u w:val="single"/>
                              </w:rPr>
                              <w:t xml:space="preserve">Friday night </w:t>
                            </w:r>
                          </w:p>
                          <w:p w14:paraId="6F92E9E9" w14:textId="7B6E39E3" w:rsidR="00946800" w:rsidRDefault="00946800" w:rsidP="00C11D88">
                            <w:r w:rsidRPr="003251F4">
                              <w:rPr>
                                <w:sz w:val="18"/>
                                <w:szCs w:val="18"/>
                              </w:rPr>
                              <w:t xml:space="preserve">Student </w:t>
                            </w:r>
                            <w:r>
                              <w:rPr>
                                <w:sz w:val="18"/>
                                <w:szCs w:val="18"/>
                              </w:rPr>
                              <w:t>D prepares MSE/SOAP note and</w:t>
                            </w:r>
                            <w:r w:rsidRPr="003251F4">
                              <w:rPr>
                                <w:sz w:val="18"/>
                                <w:szCs w:val="18"/>
                              </w:rPr>
                              <w:t xml:space="preserve"> submits the MSE/SOAP </w:t>
                            </w:r>
                            <w:r>
                              <w:rPr>
                                <w:sz w:val="18"/>
                                <w:szCs w:val="18"/>
                              </w:rPr>
                              <w:t xml:space="preserve">note to their </w:t>
                            </w:r>
                            <w:r w:rsidRPr="003251F4">
                              <w:rPr>
                                <w:sz w:val="18"/>
                                <w:szCs w:val="18"/>
                              </w:rPr>
                              <w:t>faculty</w:t>
                            </w:r>
                            <w:r>
                              <w:rPr>
                                <w:sz w:val="18"/>
                                <w:szCs w:val="18"/>
                              </w:rPr>
                              <w:t xml:space="preserve"> by Friday night</w:t>
                            </w:r>
                            <w:r w:rsidRPr="003251F4">
                              <w:rPr>
                                <w:sz w:val="18"/>
                                <w:szCs w:val="18"/>
                              </w:rPr>
                              <w:t>.  Faculty</w:t>
                            </w:r>
                            <w:r>
                              <w:rPr>
                                <w:sz w:val="18"/>
                                <w:szCs w:val="18"/>
                              </w:rPr>
                              <w:t xml:space="preserve"> provide written critiques by Mo</w:t>
                            </w:r>
                            <w:r w:rsidRPr="003251F4">
                              <w:rPr>
                                <w:sz w:val="18"/>
                                <w:szCs w:val="18"/>
                              </w:rPr>
                              <w:t>nday evening.</w:t>
                            </w:r>
                            <w:r>
                              <w:rPr>
                                <w:sz w:val="18"/>
                                <w:szCs w:val="18"/>
                              </w:rPr>
                              <w:t xml:space="preserve"> Other students email reflections about interview by Friday night. Faculty share reflections and added comments with the group.</w:t>
                            </w:r>
                          </w:p>
                          <w:p w14:paraId="72247279" w14:textId="77777777" w:rsidR="00946800" w:rsidRPr="007F7763" w:rsidRDefault="00946800" w:rsidP="00C11D88"/>
                          <w:p w14:paraId="7B487C45" w14:textId="77777777" w:rsidR="00946800" w:rsidRPr="007F7763" w:rsidRDefault="00946800" w:rsidP="00C11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2EE4D" id="_x0000_s1027" type="#_x0000_t202" style="position:absolute;margin-left:525.95pt;margin-top:85.1pt;width:1in;height:265.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">
                <v:textbox>
                  <w:txbxContent>
                    <w:p w14:paraId="4D993B44" w14:textId="77777777" w:rsidR="00946800" w:rsidRPr="003251F4" w:rsidRDefault="00946800" w:rsidP="00C11D88">
                      <w:pPr>
                        <w:rPr>
                          <w:b/>
                          <w:sz w:val="18"/>
                          <w:szCs w:val="18"/>
                          <w:u w:val="single"/>
                        </w:rPr>
                      </w:pPr>
                      <w:r w:rsidRPr="003251F4">
                        <w:rPr>
                          <w:b/>
                          <w:sz w:val="18"/>
                          <w:szCs w:val="18"/>
                          <w:u w:val="single"/>
                        </w:rPr>
                        <w:t xml:space="preserve">Friday night </w:t>
                      </w:r>
                    </w:p>
                    <w:p w14:paraId="6F92E9E9" w14:textId="7B6E39E3" w:rsidR="00946800" w:rsidRDefault="00946800" w:rsidP="00C11D88">
                      <w:r w:rsidRPr="003251F4">
                        <w:rPr>
                          <w:sz w:val="18"/>
                          <w:szCs w:val="18"/>
                        </w:rPr>
                        <w:t xml:space="preserve">Student </w:t>
                      </w:r>
                      <w:r>
                        <w:rPr>
                          <w:sz w:val="18"/>
                          <w:szCs w:val="18"/>
                        </w:rPr>
                        <w:t>D prepares MSE/SOAP note and</w:t>
                      </w:r>
                      <w:r w:rsidRPr="003251F4">
                        <w:rPr>
                          <w:sz w:val="18"/>
                          <w:szCs w:val="18"/>
                        </w:rPr>
                        <w:t xml:space="preserve"> submits the MSE/SOAP </w:t>
                      </w:r>
                      <w:r>
                        <w:rPr>
                          <w:sz w:val="18"/>
                          <w:szCs w:val="18"/>
                        </w:rPr>
                        <w:t xml:space="preserve">note to their </w:t>
                      </w:r>
                      <w:r w:rsidRPr="003251F4">
                        <w:rPr>
                          <w:sz w:val="18"/>
                          <w:szCs w:val="18"/>
                        </w:rPr>
                        <w:t>faculty</w:t>
                      </w:r>
                      <w:r>
                        <w:rPr>
                          <w:sz w:val="18"/>
                          <w:szCs w:val="18"/>
                        </w:rPr>
                        <w:t xml:space="preserve"> by Friday night</w:t>
                      </w:r>
                      <w:r w:rsidRPr="003251F4">
                        <w:rPr>
                          <w:sz w:val="18"/>
                          <w:szCs w:val="18"/>
                        </w:rPr>
                        <w:t>.  Faculty</w:t>
                      </w:r>
                      <w:r>
                        <w:rPr>
                          <w:sz w:val="18"/>
                          <w:szCs w:val="18"/>
                        </w:rPr>
                        <w:t xml:space="preserve"> provide written critiques by Mo</w:t>
                      </w:r>
                      <w:r w:rsidRPr="003251F4">
                        <w:rPr>
                          <w:sz w:val="18"/>
                          <w:szCs w:val="18"/>
                        </w:rPr>
                        <w:t>nday evening.</w:t>
                      </w:r>
                      <w:r>
                        <w:rPr>
                          <w:sz w:val="18"/>
                          <w:szCs w:val="18"/>
                        </w:rPr>
                        <w:t xml:space="preserve"> Other students email reflections about interview by Friday night. Faculty share reflections and added comments with the group.</w:t>
                      </w:r>
                    </w:p>
                    <w:p w14:paraId="72247279" w14:textId="77777777" w:rsidR="00946800" w:rsidRPr="007F7763" w:rsidRDefault="00946800" w:rsidP="00C11D88"/>
                    <w:p w14:paraId="7B487C45" w14:textId="77777777" w:rsidR="00946800" w:rsidRPr="007F7763" w:rsidRDefault="00946800" w:rsidP="00C11D88"/>
                  </w:txbxContent>
                </v:textbox>
                <w10:wrap type="square" anchorx="page"/>
              </v:shape>
            </w:pict>
          </mc:Fallback>
        </mc:AlternateContent>
      </w:r>
      <w:r w:rsidRPr="003B439C">
        <w:rPr>
          <w:rFonts w:ascii="Calibri" w:hAnsi="Calibri"/>
          <w:b/>
          <w:noProof/>
          <w:sz w:val="22"/>
          <w:szCs w:val="22"/>
        </w:rPr>
        <mc:AlternateContent>
          <mc:Choice Requires="wps">
            <w:drawing>
              <wp:anchor distT="45720" distB="45720" distL="114300" distR="114300" simplePos="0" relativeHeight="251660288" behindDoc="0" locked="0" layoutInCell="1" allowOverlap="1" wp14:anchorId="47E163C0" wp14:editId="67FD2B5D">
                <wp:simplePos x="0" y="0"/>
                <wp:positionH relativeFrom="margin">
                  <wp:posOffset>1133475</wp:posOffset>
                </wp:positionH>
                <wp:positionV relativeFrom="paragraph">
                  <wp:posOffset>1081405</wp:posOffset>
                </wp:positionV>
                <wp:extent cx="923925" cy="3362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62325"/>
                        </a:xfrm>
                        <a:prstGeom prst="rect">
                          <a:avLst/>
                        </a:prstGeom>
                        <a:solidFill>
                          <a:srgbClr val="FFFFFF"/>
                        </a:solidFill>
                        <a:ln w="9525">
                          <a:solidFill>
                            <a:srgbClr val="000000"/>
                          </a:solidFill>
                          <a:miter lim="800000"/>
                          <a:headEnd/>
                          <a:tailEnd/>
                        </a:ln>
                      </wps:spPr>
                      <wps:txbx>
                        <w:txbxContent>
                          <w:p w14:paraId="19583CB5" w14:textId="77777777" w:rsidR="00946800" w:rsidRPr="003251F4" w:rsidRDefault="00946800" w:rsidP="00C11D88">
                            <w:pPr>
                              <w:rPr>
                                <w:b/>
                                <w:sz w:val="18"/>
                                <w:szCs w:val="18"/>
                                <w:u w:val="single"/>
                              </w:rPr>
                            </w:pPr>
                            <w:r w:rsidRPr="003251F4">
                              <w:rPr>
                                <w:b/>
                                <w:sz w:val="18"/>
                                <w:szCs w:val="18"/>
                                <w:u w:val="single"/>
                              </w:rPr>
                              <w:t xml:space="preserve">Friday night </w:t>
                            </w:r>
                          </w:p>
                          <w:p w14:paraId="691DB542" w14:textId="7DB9D580" w:rsidR="00946800" w:rsidRPr="003251F4" w:rsidRDefault="00946800" w:rsidP="00C11D88">
                            <w:pPr>
                              <w:rPr>
                                <w:sz w:val="18"/>
                                <w:szCs w:val="18"/>
                              </w:rPr>
                            </w:pPr>
                            <w:r w:rsidRPr="003251F4">
                              <w:rPr>
                                <w:sz w:val="18"/>
                                <w:szCs w:val="18"/>
                              </w:rPr>
                              <w:t>Student B</w:t>
                            </w:r>
                            <w:r w:rsidRPr="007C74A7">
                              <w:rPr>
                                <w:sz w:val="18"/>
                                <w:szCs w:val="18"/>
                              </w:rPr>
                              <w:t xml:space="preserve"> prepares MSE/SOAP</w:t>
                            </w:r>
                            <w:r w:rsidR="00A02B3B">
                              <w:rPr>
                                <w:sz w:val="18"/>
                                <w:szCs w:val="18"/>
                                <w:vertAlign w:val="superscript"/>
                              </w:rPr>
                              <w:t>3</w:t>
                            </w:r>
                            <w:r w:rsidRPr="007C74A7">
                              <w:rPr>
                                <w:sz w:val="18"/>
                                <w:szCs w:val="18"/>
                              </w:rPr>
                              <w:t xml:space="preserve"> note</w:t>
                            </w:r>
                            <w:r>
                              <w:rPr>
                                <w:sz w:val="18"/>
                                <w:szCs w:val="18"/>
                              </w:rPr>
                              <w:t xml:space="preserve"> and</w:t>
                            </w:r>
                            <w:r w:rsidRPr="003251F4">
                              <w:rPr>
                                <w:sz w:val="18"/>
                                <w:szCs w:val="18"/>
                              </w:rPr>
                              <w:t xml:space="preserve"> sub</w:t>
                            </w:r>
                            <w:r>
                              <w:rPr>
                                <w:sz w:val="18"/>
                                <w:szCs w:val="18"/>
                              </w:rPr>
                              <w:t xml:space="preserve">mits the MSE/SOAP note to their </w:t>
                            </w:r>
                            <w:r w:rsidRPr="003251F4">
                              <w:rPr>
                                <w:sz w:val="18"/>
                                <w:szCs w:val="18"/>
                              </w:rPr>
                              <w:t>faculty</w:t>
                            </w:r>
                            <w:r>
                              <w:rPr>
                                <w:sz w:val="18"/>
                                <w:szCs w:val="18"/>
                              </w:rPr>
                              <w:t xml:space="preserve"> by Friday night</w:t>
                            </w:r>
                            <w:r w:rsidRPr="003251F4">
                              <w:rPr>
                                <w:sz w:val="18"/>
                                <w:szCs w:val="18"/>
                              </w:rPr>
                              <w:t>.  Faculty</w:t>
                            </w:r>
                            <w:r>
                              <w:rPr>
                                <w:sz w:val="18"/>
                                <w:szCs w:val="18"/>
                              </w:rPr>
                              <w:t xml:space="preserve"> provide written critiques by Mo</w:t>
                            </w:r>
                            <w:r w:rsidRPr="003251F4">
                              <w:rPr>
                                <w:sz w:val="18"/>
                                <w:szCs w:val="18"/>
                              </w:rPr>
                              <w:t>nday evening.</w:t>
                            </w:r>
                            <w:r>
                              <w:rPr>
                                <w:sz w:val="18"/>
                                <w:szCs w:val="18"/>
                              </w:rPr>
                              <w:t xml:space="preserve"> Other students email reflections about interview by Friday night. Faculty share reflections and added comments with the group.</w:t>
                            </w:r>
                          </w:p>
                          <w:p w14:paraId="33BF8616" w14:textId="77777777" w:rsidR="00946800" w:rsidRPr="007F7763" w:rsidRDefault="00946800" w:rsidP="00C11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163C0" id="_x0000_s1028" type="#_x0000_t202" style="position:absolute;margin-left:89.25pt;margin-top:85.15pt;width:72.75pt;height:26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">
                <v:textbox>
                  <w:txbxContent>
                    <w:p w14:paraId="19583CB5" w14:textId="77777777" w:rsidR="00946800" w:rsidRPr="003251F4" w:rsidRDefault="00946800" w:rsidP="00C11D88">
                      <w:pPr>
                        <w:rPr>
                          <w:b/>
                          <w:sz w:val="18"/>
                          <w:szCs w:val="18"/>
                          <w:u w:val="single"/>
                        </w:rPr>
                      </w:pPr>
                      <w:r w:rsidRPr="003251F4">
                        <w:rPr>
                          <w:b/>
                          <w:sz w:val="18"/>
                          <w:szCs w:val="18"/>
                          <w:u w:val="single"/>
                        </w:rPr>
                        <w:t xml:space="preserve">Friday night </w:t>
                      </w:r>
                    </w:p>
                    <w:p w14:paraId="691DB542" w14:textId="7DB9D580" w:rsidR="00946800" w:rsidRPr="003251F4" w:rsidRDefault="00946800" w:rsidP="00C11D88">
                      <w:pPr>
                        <w:rPr>
                          <w:sz w:val="18"/>
                          <w:szCs w:val="18"/>
                        </w:rPr>
                      </w:pPr>
                      <w:r w:rsidRPr="003251F4">
                        <w:rPr>
                          <w:sz w:val="18"/>
                          <w:szCs w:val="18"/>
                        </w:rPr>
                        <w:t>Student B</w:t>
                      </w:r>
                      <w:r w:rsidRPr="007C74A7">
                        <w:rPr>
                          <w:sz w:val="18"/>
                          <w:szCs w:val="18"/>
                        </w:rPr>
                        <w:t xml:space="preserve"> prepares MSE/SOAP</w:t>
                      </w:r>
                      <w:r w:rsidR="00A02B3B">
                        <w:rPr>
                          <w:sz w:val="18"/>
                          <w:szCs w:val="18"/>
                          <w:vertAlign w:val="superscript"/>
                        </w:rPr>
                        <w:t>3</w:t>
                      </w:r>
                      <w:r w:rsidRPr="007C74A7">
                        <w:rPr>
                          <w:sz w:val="18"/>
                          <w:szCs w:val="18"/>
                        </w:rPr>
                        <w:t xml:space="preserve"> note</w:t>
                      </w:r>
                      <w:r>
                        <w:rPr>
                          <w:sz w:val="18"/>
                          <w:szCs w:val="18"/>
                        </w:rPr>
                        <w:t xml:space="preserve"> and</w:t>
                      </w:r>
                      <w:r w:rsidRPr="003251F4">
                        <w:rPr>
                          <w:sz w:val="18"/>
                          <w:szCs w:val="18"/>
                        </w:rPr>
                        <w:t xml:space="preserve"> sub</w:t>
                      </w:r>
                      <w:r>
                        <w:rPr>
                          <w:sz w:val="18"/>
                          <w:szCs w:val="18"/>
                        </w:rPr>
                        <w:t xml:space="preserve">mits the MSE/SOAP note to their </w:t>
                      </w:r>
                      <w:r w:rsidRPr="003251F4">
                        <w:rPr>
                          <w:sz w:val="18"/>
                          <w:szCs w:val="18"/>
                        </w:rPr>
                        <w:t>faculty</w:t>
                      </w:r>
                      <w:r>
                        <w:rPr>
                          <w:sz w:val="18"/>
                          <w:szCs w:val="18"/>
                        </w:rPr>
                        <w:t xml:space="preserve"> by Friday night</w:t>
                      </w:r>
                      <w:r w:rsidRPr="003251F4">
                        <w:rPr>
                          <w:sz w:val="18"/>
                          <w:szCs w:val="18"/>
                        </w:rPr>
                        <w:t>.  Faculty</w:t>
                      </w:r>
                      <w:r>
                        <w:rPr>
                          <w:sz w:val="18"/>
                          <w:szCs w:val="18"/>
                        </w:rPr>
                        <w:t xml:space="preserve"> provide written critiques by Mo</w:t>
                      </w:r>
                      <w:r w:rsidRPr="003251F4">
                        <w:rPr>
                          <w:sz w:val="18"/>
                          <w:szCs w:val="18"/>
                        </w:rPr>
                        <w:t>nday evening.</w:t>
                      </w:r>
                      <w:r>
                        <w:rPr>
                          <w:sz w:val="18"/>
                          <w:szCs w:val="18"/>
                        </w:rPr>
                        <w:t xml:space="preserve"> Other students email reflections about interview by Friday night. Faculty share reflections and added comments with the group.</w:t>
                      </w:r>
                    </w:p>
                    <w:p w14:paraId="33BF8616" w14:textId="77777777" w:rsidR="00946800" w:rsidRPr="007F7763" w:rsidRDefault="00946800" w:rsidP="00C11D88"/>
                  </w:txbxContent>
                </v:textbox>
                <w10:wrap type="square" anchorx="margin"/>
              </v:shape>
            </w:pict>
          </mc:Fallback>
        </mc:AlternateContent>
      </w:r>
      <w:r w:rsidRPr="003B439C">
        <w:rPr>
          <w:rFonts w:ascii="Calibri" w:hAnsi="Calibri"/>
          <w:b/>
          <w:noProof/>
          <w:sz w:val="22"/>
          <w:szCs w:val="22"/>
        </w:rPr>
        <mc:AlternateContent>
          <mc:Choice Requires="wps">
            <w:drawing>
              <wp:anchor distT="45720" distB="45720" distL="114300" distR="114300" simplePos="0" relativeHeight="251661312" behindDoc="0" locked="0" layoutInCell="1" allowOverlap="1" wp14:anchorId="1BFCCB40" wp14:editId="7CB5DD71">
                <wp:simplePos x="0" y="0"/>
                <wp:positionH relativeFrom="margin">
                  <wp:posOffset>2233295</wp:posOffset>
                </wp:positionH>
                <wp:positionV relativeFrom="paragraph">
                  <wp:posOffset>1109345</wp:posOffset>
                </wp:positionV>
                <wp:extent cx="1152525" cy="193802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38020"/>
                        </a:xfrm>
                        <a:prstGeom prst="rect">
                          <a:avLst/>
                        </a:prstGeom>
                        <a:solidFill>
                          <a:srgbClr val="FFFFFF"/>
                        </a:solidFill>
                        <a:ln w="9525">
                          <a:solidFill>
                            <a:srgbClr val="000000"/>
                          </a:solidFill>
                          <a:miter lim="800000"/>
                          <a:headEnd/>
                          <a:tailEnd/>
                        </a:ln>
                      </wps:spPr>
                      <wps:txbx>
                        <w:txbxContent>
                          <w:p w14:paraId="7764A225" w14:textId="102D6AEA" w:rsidR="00946800" w:rsidRPr="003251F4" w:rsidRDefault="00946800" w:rsidP="00C11D88">
                            <w:pPr>
                              <w:rPr>
                                <w:b/>
                                <w:sz w:val="18"/>
                                <w:szCs w:val="18"/>
                                <w:u w:val="single"/>
                              </w:rPr>
                            </w:pPr>
                            <w:r w:rsidRPr="003251F4">
                              <w:rPr>
                                <w:b/>
                                <w:sz w:val="18"/>
                                <w:szCs w:val="18"/>
                                <w:u w:val="single"/>
                              </w:rPr>
                              <w:t>Wednesday Wee</w:t>
                            </w:r>
                            <w:r w:rsidR="00D458BB">
                              <w:rPr>
                                <w:b/>
                                <w:sz w:val="18"/>
                                <w:szCs w:val="18"/>
                                <w:u w:val="single"/>
                              </w:rPr>
                              <w:t>k 4</w:t>
                            </w:r>
                          </w:p>
                          <w:p w14:paraId="6AAD5AA1" w14:textId="48DB26B2" w:rsidR="00946800" w:rsidRPr="003251F4" w:rsidRDefault="00946800" w:rsidP="00E62B87">
                            <w:pPr>
                              <w:rPr>
                                <w:sz w:val="18"/>
                                <w:szCs w:val="18"/>
                              </w:rPr>
                            </w:pPr>
                            <w:r>
                              <w:rPr>
                                <w:sz w:val="18"/>
                                <w:szCs w:val="18"/>
                              </w:rPr>
                              <w:t>Student B, who prepared the</w:t>
                            </w:r>
                            <w:r w:rsidRPr="003251F4">
                              <w:rPr>
                                <w:sz w:val="18"/>
                                <w:szCs w:val="18"/>
                              </w:rPr>
                              <w:t xml:space="preserve"> MSE/SOAP</w:t>
                            </w:r>
                            <w:r>
                              <w:rPr>
                                <w:sz w:val="18"/>
                                <w:szCs w:val="18"/>
                              </w:rPr>
                              <w:t xml:space="preserve"> from the prior interview,</w:t>
                            </w:r>
                          </w:p>
                          <w:p w14:paraId="177AAFA0" w14:textId="5D407EB1" w:rsidR="00946800" w:rsidRPr="003251F4" w:rsidRDefault="00946800" w:rsidP="00C11D88">
                            <w:pPr>
                              <w:rPr>
                                <w:sz w:val="18"/>
                                <w:szCs w:val="18"/>
                                <w:vertAlign w:val="superscript"/>
                              </w:rPr>
                            </w:pPr>
                            <w:r w:rsidRPr="003251F4">
                              <w:rPr>
                                <w:sz w:val="18"/>
                                <w:szCs w:val="18"/>
                              </w:rPr>
                              <w:t>conduct</w:t>
                            </w:r>
                            <w:r>
                              <w:rPr>
                                <w:sz w:val="18"/>
                                <w:szCs w:val="18"/>
                              </w:rPr>
                              <w:t>s</w:t>
                            </w:r>
                            <w:r w:rsidRPr="003251F4">
                              <w:rPr>
                                <w:sz w:val="18"/>
                                <w:szCs w:val="18"/>
                              </w:rPr>
                              <w:t xml:space="preserve"> the </w:t>
                            </w:r>
                            <w:proofErr w:type="gramStart"/>
                            <w:r w:rsidRPr="003251F4">
                              <w:rPr>
                                <w:sz w:val="18"/>
                                <w:szCs w:val="18"/>
                              </w:rPr>
                              <w:t>30 minute</w:t>
                            </w:r>
                            <w:proofErr w:type="gramEnd"/>
                            <w:r w:rsidRPr="003251F4">
                              <w:rPr>
                                <w:sz w:val="18"/>
                                <w:szCs w:val="18"/>
                              </w:rPr>
                              <w:t xml:space="preserve"> interview</w:t>
                            </w:r>
                            <w:r>
                              <w:rPr>
                                <w:sz w:val="18"/>
                                <w:szCs w:val="18"/>
                              </w:rPr>
                              <w:t>.</w:t>
                            </w:r>
                            <w:r w:rsidR="00A02B3B">
                              <w:rPr>
                                <w:sz w:val="18"/>
                                <w:szCs w:val="18"/>
                                <w:vertAlign w:val="superscript"/>
                              </w:rPr>
                              <w:t>1</w:t>
                            </w:r>
                          </w:p>
                          <w:p w14:paraId="1A684778" w14:textId="77777777" w:rsidR="00946800" w:rsidRDefault="00946800" w:rsidP="00C11D88">
                            <w:pPr>
                              <w:rPr>
                                <w:sz w:val="18"/>
                                <w:szCs w:val="18"/>
                              </w:rPr>
                            </w:pPr>
                          </w:p>
                          <w:p w14:paraId="58B05E7F" w14:textId="3D0C958B" w:rsidR="00946800" w:rsidRPr="003251F4" w:rsidRDefault="00946800" w:rsidP="00C11D88">
                            <w:pPr>
                              <w:rPr>
                                <w:sz w:val="18"/>
                                <w:szCs w:val="18"/>
                              </w:rPr>
                            </w:pPr>
                            <w:r w:rsidRPr="003251F4">
                              <w:rPr>
                                <w:sz w:val="18"/>
                                <w:szCs w:val="18"/>
                              </w:rPr>
                              <w:t>Student C takes notes</w:t>
                            </w:r>
                          </w:p>
                          <w:p w14:paraId="01261205" w14:textId="77777777" w:rsidR="00946800" w:rsidRPr="007F7763" w:rsidRDefault="00946800" w:rsidP="00C11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CCB40" id="_x0000_s1029" type="#_x0000_t202" style="position:absolute;margin-left:175.85pt;margin-top:87.35pt;width:90.75pt;height:15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">
                <v:textbox>
                  <w:txbxContent>
                    <w:p w14:paraId="7764A225" w14:textId="102D6AEA" w:rsidR="00946800" w:rsidRPr="003251F4" w:rsidRDefault="00946800" w:rsidP="00C11D88">
                      <w:pPr>
                        <w:rPr>
                          <w:b/>
                          <w:sz w:val="18"/>
                          <w:szCs w:val="18"/>
                          <w:u w:val="single"/>
                        </w:rPr>
                      </w:pPr>
                      <w:r w:rsidRPr="003251F4">
                        <w:rPr>
                          <w:b/>
                          <w:sz w:val="18"/>
                          <w:szCs w:val="18"/>
                          <w:u w:val="single"/>
                        </w:rPr>
                        <w:t>Wednesday Wee</w:t>
                      </w:r>
                      <w:r w:rsidR="00D458BB">
                        <w:rPr>
                          <w:b/>
                          <w:sz w:val="18"/>
                          <w:szCs w:val="18"/>
                          <w:u w:val="single"/>
                        </w:rPr>
                        <w:t>k 4</w:t>
                      </w:r>
                    </w:p>
                    <w:p w14:paraId="6AAD5AA1" w14:textId="48DB26B2" w:rsidR="00946800" w:rsidRPr="003251F4" w:rsidRDefault="00946800" w:rsidP="00E62B87">
                      <w:pPr>
                        <w:rPr>
                          <w:sz w:val="18"/>
                          <w:szCs w:val="18"/>
                        </w:rPr>
                      </w:pPr>
                      <w:r>
                        <w:rPr>
                          <w:sz w:val="18"/>
                          <w:szCs w:val="18"/>
                        </w:rPr>
                        <w:t>Student B, who prepared the</w:t>
                      </w:r>
                      <w:r w:rsidRPr="003251F4">
                        <w:rPr>
                          <w:sz w:val="18"/>
                          <w:szCs w:val="18"/>
                        </w:rPr>
                        <w:t xml:space="preserve"> MSE/SOAP</w:t>
                      </w:r>
                      <w:r>
                        <w:rPr>
                          <w:sz w:val="18"/>
                          <w:szCs w:val="18"/>
                        </w:rPr>
                        <w:t xml:space="preserve"> from the prior interview,</w:t>
                      </w:r>
                    </w:p>
                    <w:p w14:paraId="177AAFA0" w14:textId="5D407EB1" w:rsidR="00946800" w:rsidRPr="003251F4" w:rsidRDefault="00946800" w:rsidP="00C11D88">
                      <w:pPr>
                        <w:rPr>
                          <w:sz w:val="18"/>
                          <w:szCs w:val="18"/>
                          <w:vertAlign w:val="superscript"/>
                        </w:rPr>
                      </w:pPr>
                      <w:r w:rsidRPr="003251F4">
                        <w:rPr>
                          <w:sz w:val="18"/>
                          <w:szCs w:val="18"/>
                        </w:rPr>
                        <w:t>conduct</w:t>
                      </w:r>
                      <w:r>
                        <w:rPr>
                          <w:sz w:val="18"/>
                          <w:szCs w:val="18"/>
                        </w:rPr>
                        <w:t>s</w:t>
                      </w:r>
                      <w:r w:rsidRPr="003251F4">
                        <w:rPr>
                          <w:sz w:val="18"/>
                          <w:szCs w:val="18"/>
                        </w:rPr>
                        <w:t xml:space="preserve"> the </w:t>
                      </w:r>
                      <w:proofErr w:type="gramStart"/>
                      <w:r w:rsidRPr="003251F4">
                        <w:rPr>
                          <w:sz w:val="18"/>
                          <w:szCs w:val="18"/>
                        </w:rPr>
                        <w:t>30 minute</w:t>
                      </w:r>
                      <w:proofErr w:type="gramEnd"/>
                      <w:r w:rsidRPr="003251F4">
                        <w:rPr>
                          <w:sz w:val="18"/>
                          <w:szCs w:val="18"/>
                        </w:rPr>
                        <w:t xml:space="preserve"> interview</w:t>
                      </w:r>
                      <w:r>
                        <w:rPr>
                          <w:sz w:val="18"/>
                          <w:szCs w:val="18"/>
                        </w:rPr>
                        <w:t>.</w:t>
                      </w:r>
                      <w:r w:rsidR="00A02B3B">
                        <w:rPr>
                          <w:sz w:val="18"/>
                          <w:szCs w:val="18"/>
                          <w:vertAlign w:val="superscript"/>
                        </w:rPr>
                        <w:t>1</w:t>
                      </w:r>
                    </w:p>
                    <w:p w14:paraId="1A684778" w14:textId="77777777" w:rsidR="00946800" w:rsidRDefault="00946800" w:rsidP="00C11D88">
                      <w:pPr>
                        <w:rPr>
                          <w:sz w:val="18"/>
                          <w:szCs w:val="18"/>
                        </w:rPr>
                      </w:pPr>
                    </w:p>
                    <w:p w14:paraId="58B05E7F" w14:textId="3D0C958B" w:rsidR="00946800" w:rsidRPr="003251F4" w:rsidRDefault="00946800" w:rsidP="00C11D88">
                      <w:pPr>
                        <w:rPr>
                          <w:sz w:val="18"/>
                          <w:szCs w:val="18"/>
                        </w:rPr>
                      </w:pPr>
                      <w:r w:rsidRPr="003251F4">
                        <w:rPr>
                          <w:sz w:val="18"/>
                          <w:szCs w:val="18"/>
                        </w:rPr>
                        <w:t>Student C takes notes</w:t>
                      </w:r>
                    </w:p>
                    <w:p w14:paraId="01261205" w14:textId="77777777" w:rsidR="00946800" w:rsidRPr="007F7763" w:rsidRDefault="00946800" w:rsidP="00C11D88"/>
                  </w:txbxContent>
                </v:textbox>
                <w10:wrap type="square" anchorx="margin"/>
              </v:shape>
            </w:pict>
          </mc:Fallback>
        </mc:AlternateContent>
      </w:r>
      <w:r w:rsidRPr="003B439C">
        <w:rPr>
          <w:rFonts w:ascii="Calibri" w:hAnsi="Calibri"/>
          <w:b/>
          <w:noProof/>
          <w:sz w:val="22"/>
          <w:szCs w:val="22"/>
        </w:rPr>
        <mc:AlternateContent>
          <mc:Choice Requires="wps">
            <w:drawing>
              <wp:anchor distT="45720" distB="45720" distL="114300" distR="114300" simplePos="0" relativeHeight="251668480" behindDoc="0" locked="0" layoutInCell="1" allowOverlap="1" wp14:anchorId="53E37FA4" wp14:editId="23C5F788">
                <wp:simplePos x="0" y="0"/>
                <wp:positionH relativeFrom="margin">
                  <wp:posOffset>4648200</wp:posOffset>
                </wp:positionH>
                <wp:positionV relativeFrom="paragraph">
                  <wp:posOffset>1109345</wp:posOffset>
                </wp:positionV>
                <wp:extent cx="1162050" cy="1943100"/>
                <wp:effectExtent l="0" t="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43100"/>
                        </a:xfrm>
                        <a:prstGeom prst="rect">
                          <a:avLst/>
                        </a:prstGeom>
                        <a:solidFill>
                          <a:srgbClr val="FFFFFF"/>
                        </a:solidFill>
                        <a:ln w="9525">
                          <a:solidFill>
                            <a:srgbClr val="000000"/>
                          </a:solidFill>
                          <a:miter lim="800000"/>
                          <a:headEnd/>
                          <a:tailEnd/>
                        </a:ln>
                      </wps:spPr>
                      <wps:txbx>
                        <w:txbxContent>
                          <w:p w14:paraId="3E8F0D31" w14:textId="62E09BB3" w:rsidR="00946800" w:rsidRPr="003251F4" w:rsidRDefault="00946800" w:rsidP="00C11D88">
                            <w:pPr>
                              <w:rPr>
                                <w:b/>
                                <w:sz w:val="18"/>
                                <w:szCs w:val="18"/>
                                <w:u w:val="single"/>
                              </w:rPr>
                            </w:pPr>
                            <w:r w:rsidRPr="003251F4">
                              <w:rPr>
                                <w:b/>
                                <w:sz w:val="18"/>
                                <w:szCs w:val="18"/>
                                <w:u w:val="single"/>
                              </w:rPr>
                              <w:t xml:space="preserve">Wednesday Week </w:t>
                            </w:r>
                            <w:r w:rsidR="00D458BB">
                              <w:rPr>
                                <w:b/>
                                <w:sz w:val="18"/>
                                <w:szCs w:val="18"/>
                                <w:u w:val="single"/>
                              </w:rPr>
                              <w:t>5</w:t>
                            </w:r>
                          </w:p>
                          <w:p w14:paraId="193B2265" w14:textId="2B7117F6" w:rsidR="00946800" w:rsidRPr="003251F4" w:rsidRDefault="00946800" w:rsidP="00E62B87">
                            <w:pPr>
                              <w:rPr>
                                <w:sz w:val="18"/>
                                <w:szCs w:val="18"/>
                              </w:rPr>
                            </w:pPr>
                            <w:r>
                              <w:rPr>
                                <w:sz w:val="18"/>
                                <w:szCs w:val="18"/>
                              </w:rPr>
                              <w:t>Student C, who prepared the</w:t>
                            </w:r>
                            <w:r w:rsidRPr="003251F4">
                              <w:rPr>
                                <w:sz w:val="18"/>
                                <w:szCs w:val="18"/>
                              </w:rPr>
                              <w:t xml:space="preserve"> MSE/SOAP</w:t>
                            </w:r>
                            <w:r>
                              <w:rPr>
                                <w:sz w:val="18"/>
                                <w:szCs w:val="18"/>
                              </w:rPr>
                              <w:t xml:space="preserve"> from the prior interview,</w:t>
                            </w:r>
                          </w:p>
                          <w:p w14:paraId="0CA332DE" w14:textId="0E493B6C" w:rsidR="00946800" w:rsidRPr="003251F4" w:rsidRDefault="00946800" w:rsidP="00E62B87">
                            <w:pPr>
                              <w:rPr>
                                <w:sz w:val="18"/>
                                <w:szCs w:val="18"/>
                                <w:vertAlign w:val="superscript"/>
                              </w:rPr>
                            </w:pPr>
                            <w:r w:rsidRPr="003251F4">
                              <w:rPr>
                                <w:sz w:val="18"/>
                                <w:szCs w:val="18"/>
                              </w:rPr>
                              <w:t>conduct</w:t>
                            </w:r>
                            <w:r>
                              <w:rPr>
                                <w:sz w:val="18"/>
                                <w:szCs w:val="18"/>
                              </w:rPr>
                              <w:t>s</w:t>
                            </w:r>
                            <w:r w:rsidRPr="003251F4">
                              <w:rPr>
                                <w:sz w:val="18"/>
                                <w:szCs w:val="18"/>
                              </w:rPr>
                              <w:t xml:space="preserve"> the </w:t>
                            </w:r>
                            <w:proofErr w:type="gramStart"/>
                            <w:r w:rsidRPr="003251F4">
                              <w:rPr>
                                <w:sz w:val="18"/>
                                <w:szCs w:val="18"/>
                              </w:rPr>
                              <w:t>30 minute</w:t>
                            </w:r>
                            <w:proofErr w:type="gramEnd"/>
                            <w:r w:rsidRPr="003251F4">
                              <w:rPr>
                                <w:sz w:val="18"/>
                                <w:szCs w:val="18"/>
                              </w:rPr>
                              <w:t xml:space="preserve"> interview</w:t>
                            </w:r>
                            <w:r>
                              <w:rPr>
                                <w:sz w:val="18"/>
                                <w:szCs w:val="18"/>
                              </w:rPr>
                              <w:t>.</w:t>
                            </w:r>
                            <w:r w:rsidR="00A02B3B">
                              <w:rPr>
                                <w:sz w:val="18"/>
                                <w:szCs w:val="18"/>
                                <w:vertAlign w:val="superscript"/>
                              </w:rPr>
                              <w:t>1</w:t>
                            </w:r>
                          </w:p>
                          <w:p w14:paraId="6BE32EA3" w14:textId="77777777" w:rsidR="00946800" w:rsidRDefault="00946800" w:rsidP="00E62B87">
                            <w:pPr>
                              <w:rPr>
                                <w:sz w:val="18"/>
                                <w:szCs w:val="18"/>
                              </w:rPr>
                            </w:pPr>
                          </w:p>
                          <w:p w14:paraId="058101B4" w14:textId="1B740236" w:rsidR="00946800" w:rsidRPr="003251F4" w:rsidRDefault="00946800" w:rsidP="00E62B87">
                            <w:pPr>
                              <w:rPr>
                                <w:sz w:val="18"/>
                                <w:szCs w:val="18"/>
                              </w:rPr>
                            </w:pPr>
                            <w:r>
                              <w:rPr>
                                <w:sz w:val="18"/>
                                <w:szCs w:val="18"/>
                              </w:rPr>
                              <w:t>Student D</w:t>
                            </w:r>
                            <w:r w:rsidRPr="003251F4">
                              <w:rPr>
                                <w:sz w:val="18"/>
                                <w:szCs w:val="18"/>
                              </w:rPr>
                              <w:t xml:space="preserve"> takes notes</w:t>
                            </w:r>
                          </w:p>
                          <w:p w14:paraId="06EF01C9" w14:textId="77777777" w:rsidR="00946800" w:rsidRPr="007F7763" w:rsidRDefault="00946800" w:rsidP="00C11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37FA4" id="Text Box 25" o:spid="_x0000_s1030" type="#_x0000_t202" style="position:absolute;margin-left:366pt;margin-top:87.35pt;width:91.5pt;height:15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">
                <v:textbox>
                  <w:txbxContent>
                    <w:p w14:paraId="3E8F0D31" w14:textId="62E09BB3" w:rsidR="00946800" w:rsidRPr="003251F4" w:rsidRDefault="00946800" w:rsidP="00C11D88">
                      <w:pPr>
                        <w:rPr>
                          <w:b/>
                          <w:sz w:val="18"/>
                          <w:szCs w:val="18"/>
                          <w:u w:val="single"/>
                        </w:rPr>
                      </w:pPr>
                      <w:r w:rsidRPr="003251F4">
                        <w:rPr>
                          <w:b/>
                          <w:sz w:val="18"/>
                          <w:szCs w:val="18"/>
                          <w:u w:val="single"/>
                        </w:rPr>
                        <w:t xml:space="preserve">Wednesday Week </w:t>
                      </w:r>
                      <w:r w:rsidR="00D458BB">
                        <w:rPr>
                          <w:b/>
                          <w:sz w:val="18"/>
                          <w:szCs w:val="18"/>
                          <w:u w:val="single"/>
                        </w:rPr>
                        <w:t>5</w:t>
                      </w:r>
                    </w:p>
                    <w:p w14:paraId="193B2265" w14:textId="2B7117F6" w:rsidR="00946800" w:rsidRPr="003251F4" w:rsidRDefault="00946800" w:rsidP="00E62B87">
                      <w:pPr>
                        <w:rPr>
                          <w:sz w:val="18"/>
                          <w:szCs w:val="18"/>
                        </w:rPr>
                      </w:pPr>
                      <w:r>
                        <w:rPr>
                          <w:sz w:val="18"/>
                          <w:szCs w:val="18"/>
                        </w:rPr>
                        <w:t>Student C, who prepared the</w:t>
                      </w:r>
                      <w:r w:rsidRPr="003251F4">
                        <w:rPr>
                          <w:sz w:val="18"/>
                          <w:szCs w:val="18"/>
                        </w:rPr>
                        <w:t xml:space="preserve"> MSE/SOAP</w:t>
                      </w:r>
                      <w:r>
                        <w:rPr>
                          <w:sz w:val="18"/>
                          <w:szCs w:val="18"/>
                        </w:rPr>
                        <w:t xml:space="preserve"> from the prior interview,</w:t>
                      </w:r>
                    </w:p>
                    <w:p w14:paraId="0CA332DE" w14:textId="0E493B6C" w:rsidR="00946800" w:rsidRPr="003251F4" w:rsidRDefault="00946800" w:rsidP="00E62B87">
                      <w:pPr>
                        <w:rPr>
                          <w:sz w:val="18"/>
                          <w:szCs w:val="18"/>
                          <w:vertAlign w:val="superscript"/>
                        </w:rPr>
                      </w:pPr>
                      <w:r w:rsidRPr="003251F4">
                        <w:rPr>
                          <w:sz w:val="18"/>
                          <w:szCs w:val="18"/>
                        </w:rPr>
                        <w:t>conduct</w:t>
                      </w:r>
                      <w:r>
                        <w:rPr>
                          <w:sz w:val="18"/>
                          <w:szCs w:val="18"/>
                        </w:rPr>
                        <w:t>s</w:t>
                      </w:r>
                      <w:r w:rsidRPr="003251F4">
                        <w:rPr>
                          <w:sz w:val="18"/>
                          <w:szCs w:val="18"/>
                        </w:rPr>
                        <w:t xml:space="preserve"> the </w:t>
                      </w:r>
                      <w:proofErr w:type="gramStart"/>
                      <w:r w:rsidRPr="003251F4">
                        <w:rPr>
                          <w:sz w:val="18"/>
                          <w:szCs w:val="18"/>
                        </w:rPr>
                        <w:t>30 minute</w:t>
                      </w:r>
                      <w:proofErr w:type="gramEnd"/>
                      <w:r w:rsidRPr="003251F4">
                        <w:rPr>
                          <w:sz w:val="18"/>
                          <w:szCs w:val="18"/>
                        </w:rPr>
                        <w:t xml:space="preserve"> interview</w:t>
                      </w:r>
                      <w:r>
                        <w:rPr>
                          <w:sz w:val="18"/>
                          <w:szCs w:val="18"/>
                        </w:rPr>
                        <w:t>.</w:t>
                      </w:r>
                      <w:r w:rsidR="00A02B3B">
                        <w:rPr>
                          <w:sz w:val="18"/>
                          <w:szCs w:val="18"/>
                          <w:vertAlign w:val="superscript"/>
                        </w:rPr>
                        <w:t>1</w:t>
                      </w:r>
                    </w:p>
                    <w:p w14:paraId="6BE32EA3" w14:textId="77777777" w:rsidR="00946800" w:rsidRDefault="00946800" w:rsidP="00E62B87">
                      <w:pPr>
                        <w:rPr>
                          <w:sz w:val="18"/>
                          <w:szCs w:val="18"/>
                        </w:rPr>
                      </w:pPr>
                    </w:p>
                    <w:p w14:paraId="058101B4" w14:textId="1B740236" w:rsidR="00946800" w:rsidRPr="003251F4" w:rsidRDefault="00946800" w:rsidP="00E62B87">
                      <w:pPr>
                        <w:rPr>
                          <w:sz w:val="18"/>
                          <w:szCs w:val="18"/>
                        </w:rPr>
                      </w:pPr>
                      <w:r>
                        <w:rPr>
                          <w:sz w:val="18"/>
                          <w:szCs w:val="18"/>
                        </w:rPr>
                        <w:t>Student D</w:t>
                      </w:r>
                      <w:r w:rsidRPr="003251F4">
                        <w:rPr>
                          <w:sz w:val="18"/>
                          <w:szCs w:val="18"/>
                        </w:rPr>
                        <w:t xml:space="preserve"> takes notes</w:t>
                      </w:r>
                    </w:p>
                    <w:p w14:paraId="06EF01C9" w14:textId="77777777" w:rsidR="00946800" w:rsidRPr="007F7763" w:rsidRDefault="00946800" w:rsidP="00C11D88"/>
                  </w:txbxContent>
                </v:textbox>
                <w10:wrap type="square" anchorx="margin"/>
              </v:shape>
            </w:pict>
          </mc:Fallback>
        </mc:AlternateContent>
      </w:r>
      <w:r w:rsidRPr="003B439C">
        <w:rPr>
          <w:rFonts w:ascii="Calibri" w:hAnsi="Calibri"/>
          <w:b/>
          <w:noProof/>
          <w:sz w:val="22"/>
          <w:szCs w:val="22"/>
        </w:rPr>
        <mc:AlternateContent>
          <mc:Choice Requires="wps">
            <w:drawing>
              <wp:anchor distT="45720" distB="45720" distL="114300" distR="114300" simplePos="0" relativeHeight="251659264" behindDoc="0" locked="0" layoutInCell="1" allowOverlap="1" wp14:anchorId="518C76C2" wp14:editId="24FD4828">
                <wp:simplePos x="0" y="0"/>
                <wp:positionH relativeFrom="margin">
                  <wp:posOffset>0</wp:posOffset>
                </wp:positionH>
                <wp:positionV relativeFrom="paragraph">
                  <wp:posOffset>1124097</wp:posOffset>
                </wp:positionV>
                <wp:extent cx="961390" cy="13335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333500"/>
                        </a:xfrm>
                        <a:prstGeom prst="rect">
                          <a:avLst/>
                        </a:prstGeom>
                        <a:solidFill>
                          <a:srgbClr val="FFFFFF"/>
                        </a:solidFill>
                        <a:ln w="9525">
                          <a:solidFill>
                            <a:srgbClr val="000000"/>
                          </a:solidFill>
                          <a:miter lim="800000"/>
                          <a:headEnd/>
                          <a:tailEnd/>
                        </a:ln>
                      </wps:spPr>
                      <wps:txbx>
                        <w:txbxContent>
                          <w:p w14:paraId="5EF5CF83" w14:textId="2BE20DE7" w:rsidR="00946800" w:rsidRPr="003251F4" w:rsidRDefault="00946800" w:rsidP="00C11D88">
                            <w:pPr>
                              <w:rPr>
                                <w:b/>
                                <w:sz w:val="18"/>
                                <w:szCs w:val="18"/>
                                <w:u w:val="single"/>
                              </w:rPr>
                            </w:pPr>
                            <w:r w:rsidRPr="003251F4">
                              <w:rPr>
                                <w:b/>
                                <w:sz w:val="18"/>
                                <w:szCs w:val="18"/>
                                <w:u w:val="single"/>
                              </w:rPr>
                              <w:t>W</w:t>
                            </w:r>
                            <w:r w:rsidR="00D458BB">
                              <w:rPr>
                                <w:b/>
                                <w:sz w:val="18"/>
                                <w:szCs w:val="18"/>
                                <w:u w:val="single"/>
                              </w:rPr>
                              <w:t>ednesday Week 3</w:t>
                            </w:r>
                          </w:p>
                          <w:p w14:paraId="1726BA28" w14:textId="2A796006" w:rsidR="00946800" w:rsidRPr="003251F4" w:rsidRDefault="00946800" w:rsidP="00C11D88">
                            <w:pPr>
                              <w:rPr>
                                <w:sz w:val="18"/>
                                <w:szCs w:val="18"/>
                                <w:vertAlign w:val="superscript"/>
                              </w:rPr>
                            </w:pPr>
                            <w:r w:rsidRPr="003251F4">
                              <w:rPr>
                                <w:sz w:val="18"/>
                                <w:szCs w:val="18"/>
                              </w:rPr>
                              <w:t xml:space="preserve">Student A conducts the </w:t>
                            </w:r>
                            <w:proofErr w:type="gramStart"/>
                            <w:r w:rsidRPr="003251F4">
                              <w:rPr>
                                <w:sz w:val="18"/>
                                <w:szCs w:val="18"/>
                              </w:rPr>
                              <w:t>30 minute</w:t>
                            </w:r>
                            <w:proofErr w:type="gramEnd"/>
                            <w:r w:rsidRPr="003251F4">
                              <w:rPr>
                                <w:sz w:val="18"/>
                                <w:szCs w:val="18"/>
                              </w:rPr>
                              <w:t xml:space="preserve"> interview</w:t>
                            </w:r>
                            <w:r w:rsidR="00A02B3B">
                              <w:rPr>
                                <w:sz w:val="18"/>
                                <w:szCs w:val="18"/>
                                <w:vertAlign w:val="superscript"/>
                              </w:rPr>
                              <w:t>1</w:t>
                            </w:r>
                          </w:p>
                          <w:p w14:paraId="43C05F5B" w14:textId="1AD4212E" w:rsidR="00946800" w:rsidRDefault="00946800" w:rsidP="00C11D88">
                            <w:pPr>
                              <w:rPr>
                                <w:sz w:val="18"/>
                                <w:szCs w:val="18"/>
                              </w:rPr>
                            </w:pPr>
                            <w:r>
                              <w:rPr>
                                <w:sz w:val="18"/>
                                <w:szCs w:val="18"/>
                              </w:rPr>
                              <w:t xml:space="preserve">                                                                                                                         </w:t>
                            </w:r>
                          </w:p>
                          <w:p w14:paraId="46170332" w14:textId="7A5F38B2" w:rsidR="00946800" w:rsidRPr="00FD6613" w:rsidRDefault="00946800" w:rsidP="00C11D88">
                            <w:pPr>
                              <w:rPr>
                                <w:sz w:val="18"/>
                                <w:szCs w:val="18"/>
                                <w:vertAlign w:val="superscript"/>
                              </w:rPr>
                            </w:pPr>
                            <w:r w:rsidRPr="003251F4">
                              <w:rPr>
                                <w:sz w:val="18"/>
                                <w:szCs w:val="18"/>
                              </w:rPr>
                              <w:t>Student B takes notes</w:t>
                            </w:r>
                            <w:r w:rsidR="00A02B3B">
                              <w:rPr>
                                <w:sz w:val="18"/>
                                <w:szCs w:val="18"/>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C76C2" id="_x0000_s1031" type="#_x0000_t202" style="position:absolute;margin-left:0;margin-top:88.5pt;width:75.7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CbKAIAAE0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">
                <v:textbox>
                  <w:txbxContent>
                    <w:p w14:paraId="5EF5CF83" w14:textId="2BE20DE7" w:rsidR="00946800" w:rsidRPr="003251F4" w:rsidRDefault="00946800" w:rsidP="00C11D88">
                      <w:pPr>
                        <w:rPr>
                          <w:b/>
                          <w:sz w:val="18"/>
                          <w:szCs w:val="18"/>
                          <w:u w:val="single"/>
                        </w:rPr>
                      </w:pPr>
                      <w:r w:rsidRPr="003251F4">
                        <w:rPr>
                          <w:b/>
                          <w:sz w:val="18"/>
                          <w:szCs w:val="18"/>
                          <w:u w:val="single"/>
                        </w:rPr>
                        <w:t>W</w:t>
                      </w:r>
                      <w:r w:rsidR="00D458BB">
                        <w:rPr>
                          <w:b/>
                          <w:sz w:val="18"/>
                          <w:szCs w:val="18"/>
                          <w:u w:val="single"/>
                        </w:rPr>
                        <w:t>ednesday Week 3</w:t>
                      </w:r>
                    </w:p>
                    <w:p w14:paraId="1726BA28" w14:textId="2A796006" w:rsidR="00946800" w:rsidRPr="003251F4" w:rsidRDefault="00946800" w:rsidP="00C11D88">
                      <w:pPr>
                        <w:rPr>
                          <w:sz w:val="18"/>
                          <w:szCs w:val="18"/>
                          <w:vertAlign w:val="superscript"/>
                        </w:rPr>
                      </w:pPr>
                      <w:r w:rsidRPr="003251F4">
                        <w:rPr>
                          <w:sz w:val="18"/>
                          <w:szCs w:val="18"/>
                        </w:rPr>
                        <w:t xml:space="preserve">Student A conducts the </w:t>
                      </w:r>
                      <w:proofErr w:type="gramStart"/>
                      <w:r w:rsidRPr="003251F4">
                        <w:rPr>
                          <w:sz w:val="18"/>
                          <w:szCs w:val="18"/>
                        </w:rPr>
                        <w:t>30 minute</w:t>
                      </w:r>
                      <w:proofErr w:type="gramEnd"/>
                      <w:r w:rsidRPr="003251F4">
                        <w:rPr>
                          <w:sz w:val="18"/>
                          <w:szCs w:val="18"/>
                        </w:rPr>
                        <w:t xml:space="preserve"> interview</w:t>
                      </w:r>
                      <w:r w:rsidR="00A02B3B">
                        <w:rPr>
                          <w:sz w:val="18"/>
                          <w:szCs w:val="18"/>
                          <w:vertAlign w:val="superscript"/>
                        </w:rPr>
                        <w:t>1</w:t>
                      </w:r>
                    </w:p>
                    <w:p w14:paraId="43C05F5B" w14:textId="1AD4212E" w:rsidR="00946800" w:rsidRDefault="00946800" w:rsidP="00C11D88">
                      <w:pPr>
                        <w:rPr>
                          <w:sz w:val="18"/>
                          <w:szCs w:val="18"/>
                        </w:rPr>
                      </w:pPr>
                      <w:r>
                        <w:rPr>
                          <w:sz w:val="18"/>
                          <w:szCs w:val="18"/>
                        </w:rPr>
                        <w:t xml:space="preserve">                                                                                                                         </w:t>
                      </w:r>
                    </w:p>
                    <w:p w14:paraId="46170332" w14:textId="7A5F38B2" w:rsidR="00946800" w:rsidRPr="00FD6613" w:rsidRDefault="00946800" w:rsidP="00C11D88">
                      <w:pPr>
                        <w:rPr>
                          <w:sz w:val="18"/>
                          <w:szCs w:val="18"/>
                          <w:vertAlign w:val="superscript"/>
                        </w:rPr>
                      </w:pPr>
                      <w:r w:rsidRPr="003251F4">
                        <w:rPr>
                          <w:sz w:val="18"/>
                          <w:szCs w:val="18"/>
                        </w:rPr>
                        <w:t>Student B takes notes</w:t>
                      </w:r>
                      <w:r w:rsidR="00A02B3B">
                        <w:rPr>
                          <w:sz w:val="18"/>
                          <w:szCs w:val="18"/>
                          <w:vertAlign w:val="superscript"/>
                        </w:rPr>
                        <w:t>2</w:t>
                      </w:r>
                    </w:p>
                  </w:txbxContent>
                </v:textbox>
                <w10:wrap type="square" anchorx="margin"/>
              </v:shape>
            </w:pict>
          </mc:Fallback>
        </mc:AlternateContent>
      </w:r>
      <w:r w:rsidR="00E62B87" w:rsidRPr="007E48A0">
        <w:rPr>
          <w:rFonts w:ascii="Calibri" w:hAnsi="Calibri"/>
          <w:noProof/>
          <w:sz w:val="22"/>
          <w:szCs w:val="22"/>
        </w:rPr>
        <mc:AlternateContent>
          <mc:Choice Requires="wps">
            <w:drawing>
              <wp:anchor distT="0" distB="0" distL="114300" distR="114300" simplePos="0" relativeHeight="251664384" behindDoc="0" locked="0" layoutInCell="1" allowOverlap="1" wp14:anchorId="40490BDA" wp14:editId="637B7399">
                <wp:simplePos x="0" y="0"/>
                <wp:positionH relativeFrom="column">
                  <wp:posOffset>976630</wp:posOffset>
                </wp:positionH>
                <wp:positionV relativeFrom="paragraph">
                  <wp:posOffset>1739900</wp:posOffset>
                </wp:positionV>
                <wp:extent cx="147320" cy="434340"/>
                <wp:effectExtent l="0" t="38100" r="43180" b="60960"/>
                <wp:wrapNone/>
                <wp:docPr id="5" name="Right Arrow 5"/>
                <wp:cNvGraphicFramePr/>
                <a:graphic xmlns:a="http://schemas.openxmlformats.org/drawingml/2006/main">
                  <a:graphicData uri="http://schemas.microsoft.com/office/word/2010/wordprocessingShape">
                    <wps:wsp>
                      <wps:cNvSpPr/>
                      <wps:spPr>
                        <a:xfrm>
                          <a:off x="0" y="0"/>
                          <a:ext cx="14732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457F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76.9pt;margin-top:137pt;width:11.6pt;height:3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" adj="10800" fillcolor="#4f81bd [3204]" strokecolor="#243f60 [1604]" strokeweight="2pt"/>
            </w:pict>
          </mc:Fallback>
        </mc:AlternateContent>
      </w:r>
      <w:r w:rsidR="00E62B87" w:rsidRPr="007E48A0">
        <w:rPr>
          <w:rFonts w:ascii="Calibri" w:hAnsi="Calibri"/>
          <w:noProof/>
          <w:sz w:val="22"/>
          <w:szCs w:val="22"/>
        </w:rPr>
        <mc:AlternateContent>
          <mc:Choice Requires="wps">
            <w:drawing>
              <wp:anchor distT="0" distB="0" distL="114300" distR="114300" simplePos="0" relativeHeight="251674624" behindDoc="0" locked="0" layoutInCell="1" allowOverlap="1" wp14:anchorId="622F1892" wp14:editId="120E9D8F">
                <wp:simplePos x="0" y="0"/>
                <wp:positionH relativeFrom="column">
                  <wp:posOffset>2076450</wp:posOffset>
                </wp:positionH>
                <wp:positionV relativeFrom="paragraph">
                  <wp:posOffset>1730375</wp:posOffset>
                </wp:positionV>
                <wp:extent cx="147320" cy="434340"/>
                <wp:effectExtent l="0" t="38100" r="43180" b="60960"/>
                <wp:wrapNone/>
                <wp:docPr id="28" name="Right Arrow 28"/>
                <wp:cNvGraphicFramePr/>
                <a:graphic xmlns:a="http://schemas.openxmlformats.org/drawingml/2006/main">
                  <a:graphicData uri="http://schemas.microsoft.com/office/word/2010/wordprocessingShape">
                    <wps:wsp>
                      <wps:cNvSpPr/>
                      <wps:spPr>
                        <a:xfrm>
                          <a:off x="0" y="0"/>
                          <a:ext cx="14732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F82A9D" id="Right Arrow 28" o:spid="_x0000_s1026" type="#_x0000_t13" style="position:absolute;margin-left:163.5pt;margin-top:136.25pt;width:11.6pt;height:3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" adj="10800" fillcolor="#4f81bd [3204]" strokecolor="#243f60 [1604]" strokeweight="2pt"/>
            </w:pict>
          </mc:Fallback>
        </mc:AlternateContent>
      </w:r>
      <w:r w:rsidR="00E62B87" w:rsidRPr="007E48A0">
        <w:rPr>
          <w:rFonts w:ascii="Calibri" w:hAnsi="Calibri"/>
          <w:noProof/>
          <w:sz w:val="22"/>
          <w:szCs w:val="22"/>
        </w:rPr>
        <mc:AlternateContent>
          <mc:Choice Requires="wps">
            <w:drawing>
              <wp:anchor distT="0" distB="0" distL="114300" distR="114300" simplePos="0" relativeHeight="251676672" behindDoc="0" locked="0" layoutInCell="1" allowOverlap="1" wp14:anchorId="12C2F03C" wp14:editId="55BF3CC8">
                <wp:simplePos x="0" y="0"/>
                <wp:positionH relativeFrom="column">
                  <wp:posOffset>3400425</wp:posOffset>
                </wp:positionH>
                <wp:positionV relativeFrom="paragraph">
                  <wp:posOffset>1744345</wp:posOffset>
                </wp:positionV>
                <wp:extent cx="147320" cy="434340"/>
                <wp:effectExtent l="0" t="38100" r="43180" b="60960"/>
                <wp:wrapNone/>
                <wp:docPr id="29" name="Right Arrow 29"/>
                <wp:cNvGraphicFramePr/>
                <a:graphic xmlns:a="http://schemas.openxmlformats.org/drawingml/2006/main">
                  <a:graphicData uri="http://schemas.microsoft.com/office/word/2010/wordprocessingShape">
                    <wps:wsp>
                      <wps:cNvSpPr/>
                      <wps:spPr>
                        <a:xfrm>
                          <a:off x="0" y="0"/>
                          <a:ext cx="14732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9A67A4" id="Right Arrow 29" o:spid="_x0000_s1026" type="#_x0000_t13" style="position:absolute;margin-left:267.75pt;margin-top:137.35pt;width:11.6pt;height:34.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" adj="10800" fillcolor="#4f81bd [3204]" strokecolor="#243f60 [1604]" strokeweight="2pt"/>
            </w:pict>
          </mc:Fallback>
        </mc:AlternateContent>
      </w:r>
      <w:r w:rsidR="00E62B87" w:rsidRPr="007E48A0">
        <w:rPr>
          <w:rFonts w:ascii="Calibri" w:hAnsi="Calibri"/>
          <w:noProof/>
          <w:sz w:val="22"/>
          <w:szCs w:val="22"/>
        </w:rPr>
        <mc:AlternateContent>
          <mc:Choice Requires="wps">
            <w:drawing>
              <wp:anchor distT="0" distB="0" distL="114300" distR="114300" simplePos="0" relativeHeight="251680768" behindDoc="0" locked="0" layoutInCell="1" allowOverlap="1" wp14:anchorId="4A5282A6" wp14:editId="248BA996">
                <wp:simplePos x="0" y="0"/>
                <wp:positionH relativeFrom="column">
                  <wp:posOffset>4500880</wp:posOffset>
                </wp:positionH>
                <wp:positionV relativeFrom="paragraph">
                  <wp:posOffset>1755775</wp:posOffset>
                </wp:positionV>
                <wp:extent cx="147320" cy="434340"/>
                <wp:effectExtent l="0" t="38100" r="43180" b="60960"/>
                <wp:wrapNone/>
                <wp:docPr id="31" name="Right Arrow 31"/>
                <wp:cNvGraphicFramePr/>
                <a:graphic xmlns:a="http://schemas.openxmlformats.org/drawingml/2006/main">
                  <a:graphicData uri="http://schemas.microsoft.com/office/word/2010/wordprocessingShape">
                    <wps:wsp>
                      <wps:cNvSpPr/>
                      <wps:spPr>
                        <a:xfrm>
                          <a:off x="0" y="0"/>
                          <a:ext cx="14732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3BF6EB" id="Right Arrow 31" o:spid="_x0000_s1026" type="#_x0000_t13" style="position:absolute;margin-left:354.4pt;margin-top:138.25pt;width:11.6pt;height:34.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" adj="10800" fillcolor="#4f81bd [3204]" strokecolor="#243f60 [1604]" strokeweight="2pt"/>
            </w:pict>
          </mc:Fallback>
        </mc:AlternateContent>
      </w:r>
      <w:r w:rsidR="00E62B87" w:rsidRPr="003B439C">
        <w:rPr>
          <w:rFonts w:ascii="Calibri" w:hAnsi="Calibri"/>
          <w:b/>
          <w:noProof/>
          <w:sz w:val="22"/>
          <w:szCs w:val="22"/>
        </w:rPr>
        <mc:AlternateContent>
          <mc:Choice Requires="wps">
            <w:drawing>
              <wp:anchor distT="0" distB="0" distL="114300" distR="114300" simplePos="0" relativeHeight="251678720" behindDoc="0" locked="0" layoutInCell="1" allowOverlap="1" wp14:anchorId="79297B6B" wp14:editId="1CF5ACAC">
                <wp:simplePos x="0" y="0"/>
                <wp:positionH relativeFrom="column">
                  <wp:posOffset>5819775</wp:posOffset>
                </wp:positionH>
                <wp:positionV relativeFrom="paragraph">
                  <wp:posOffset>1814195</wp:posOffset>
                </wp:positionV>
                <wp:extent cx="147320" cy="434340"/>
                <wp:effectExtent l="0" t="38100" r="43180" b="60960"/>
                <wp:wrapNone/>
                <wp:docPr id="30" name="Right Arrow 30"/>
                <wp:cNvGraphicFramePr/>
                <a:graphic xmlns:a="http://schemas.openxmlformats.org/drawingml/2006/main">
                  <a:graphicData uri="http://schemas.microsoft.com/office/word/2010/wordprocessingShape">
                    <wps:wsp>
                      <wps:cNvSpPr/>
                      <wps:spPr>
                        <a:xfrm>
                          <a:off x="0" y="0"/>
                          <a:ext cx="14732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293588" id="Right Arrow 30" o:spid="_x0000_s1026" type="#_x0000_t13" style="position:absolute;margin-left:458.25pt;margin-top:142.85pt;width:11.6pt;height:34.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" adj="10800" fillcolor="#4f81bd [3204]" strokecolor="#243f60 [1604]" strokeweight="2pt"/>
            </w:pict>
          </mc:Fallback>
        </mc:AlternateContent>
      </w:r>
      <w:r w:rsidR="00C11D88" w:rsidRPr="003B439C">
        <w:rPr>
          <w:rFonts w:ascii="Calibri" w:hAnsi="Calibri"/>
          <w:b/>
          <w:sz w:val="22"/>
          <w:szCs w:val="22"/>
        </w:rPr>
        <w:t>Student B</w:t>
      </w:r>
      <w:r w:rsidR="00C11D88" w:rsidRPr="007E48A0">
        <w:rPr>
          <w:rFonts w:ascii="Calibri" w:hAnsi="Calibri"/>
          <w:sz w:val="22"/>
          <w:szCs w:val="22"/>
        </w:rPr>
        <w:t xml:space="preserve"> is assigned to take </w:t>
      </w:r>
      <w:r w:rsidR="007D5BB8">
        <w:rPr>
          <w:rFonts w:ascii="Calibri" w:hAnsi="Calibri"/>
          <w:sz w:val="22"/>
          <w:szCs w:val="22"/>
        </w:rPr>
        <w:t>written notes during interview</w:t>
      </w:r>
      <w:r w:rsidR="00C11D88" w:rsidRPr="007E48A0">
        <w:rPr>
          <w:rFonts w:ascii="Calibri" w:hAnsi="Calibri"/>
          <w:sz w:val="22"/>
          <w:szCs w:val="22"/>
        </w:rPr>
        <w:t>, write an MSE/SOAP</w:t>
      </w:r>
      <w:r w:rsidR="00C11D88" w:rsidRPr="007E48A0">
        <w:rPr>
          <w:rFonts w:ascii="Calibri" w:hAnsi="Calibri"/>
          <w:sz w:val="22"/>
          <w:szCs w:val="22"/>
          <w:vertAlign w:val="superscript"/>
        </w:rPr>
        <w:t>1</w:t>
      </w:r>
      <w:r w:rsidR="00C11D88" w:rsidRPr="007E48A0">
        <w:rPr>
          <w:rFonts w:ascii="Calibri" w:hAnsi="Calibri"/>
          <w:sz w:val="22"/>
          <w:szCs w:val="22"/>
        </w:rPr>
        <w:t xml:space="preserve"> note and submit it </w:t>
      </w:r>
      <w:r w:rsidR="00E62B87">
        <w:rPr>
          <w:rFonts w:ascii="Calibri" w:hAnsi="Calibri"/>
          <w:sz w:val="22"/>
          <w:szCs w:val="22"/>
        </w:rPr>
        <w:t xml:space="preserve">to </w:t>
      </w:r>
      <w:r w:rsidR="00E62B87" w:rsidRPr="00755C23">
        <w:rPr>
          <w:rFonts w:ascii="Calibri" w:hAnsi="Calibri"/>
          <w:sz w:val="22"/>
          <w:szCs w:val="22"/>
          <w:u w:val="single"/>
        </w:rPr>
        <w:t>faculty co-leaders</w:t>
      </w:r>
      <w:r w:rsidR="00755C23">
        <w:rPr>
          <w:rFonts w:ascii="Calibri" w:hAnsi="Calibri"/>
          <w:sz w:val="22"/>
          <w:szCs w:val="22"/>
        </w:rPr>
        <w:t xml:space="preserve"> </w:t>
      </w:r>
      <w:r w:rsidR="00E62B87">
        <w:rPr>
          <w:rFonts w:ascii="Calibri" w:hAnsi="Calibri"/>
          <w:sz w:val="22"/>
          <w:szCs w:val="22"/>
        </w:rPr>
        <w:t>by that Fri</w:t>
      </w:r>
      <w:r w:rsidR="00C11D88" w:rsidRPr="007E48A0">
        <w:rPr>
          <w:rFonts w:ascii="Calibri" w:hAnsi="Calibri"/>
          <w:sz w:val="22"/>
          <w:szCs w:val="22"/>
        </w:rPr>
        <w:t>day night.</w:t>
      </w:r>
      <w:r w:rsidR="00755C23">
        <w:rPr>
          <w:rFonts w:ascii="Calibri" w:hAnsi="Calibri"/>
          <w:sz w:val="22"/>
          <w:szCs w:val="22"/>
        </w:rPr>
        <w:t xml:space="preserve"> </w:t>
      </w:r>
      <w:r w:rsidR="007D5BB8">
        <w:rPr>
          <w:rFonts w:ascii="Calibri" w:hAnsi="Calibri"/>
          <w:sz w:val="22"/>
          <w:szCs w:val="22"/>
        </w:rPr>
        <w:t>Faculty</w:t>
      </w:r>
      <w:r w:rsidR="007D5BB8" w:rsidRPr="007E48A0">
        <w:rPr>
          <w:rFonts w:ascii="Calibri" w:hAnsi="Calibri"/>
          <w:sz w:val="22"/>
          <w:szCs w:val="22"/>
        </w:rPr>
        <w:t xml:space="preserve"> provide th</w:t>
      </w:r>
      <w:r w:rsidR="007D5BB8">
        <w:rPr>
          <w:rFonts w:ascii="Calibri" w:hAnsi="Calibri"/>
          <w:sz w:val="22"/>
          <w:szCs w:val="22"/>
        </w:rPr>
        <w:t>is student written feedback/critiques of the MSE/SOAP note (by Mon</w:t>
      </w:r>
      <w:r w:rsidR="007D5BB8" w:rsidRPr="007E48A0">
        <w:rPr>
          <w:rFonts w:ascii="Calibri" w:hAnsi="Calibri"/>
          <w:sz w:val="22"/>
          <w:szCs w:val="22"/>
        </w:rPr>
        <w:t xml:space="preserve">day evening prior to next small group) and </w:t>
      </w:r>
      <w:r w:rsidR="007D5BB8">
        <w:rPr>
          <w:rFonts w:ascii="Calibri" w:hAnsi="Calibri"/>
          <w:sz w:val="22"/>
          <w:szCs w:val="22"/>
        </w:rPr>
        <w:t xml:space="preserve">may request that the </w:t>
      </w:r>
      <w:r w:rsidR="007D5BB8" w:rsidRPr="007E48A0">
        <w:rPr>
          <w:rFonts w:ascii="Calibri" w:hAnsi="Calibri"/>
          <w:sz w:val="22"/>
          <w:szCs w:val="22"/>
        </w:rPr>
        <w:t xml:space="preserve">student </w:t>
      </w:r>
      <w:r w:rsidR="007D5BB8">
        <w:rPr>
          <w:rFonts w:ascii="Calibri" w:hAnsi="Calibri"/>
          <w:sz w:val="22"/>
          <w:szCs w:val="22"/>
        </w:rPr>
        <w:t xml:space="preserve">provide a </w:t>
      </w:r>
      <w:r w:rsidR="007D5BB8" w:rsidRPr="007E48A0">
        <w:rPr>
          <w:rFonts w:ascii="Calibri" w:hAnsi="Calibri"/>
          <w:sz w:val="22"/>
          <w:szCs w:val="22"/>
        </w:rPr>
        <w:t>re</w:t>
      </w:r>
      <w:r w:rsidR="007D5BB8">
        <w:rPr>
          <w:rFonts w:ascii="Calibri" w:hAnsi="Calibri"/>
          <w:sz w:val="22"/>
          <w:szCs w:val="22"/>
        </w:rPr>
        <w:t xml:space="preserve">vision. </w:t>
      </w:r>
      <w:r w:rsidR="00755C23">
        <w:rPr>
          <w:rFonts w:ascii="Calibri" w:hAnsi="Calibri"/>
          <w:b/>
          <w:sz w:val="22"/>
          <w:szCs w:val="22"/>
        </w:rPr>
        <w:t>Other s</w:t>
      </w:r>
      <w:r w:rsidR="00E62B87" w:rsidRPr="00755C23">
        <w:rPr>
          <w:rFonts w:ascii="Calibri" w:hAnsi="Calibri"/>
          <w:b/>
          <w:sz w:val="22"/>
          <w:szCs w:val="22"/>
        </w:rPr>
        <w:t>tudents</w:t>
      </w:r>
      <w:r w:rsidR="00BC24C8">
        <w:rPr>
          <w:rFonts w:ascii="Calibri" w:hAnsi="Calibri"/>
          <w:sz w:val="22"/>
          <w:szCs w:val="22"/>
        </w:rPr>
        <w:t xml:space="preserve"> provi</w:t>
      </w:r>
      <w:r w:rsidR="00946800">
        <w:rPr>
          <w:rFonts w:ascii="Calibri" w:hAnsi="Calibri"/>
          <w:sz w:val="22"/>
          <w:szCs w:val="22"/>
        </w:rPr>
        <w:t xml:space="preserve">de comments on the </w:t>
      </w:r>
      <w:r w:rsidR="00E62B87">
        <w:rPr>
          <w:rFonts w:ascii="Calibri" w:hAnsi="Calibri"/>
          <w:sz w:val="22"/>
          <w:szCs w:val="22"/>
        </w:rPr>
        <w:t>interview</w:t>
      </w:r>
      <w:r w:rsidR="00755C23">
        <w:rPr>
          <w:rFonts w:ascii="Calibri" w:hAnsi="Calibri"/>
          <w:sz w:val="22"/>
          <w:szCs w:val="22"/>
        </w:rPr>
        <w:t xml:space="preserve"> or a reflection about the case</w:t>
      </w:r>
      <w:r w:rsidR="00946800">
        <w:rPr>
          <w:rFonts w:ascii="Calibri" w:hAnsi="Calibri"/>
          <w:sz w:val="22"/>
          <w:szCs w:val="22"/>
        </w:rPr>
        <w:t xml:space="preserve"> by Friday night to the faculty co-leaders</w:t>
      </w:r>
      <w:r w:rsidR="00E62B87">
        <w:rPr>
          <w:rFonts w:ascii="Calibri" w:hAnsi="Calibri"/>
          <w:sz w:val="22"/>
          <w:szCs w:val="22"/>
        </w:rPr>
        <w:t xml:space="preserve">. </w:t>
      </w:r>
      <w:r w:rsidR="00946800">
        <w:rPr>
          <w:rFonts w:ascii="Calibri" w:hAnsi="Calibri"/>
          <w:sz w:val="22"/>
          <w:szCs w:val="22"/>
        </w:rPr>
        <w:t xml:space="preserve">Faculty also share </w:t>
      </w:r>
      <w:r>
        <w:rPr>
          <w:rFonts w:ascii="Calibri" w:hAnsi="Calibri"/>
          <w:sz w:val="22"/>
          <w:szCs w:val="22"/>
        </w:rPr>
        <w:t xml:space="preserve">a summary of </w:t>
      </w:r>
      <w:r w:rsidR="00946800">
        <w:rPr>
          <w:rFonts w:ascii="Calibri" w:hAnsi="Calibri"/>
          <w:sz w:val="22"/>
          <w:szCs w:val="22"/>
        </w:rPr>
        <w:t>student reflections with the group (group email) with faculty comments added.</w:t>
      </w:r>
      <w:r w:rsidR="00E62B87">
        <w:rPr>
          <w:rFonts w:ascii="Calibri" w:hAnsi="Calibri"/>
          <w:sz w:val="22"/>
          <w:szCs w:val="22"/>
        </w:rPr>
        <w:t xml:space="preserve"> At interview 2 student B </w:t>
      </w:r>
      <w:r w:rsidR="00C11D88" w:rsidRPr="007E48A0">
        <w:rPr>
          <w:rFonts w:ascii="Calibri" w:hAnsi="Calibri"/>
          <w:sz w:val="22"/>
          <w:szCs w:val="22"/>
        </w:rPr>
        <w:t>conduct</w:t>
      </w:r>
      <w:r w:rsidR="00E62B87">
        <w:rPr>
          <w:rFonts w:ascii="Calibri" w:hAnsi="Calibri"/>
          <w:sz w:val="22"/>
          <w:szCs w:val="22"/>
        </w:rPr>
        <w:t>s</w:t>
      </w:r>
      <w:r w:rsidR="00755C23">
        <w:rPr>
          <w:rFonts w:ascii="Calibri" w:hAnsi="Calibri"/>
          <w:sz w:val="22"/>
          <w:szCs w:val="22"/>
        </w:rPr>
        <w:t xml:space="preserve"> interview</w:t>
      </w:r>
      <w:r w:rsidR="00C11D88" w:rsidRPr="007E48A0">
        <w:rPr>
          <w:rFonts w:ascii="Calibri" w:hAnsi="Calibri"/>
          <w:sz w:val="22"/>
          <w:szCs w:val="22"/>
        </w:rPr>
        <w:t>, while student C takes notes and prepares</w:t>
      </w:r>
      <w:r>
        <w:rPr>
          <w:rFonts w:ascii="Calibri" w:hAnsi="Calibri"/>
          <w:sz w:val="22"/>
          <w:szCs w:val="22"/>
        </w:rPr>
        <w:t xml:space="preserve"> </w:t>
      </w:r>
      <w:r w:rsidR="00C11D88" w:rsidRPr="007E48A0">
        <w:rPr>
          <w:rFonts w:ascii="Calibri" w:hAnsi="Calibri"/>
          <w:sz w:val="22"/>
          <w:szCs w:val="22"/>
        </w:rPr>
        <w:t>MSE/SOAP, etc.</w:t>
      </w:r>
      <w:r w:rsidR="003B439C">
        <w:rPr>
          <w:rFonts w:ascii="Calibri" w:hAnsi="Calibri"/>
          <w:sz w:val="22"/>
          <w:szCs w:val="22"/>
        </w:rPr>
        <w:t xml:space="preserve"> </w:t>
      </w:r>
    </w:p>
    <w:p w14:paraId="61A46B36" w14:textId="4969B24D" w:rsidR="00C11D88" w:rsidRDefault="00C11D88" w:rsidP="00C11D88">
      <w:pPr>
        <w:rPr>
          <w:rFonts w:ascii="Calibri" w:hAnsi="Calibri"/>
          <w:sz w:val="22"/>
          <w:szCs w:val="22"/>
        </w:rPr>
      </w:pPr>
      <w:r w:rsidRPr="007E48A0">
        <w:rPr>
          <w:rFonts w:ascii="Calibri" w:hAnsi="Calibri"/>
          <w:sz w:val="22"/>
          <w:szCs w:val="22"/>
        </w:rPr>
        <w:t xml:space="preserve"> </w:t>
      </w:r>
    </w:p>
    <w:p w14:paraId="5F0D98AE" w14:textId="77777777" w:rsidR="00E62B87" w:rsidRDefault="00E62B87" w:rsidP="00C11D88">
      <w:pPr>
        <w:rPr>
          <w:rFonts w:ascii="Calibri" w:hAnsi="Calibri"/>
          <w:sz w:val="22"/>
          <w:szCs w:val="22"/>
        </w:rPr>
      </w:pPr>
    </w:p>
    <w:p w14:paraId="52A5A409" w14:textId="77777777" w:rsidR="00A02B3B" w:rsidRDefault="00A02B3B" w:rsidP="00C11D88">
      <w:pPr>
        <w:rPr>
          <w:rFonts w:ascii="Calibri" w:hAnsi="Calibri"/>
          <w:sz w:val="22"/>
          <w:szCs w:val="22"/>
        </w:rPr>
      </w:pPr>
    </w:p>
    <w:p w14:paraId="3792BF3E" w14:textId="77777777" w:rsidR="00A02B3B" w:rsidRDefault="00A02B3B" w:rsidP="00C11D88">
      <w:pPr>
        <w:rPr>
          <w:rFonts w:ascii="Calibri" w:hAnsi="Calibri"/>
          <w:sz w:val="22"/>
          <w:szCs w:val="22"/>
        </w:rPr>
      </w:pPr>
    </w:p>
    <w:p w14:paraId="13BF7C6D" w14:textId="77777777" w:rsidR="00A02B3B" w:rsidRDefault="00A02B3B" w:rsidP="00C11D88">
      <w:pPr>
        <w:rPr>
          <w:rFonts w:ascii="Calibri" w:hAnsi="Calibri"/>
          <w:sz w:val="22"/>
          <w:szCs w:val="22"/>
        </w:rPr>
      </w:pPr>
    </w:p>
    <w:p w14:paraId="34151F57" w14:textId="77777777" w:rsidR="00A02B3B" w:rsidRDefault="00A02B3B" w:rsidP="00C11D88">
      <w:pPr>
        <w:rPr>
          <w:rFonts w:ascii="Calibri" w:hAnsi="Calibri"/>
          <w:sz w:val="22"/>
          <w:szCs w:val="22"/>
        </w:rPr>
      </w:pPr>
    </w:p>
    <w:p w14:paraId="296019DC" w14:textId="77777777" w:rsidR="00A02B3B" w:rsidRDefault="00A02B3B" w:rsidP="00C11D88">
      <w:pPr>
        <w:rPr>
          <w:rFonts w:ascii="Calibri" w:hAnsi="Calibri"/>
          <w:sz w:val="22"/>
          <w:szCs w:val="22"/>
        </w:rPr>
      </w:pPr>
    </w:p>
    <w:p w14:paraId="66CCCAD0" w14:textId="77777777" w:rsidR="00A02B3B" w:rsidRDefault="00A02B3B" w:rsidP="00C11D88">
      <w:pPr>
        <w:rPr>
          <w:rFonts w:ascii="Calibri" w:hAnsi="Calibri"/>
          <w:sz w:val="22"/>
          <w:szCs w:val="22"/>
        </w:rPr>
      </w:pPr>
    </w:p>
    <w:p w14:paraId="598D68C0" w14:textId="77777777" w:rsidR="00A02B3B" w:rsidRDefault="00A02B3B" w:rsidP="00C11D88">
      <w:pPr>
        <w:rPr>
          <w:rFonts w:ascii="Calibri" w:hAnsi="Calibri"/>
          <w:sz w:val="22"/>
          <w:szCs w:val="22"/>
        </w:rPr>
      </w:pPr>
    </w:p>
    <w:p w14:paraId="20F869C4" w14:textId="77777777" w:rsidR="00A02B3B" w:rsidRDefault="00A02B3B" w:rsidP="00C11D88">
      <w:pPr>
        <w:rPr>
          <w:rFonts w:ascii="Calibri" w:hAnsi="Calibri"/>
          <w:sz w:val="22"/>
          <w:szCs w:val="22"/>
        </w:rPr>
      </w:pPr>
    </w:p>
    <w:p w14:paraId="74FE39C6" w14:textId="77777777" w:rsidR="00A02B3B" w:rsidRDefault="00A02B3B" w:rsidP="00C11D88">
      <w:pPr>
        <w:rPr>
          <w:rFonts w:ascii="Calibri" w:hAnsi="Calibri"/>
          <w:sz w:val="22"/>
          <w:szCs w:val="22"/>
        </w:rPr>
      </w:pPr>
    </w:p>
    <w:p w14:paraId="7BB1DF97" w14:textId="77777777" w:rsidR="00C11D88" w:rsidRPr="007E48A0" w:rsidRDefault="00C11D88" w:rsidP="00C11D88">
      <w:pPr>
        <w:rPr>
          <w:rFonts w:ascii="Calibri" w:hAnsi="Calibri"/>
          <w:sz w:val="22"/>
          <w:szCs w:val="22"/>
        </w:rPr>
      </w:pPr>
      <w:r w:rsidRPr="007E48A0">
        <w:rPr>
          <w:rFonts w:ascii="Calibri" w:hAnsi="Calibri"/>
          <w:sz w:val="22"/>
          <w:szCs w:val="22"/>
        </w:rPr>
        <w:t>Footnotes:</w:t>
      </w:r>
    </w:p>
    <w:p w14:paraId="0F3227A8" w14:textId="14FF6879" w:rsidR="00C11D88" w:rsidRDefault="00C11D88" w:rsidP="00FD6613">
      <w:pPr>
        <w:rPr>
          <w:rFonts w:ascii="Calibri" w:hAnsi="Calibri"/>
          <w:sz w:val="22"/>
          <w:szCs w:val="22"/>
        </w:rPr>
      </w:pPr>
      <w:r w:rsidRPr="007E48A0">
        <w:rPr>
          <w:rFonts w:ascii="Calibri" w:hAnsi="Calibri"/>
          <w:sz w:val="22"/>
          <w:szCs w:val="22"/>
          <w:vertAlign w:val="superscript"/>
        </w:rPr>
        <w:t>1</w:t>
      </w:r>
      <w:r w:rsidR="00F21089">
        <w:rPr>
          <w:rFonts w:ascii="Calibri" w:hAnsi="Calibri"/>
          <w:sz w:val="22"/>
          <w:szCs w:val="22"/>
        </w:rPr>
        <w:t xml:space="preserve"> </w:t>
      </w:r>
      <w:r w:rsidRPr="007E48A0">
        <w:rPr>
          <w:rFonts w:ascii="Calibri" w:hAnsi="Calibri"/>
          <w:sz w:val="22"/>
          <w:szCs w:val="22"/>
        </w:rPr>
        <w:t>Some groups may wish to have the interviewing student remain after the group for a brief period to provide personalized feedback on intervie</w:t>
      </w:r>
      <w:r w:rsidR="00755C23">
        <w:rPr>
          <w:rFonts w:ascii="Calibri" w:hAnsi="Calibri"/>
          <w:sz w:val="22"/>
          <w:szCs w:val="22"/>
        </w:rPr>
        <w:t>wing</w:t>
      </w:r>
      <w:r w:rsidRPr="007E48A0">
        <w:rPr>
          <w:rFonts w:ascii="Calibri" w:hAnsi="Calibri"/>
          <w:sz w:val="22"/>
          <w:szCs w:val="22"/>
        </w:rPr>
        <w:t xml:space="preserve">.  Feedback is essential to fostering learning, but some feedback on strengths and </w:t>
      </w:r>
      <w:r w:rsidRPr="007E48A0">
        <w:rPr>
          <w:rFonts w:ascii="Calibri" w:hAnsi="Calibri"/>
          <w:sz w:val="22"/>
          <w:szCs w:val="22"/>
        </w:rPr>
        <w:lastRenderedPageBreak/>
        <w:t>weaknesses of their interview may best be provided in a private setting.</w:t>
      </w:r>
      <w:r w:rsidR="00E62B87">
        <w:rPr>
          <w:rFonts w:ascii="Calibri" w:hAnsi="Calibri"/>
          <w:sz w:val="22"/>
          <w:szCs w:val="22"/>
        </w:rPr>
        <w:t xml:space="preserve"> Some groups may decide to discuss this within the group setting.</w:t>
      </w:r>
    </w:p>
    <w:p w14:paraId="3311C5D6" w14:textId="5E870366" w:rsidR="00A02B3B" w:rsidRPr="007E48A0" w:rsidRDefault="00A02B3B" w:rsidP="00A02B3B">
      <w:pPr>
        <w:rPr>
          <w:rFonts w:ascii="Calibri" w:hAnsi="Calibri"/>
          <w:sz w:val="22"/>
          <w:szCs w:val="22"/>
        </w:rPr>
      </w:pPr>
      <w:r>
        <w:rPr>
          <w:rFonts w:ascii="Calibri" w:hAnsi="Calibri"/>
          <w:sz w:val="22"/>
          <w:szCs w:val="22"/>
          <w:vertAlign w:val="superscript"/>
        </w:rPr>
        <w:t>2</w:t>
      </w:r>
      <w:r>
        <w:rPr>
          <w:rFonts w:ascii="Calibri" w:hAnsi="Calibri"/>
          <w:sz w:val="22"/>
          <w:szCs w:val="22"/>
        </w:rPr>
        <w:t xml:space="preserve"> </w:t>
      </w:r>
      <w:r>
        <w:rPr>
          <w:rFonts w:asciiTheme="minorHAnsi" w:hAnsiTheme="minorHAnsi" w:cstheme="minorHAnsi"/>
          <w:sz w:val="22"/>
          <w:szCs w:val="22"/>
        </w:rPr>
        <w:t>All students will submit a SOAP note following the 4/8 group.  A single student will be assigned to write the note for each subsequent interview.</w:t>
      </w:r>
    </w:p>
    <w:p w14:paraId="2FE7C1A2" w14:textId="7C9A5278" w:rsidR="00A02B3B" w:rsidRPr="00FD6613" w:rsidRDefault="00A02B3B" w:rsidP="00FD6613">
      <w:pPr>
        <w:rPr>
          <w:rFonts w:ascii="Calibri" w:hAnsi="Calibri"/>
          <w:sz w:val="22"/>
          <w:szCs w:val="22"/>
        </w:rPr>
      </w:pPr>
      <w:r>
        <w:rPr>
          <w:rFonts w:ascii="Calibri" w:hAnsi="Calibri"/>
          <w:sz w:val="22"/>
          <w:szCs w:val="22"/>
          <w:vertAlign w:val="superscript"/>
        </w:rPr>
        <w:t>3</w:t>
      </w:r>
      <w:r>
        <w:rPr>
          <w:rFonts w:ascii="Calibri" w:hAnsi="Calibri"/>
          <w:sz w:val="22"/>
          <w:szCs w:val="22"/>
        </w:rPr>
        <w:t xml:space="preserve"> </w:t>
      </w:r>
      <w:r w:rsidRPr="007E48A0">
        <w:rPr>
          <w:rFonts w:ascii="Calibri" w:hAnsi="Calibri"/>
          <w:sz w:val="22"/>
          <w:szCs w:val="22"/>
        </w:rPr>
        <w:t xml:space="preserve">During the CVPR block we are only interested in students writing and presenting the </w:t>
      </w:r>
      <w:r>
        <w:rPr>
          <w:rFonts w:ascii="Calibri" w:hAnsi="Calibri"/>
          <w:sz w:val="22"/>
          <w:szCs w:val="22"/>
        </w:rPr>
        <w:t>Subjective and Objective (</w:t>
      </w:r>
      <w:r w:rsidRPr="007E48A0">
        <w:rPr>
          <w:rFonts w:ascii="Calibri" w:hAnsi="Calibri"/>
          <w:sz w:val="22"/>
          <w:szCs w:val="22"/>
        </w:rPr>
        <w:t>MSE</w:t>
      </w:r>
      <w:r>
        <w:rPr>
          <w:rFonts w:ascii="Calibri" w:hAnsi="Calibri"/>
          <w:sz w:val="22"/>
          <w:szCs w:val="22"/>
        </w:rPr>
        <w:t>) sections of the SOAP note</w:t>
      </w:r>
      <w:r w:rsidRPr="007E48A0">
        <w:rPr>
          <w:rFonts w:ascii="Calibri" w:hAnsi="Calibri"/>
          <w:sz w:val="22"/>
          <w:szCs w:val="22"/>
        </w:rPr>
        <w:t xml:space="preserve">. Once the Neuroscience block </w:t>
      </w:r>
      <w:proofErr w:type="gramStart"/>
      <w:r w:rsidRPr="007E48A0">
        <w:rPr>
          <w:rFonts w:ascii="Calibri" w:hAnsi="Calibri"/>
          <w:sz w:val="22"/>
          <w:szCs w:val="22"/>
        </w:rPr>
        <w:t>begins</w:t>
      </w:r>
      <w:proofErr w:type="gramEnd"/>
      <w:r w:rsidRPr="007E48A0">
        <w:rPr>
          <w:rFonts w:ascii="Calibri" w:hAnsi="Calibri"/>
          <w:sz w:val="22"/>
          <w:szCs w:val="22"/>
        </w:rPr>
        <w:t xml:space="preserve"> we ask that students complete a full SOAP note.</w:t>
      </w:r>
    </w:p>
    <w:p w14:paraId="610B433A" w14:textId="77777777" w:rsidR="00E070AD" w:rsidRDefault="00E070AD" w:rsidP="00C11D88">
      <w:pPr>
        <w:rPr>
          <w:rFonts w:ascii="Calibri" w:hAnsi="Calibri"/>
          <w:sz w:val="22"/>
          <w:szCs w:val="22"/>
        </w:rPr>
      </w:pPr>
    </w:p>
    <w:p w14:paraId="1227FEEC" w14:textId="5ED74790" w:rsidR="00C11D88" w:rsidRPr="007E48A0" w:rsidRDefault="00C11D88" w:rsidP="00C11D88">
      <w:pPr>
        <w:rPr>
          <w:rFonts w:ascii="Calibri" w:hAnsi="Calibri"/>
          <w:sz w:val="22"/>
          <w:szCs w:val="22"/>
        </w:rPr>
      </w:pPr>
      <w:r w:rsidRPr="007E48A0">
        <w:rPr>
          <w:rFonts w:ascii="Calibri" w:hAnsi="Calibri"/>
          <w:sz w:val="22"/>
          <w:szCs w:val="22"/>
        </w:rPr>
        <w:t xml:space="preserve">For students who require </w:t>
      </w:r>
      <w:r w:rsidR="001A6C12">
        <w:rPr>
          <w:rFonts w:ascii="Calibri" w:hAnsi="Calibri"/>
          <w:sz w:val="22"/>
          <w:szCs w:val="22"/>
        </w:rPr>
        <w:t>more extensive revisions of</w:t>
      </w:r>
      <w:r w:rsidRPr="007E48A0">
        <w:rPr>
          <w:rFonts w:ascii="Calibri" w:hAnsi="Calibri"/>
          <w:sz w:val="22"/>
          <w:szCs w:val="22"/>
        </w:rPr>
        <w:t xml:space="preserve"> their </w:t>
      </w:r>
      <w:r w:rsidR="001A6C12">
        <w:rPr>
          <w:rFonts w:ascii="Calibri" w:hAnsi="Calibri"/>
          <w:sz w:val="22"/>
          <w:szCs w:val="22"/>
        </w:rPr>
        <w:t>written work (</w:t>
      </w:r>
      <w:r w:rsidRPr="007E48A0">
        <w:rPr>
          <w:rFonts w:ascii="Calibri" w:hAnsi="Calibri"/>
          <w:sz w:val="22"/>
          <w:szCs w:val="22"/>
        </w:rPr>
        <w:t>MSE/SOAP</w:t>
      </w:r>
      <w:r w:rsidR="001A6C12">
        <w:rPr>
          <w:rFonts w:ascii="Calibri" w:hAnsi="Calibri"/>
          <w:sz w:val="22"/>
          <w:szCs w:val="22"/>
        </w:rPr>
        <w:t>)</w:t>
      </w:r>
      <w:r w:rsidRPr="007E48A0">
        <w:rPr>
          <w:rFonts w:ascii="Calibri" w:hAnsi="Calibri"/>
          <w:sz w:val="22"/>
          <w:szCs w:val="22"/>
        </w:rPr>
        <w:t>, the faculty may invite them to provide additional MSE/SOAP notes over the course of the small group.</w:t>
      </w:r>
    </w:p>
    <w:p w14:paraId="66222C12" w14:textId="77777777" w:rsidR="00BA1C58" w:rsidRDefault="00BA1C58" w:rsidP="003251F4">
      <w:pPr>
        <w:widowControl w:val="0"/>
        <w:rPr>
          <w:rFonts w:ascii="Comic Sans MS" w:hAnsi="Comic Sans MS"/>
          <w:b/>
          <w:u w:val="single"/>
        </w:rPr>
      </w:pPr>
    </w:p>
    <w:p w14:paraId="4801ADFE" w14:textId="77777777" w:rsidR="00BA1C58" w:rsidRPr="008C3E2A" w:rsidRDefault="00BA1C58" w:rsidP="003251F4">
      <w:pPr>
        <w:widowControl w:val="0"/>
        <w:rPr>
          <w:rFonts w:asciiTheme="minorHAnsi" w:hAnsiTheme="minorHAnsi" w:cstheme="minorHAnsi"/>
          <w:sz w:val="22"/>
          <w:szCs w:val="22"/>
        </w:rPr>
      </w:pPr>
      <w:r w:rsidRPr="008C3E2A">
        <w:rPr>
          <w:rFonts w:asciiTheme="minorHAnsi" w:hAnsiTheme="minorHAnsi" w:cstheme="minorHAnsi"/>
          <w:sz w:val="22"/>
          <w:szCs w:val="22"/>
        </w:rPr>
        <w:t xml:space="preserve">After your last spring group, </w:t>
      </w:r>
      <w:proofErr w:type="gramStart"/>
      <w:r w:rsidRPr="008C3E2A">
        <w:rPr>
          <w:rFonts w:asciiTheme="minorHAnsi" w:hAnsiTheme="minorHAnsi" w:cstheme="minorHAnsi"/>
          <w:sz w:val="22"/>
          <w:szCs w:val="22"/>
        </w:rPr>
        <w:t>students</w:t>
      </w:r>
      <w:proofErr w:type="gramEnd"/>
      <w:r w:rsidRPr="008C3E2A">
        <w:rPr>
          <w:rFonts w:asciiTheme="minorHAnsi" w:hAnsiTheme="minorHAnsi" w:cstheme="minorHAnsi"/>
          <w:sz w:val="22"/>
          <w:szCs w:val="22"/>
        </w:rPr>
        <w:t xml:space="preserve"> complete anonymous feedback about their group experience. Group </w:t>
      </w:r>
      <w:proofErr w:type="gramStart"/>
      <w:r w:rsidRPr="008C3E2A">
        <w:rPr>
          <w:rFonts w:asciiTheme="minorHAnsi" w:hAnsiTheme="minorHAnsi" w:cstheme="minorHAnsi"/>
          <w:sz w:val="22"/>
          <w:szCs w:val="22"/>
        </w:rPr>
        <w:t>leaders</w:t>
      </w:r>
      <w:proofErr w:type="gramEnd"/>
      <w:r w:rsidRPr="008C3E2A">
        <w:rPr>
          <w:rFonts w:asciiTheme="minorHAnsi" w:hAnsiTheme="minorHAnsi" w:cstheme="minorHAnsi"/>
          <w:sz w:val="22"/>
          <w:szCs w:val="22"/>
        </w:rPr>
        <w:t xml:space="preserve"> complete formative feedback about student performance</w:t>
      </w:r>
      <w:r w:rsidRPr="008C3E2A">
        <w:rPr>
          <w:rFonts w:asciiTheme="minorHAnsi" w:hAnsiTheme="minorHAnsi" w:cstheme="minorHAnsi"/>
          <w:b/>
          <w:sz w:val="22"/>
          <w:szCs w:val="22"/>
        </w:rPr>
        <w:t xml:space="preserve">. </w:t>
      </w:r>
      <w:r w:rsidRPr="008C3E2A">
        <w:rPr>
          <w:rFonts w:asciiTheme="minorHAnsi" w:hAnsiTheme="minorHAnsi" w:cstheme="minorHAnsi"/>
          <w:sz w:val="22"/>
          <w:szCs w:val="22"/>
        </w:rPr>
        <w:t xml:space="preserve">(See assessment forms in syllabus.)  </w:t>
      </w:r>
    </w:p>
    <w:p w14:paraId="037CC1FE" w14:textId="77777777" w:rsidR="00BA1C58" w:rsidRDefault="00BA1C58" w:rsidP="003251F4">
      <w:pPr>
        <w:widowControl w:val="0"/>
        <w:rPr>
          <w:rFonts w:ascii="Comic Sans MS" w:hAnsi="Comic Sans MS"/>
          <w:b/>
          <w:u w:val="single"/>
        </w:rPr>
      </w:pPr>
    </w:p>
    <w:p w14:paraId="642AE325" w14:textId="77777777" w:rsidR="00BA1C58" w:rsidRDefault="00BA1C58" w:rsidP="003251F4">
      <w:pPr>
        <w:widowControl w:val="0"/>
        <w:rPr>
          <w:rFonts w:ascii="Comic Sans MS" w:hAnsi="Comic Sans MS"/>
          <w:b/>
          <w:u w:val="single"/>
        </w:rPr>
      </w:pPr>
      <w:r>
        <w:rPr>
          <w:rFonts w:ascii="Comic Sans MS" w:hAnsi="Comic Sans MS"/>
          <w:b/>
          <w:u w:val="single"/>
        </w:rPr>
        <w:t>GROUP SCHEDULE AND GOALS</w:t>
      </w:r>
    </w:p>
    <w:p w14:paraId="5C58F348" w14:textId="77777777" w:rsidR="00BA1C58" w:rsidRPr="001B231B" w:rsidRDefault="00BA1C58" w:rsidP="003251F4">
      <w:pPr>
        <w:widowControl w:val="0"/>
        <w:rPr>
          <w:b/>
          <w:u w:val="single"/>
        </w:rPr>
      </w:pPr>
    </w:p>
    <w:p w14:paraId="5B7A0020" w14:textId="58ED7500" w:rsidR="00BA1C58" w:rsidRPr="0012346C" w:rsidRDefault="00BA1C58" w:rsidP="003251F4">
      <w:pPr>
        <w:widowControl w:val="0"/>
        <w:rPr>
          <w:rFonts w:asciiTheme="minorHAnsi" w:hAnsiTheme="minorHAnsi" w:cstheme="minorHAnsi"/>
        </w:rPr>
      </w:pPr>
      <w:r w:rsidRPr="0012346C">
        <w:rPr>
          <w:rFonts w:asciiTheme="minorHAnsi" w:hAnsiTheme="minorHAnsi" w:cstheme="minorHAnsi"/>
          <w:b/>
          <w:u w:val="single"/>
        </w:rPr>
        <w:t>4/</w:t>
      </w:r>
      <w:r w:rsidR="00B82C0C">
        <w:rPr>
          <w:rFonts w:asciiTheme="minorHAnsi" w:hAnsiTheme="minorHAnsi" w:cstheme="minorHAnsi"/>
          <w:b/>
          <w:u w:val="single"/>
        </w:rPr>
        <w:t>1</w:t>
      </w:r>
      <w:r w:rsidRPr="0012346C">
        <w:rPr>
          <w:rFonts w:asciiTheme="minorHAnsi" w:hAnsiTheme="minorHAnsi" w:cstheme="minorHAnsi"/>
          <w:b/>
          <w:u w:val="single"/>
        </w:rPr>
        <w:t>, Group 1</w:t>
      </w:r>
      <w:r w:rsidRPr="0012346C">
        <w:rPr>
          <w:rFonts w:asciiTheme="minorHAnsi" w:hAnsiTheme="minorHAnsi" w:cstheme="minorHAnsi"/>
          <w:u w:val="single"/>
        </w:rPr>
        <w:t>:</w:t>
      </w:r>
      <w:r w:rsidRPr="0012346C">
        <w:rPr>
          <w:rFonts w:asciiTheme="minorHAnsi" w:hAnsiTheme="minorHAnsi" w:cstheme="minorHAnsi"/>
        </w:rPr>
        <w:t xml:space="preserve">  </w:t>
      </w:r>
    </w:p>
    <w:p w14:paraId="7263A5D6" w14:textId="6B8FAEC2" w:rsidR="002B30AA" w:rsidRDefault="00BA1C58" w:rsidP="003251F4">
      <w:pPr>
        <w:widowControl w:val="0"/>
        <w:rPr>
          <w:rFonts w:asciiTheme="minorHAnsi" w:hAnsiTheme="minorHAnsi" w:cstheme="minorHAnsi"/>
          <w:b/>
          <w:sz w:val="22"/>
          <w:szCs w:val="22"/>
        </w:rPr>
      </w:pPr>
      <w:r w:rsidRPr="0012346C">
        <w:rPr>
          <w:rFonts w:asciiTheme="minorHAnsi" w:hAnsiTheme="minorHAnsi" w:cstheme="minorHAnsi"/>
          <w:b/>
          <w:sz w:val="22"/>
          <w:szCs w:val="22"/>
        </w:rPr>
        <w:t>Read</w:t>
      </w:r>
      <w:r w:rsidRPr="0012346C">
        <w:rPr>
          <w:rFonts w:asciiTheme="minorHAnsi" w:hAnsiTheme="minorHAnsi" w:cstheme="minorHAnsi"/>
          <w:sz w:val="22"/>
          <w:szCs w:val="22"/>
        </w:rPr>
        <w:t xml:space="preserve"> handouts. Cover sequence organization and expectations, the Mental Status Examination. Outline group goals and the evaluation of psychiatric illness. Groups might also discuss issues of patient confidentiality and group ground rules, e.g. groups are not “therapy” groups</w:t>
      </w:r>
      <w:r w:rsidR="009B2CF7" w:rsidRPr="0012346C">
        <w:rPr>
          <w:rFonts w:asciiTheme="minorHAnsi" w:hAnsiTheme="minorHAnsi" w:cstheme="minorHAnsi"/>
          <w:sz w:val="22"/>
          <w:szCs w:val="22"/>
        </w:rPr>
        <w:t>, appropriate dress when interviewing, use of electronics during the interviews</w:t>
      </w:r>
      <w:r w:rsidR="002B30AA" w:rsidRPr="0012346C">
        <w:rPr>
          <w:rFonts w:asciiTheme="minorHAnsi" w:hAnsiTheme="minorHAnsi" w:cstheme="minorHAnsi"/>
          <w:sz w:val="22"/>
          <w:szCs w:val="22"/>
        </w:rPr>
        <w:t>, etc</w:t>
      </w:r>
      <w:r w:rsidRPr="0012346C">
        <w:rPr>
          <w:rFonts w:asciiTheme="minorHAnsi" w:hAnsiTheme="minorHAnsi" w:cstheme="minorHAnsi"/>
          <w:sz w:val="22"/>
          <w:szCs w:val="22"/>
        </w:rPr>
        <w:t xml:space="preserve">. Discuss &amp; practice how patient information will be collected using the </w:t>
      </w:r>
      <w:r w:rsidRPr="0012346C">
        <w:rPr>
          <w:rFonts w:asciiTheme="minorHAnsi" w:hAnsiTheme="minorHAnsi" w:cstheme="minorHAnsi"/>
          <w:b/>
          <w:sz w:val="22"/>
          <w:szCs w:val="22"/>
        </w:rPr>
        <w:t>30-MINUTE INTERVIEW</w:t>
      </w:r>
      <w:r w:rsidR="008D0C6A">
        <w:rPr>
          <w:rFonts w:asciiTheme="minorHAnsi" w:hAnsiTheme="minorHAnsi" w:cstheme="minorHAnsi"/>
          <w:b/>
          <w:sz w:val="22"/>
          <w:szCs w:val="22"/>
        </w:rPr>
        <w:t>.</w:t>
      </w:r>
    </w:p>
    <w:p w14:paraId="19F8743B" w14:textId="77777777" w:rsidR="008D0C6A" w:rsidRPr="0012346C" w:rsidRDefault="008D0C6A" w:rsidP="003251F4">
      <w:pPr>
        <w:widowControl w:val="0"/>
        <w:rPr>
          <w:rFonts w:asciiTheme="minorHAnsi" w:hAnsiTheme="minorHAnsi" w:cstheme="minorHAnsi"/>
          <w:b/>
          <w:sz w:val="22"/>
          <w:szCs w:val="22"/>
        </w:rPr>
      </w:pPr>
    </w:p>
    <w:p w14:paraId="73DDF741" w14:textId="77777777" w:rsidR="002B30AA" w:rsidRDefault="002B30AA" w:rsidP="003251F4">
      <w:pPr>
        <w:widowControl w:val="0"/>
        <w:rPr>
          <w:rFonts w:asciiTheme="minorHAnsi" w:hAnsiTheme="minorHAnsi" w:cstheme="minorHAnsi"/>
          <w:sz w:val="22"/>
          <w:szCs w:val="22"/>
        </w:rPr>
      </w:pPr>
      <w:r w:rsidRPr="0012346C">
        <w:rPr>
          <w:rFonts w:asciiTheme="minorHAnsi" w:hAnsiTheme="minorHAnsi" w:cstheme="minorHAnsi"/>
          <w:sz w:val="22"/>
          <w:szCs w:val="22"/>
        </w:rPr>
        <w:t xml:space="preserve">One student will be scheduled to conduct each interview. </w:t>
      </w:r>
    </w:p>
    <w:p w14:paraId="6E3A5633" w14:textId="4F09C941" w:rsidR="007D5BB8" w:rsidRDefault="007D5BB8" w:rsidP="003251F4">
      <w:pPr>
        <w:widowControl w:val="0"/>
        <w:rPr>
          <w:rFonts w:asciiTheme="minorHAnsi" w:hAnsiTheme="minorHAnsi" w:cstheme="minorHAnsi"/>
          <w:sz w:val="22"/>
          <w:szCs w:val="22"/>
        </w:rPr>
      </w:pPr>
      <w:r>
        <w:rPr>
          <w:rFonts w:asciiTheme="minorHAnsi" w:hAnsiTheme="minorHAnsi" w:cstheme="minorHAnsi"/>
          <w:sz w:val="22"/>
          <w:szCs w:val="22"/>
        </w:rPr>
        <w:t>Complete a SOAP note exercise focusing on note organization.</w:t>
      </w:r>
    </w:p>
    <w:p w14:paraId="171FD73C" w14:textId="3B90E2FA" w:rsidR="007A5B4E" w:rsidRPr="007C0BE6" w:rsidRDefault="007A5B4E" w:rsidP="003251F4">
      <w:pPr>
        <w:widowControl w:val="0"/>
        <w:rPr>
          <w:rFonts w:asciiTheme="minorHAnsi" w:hAnsiTheme="minorHAnsi" w:cstheme="minorHAnsi"/>
          <w:sz w:val="22"/>
          <w:szCs w:val="22"/>
        </w:rPr>
      </w:pPr>
      <w:r>
        <w:rPr>
          <w:rFonts w:asciiTheme="minorHAnsi" w:hAnsiTheme="minorHAnsi" w:cstheme="minorHAnsi"/>
          <w:sz w:val="22"/>
          <w:szCs w:val="22"/>
        </w:rPr>
        <w:t>Discuss psychiatric interviewing.</w:t>
      </w:r>
    </w:p>
    <w:p w14:paraId="70F9DFE2" w14:textId="77777777" w:rsidR="00BA1C58" w:rsidRPr="0012346C" w:rsidRDefault="00BA1C58" w:rsidP="003251F4">
      <w:pPr>
        <w:widowControl w:val="0"/>
      </w:pPr>
      <w:r w:rsidRPr="0012346C">
        <w:tab/>
        <w:t xml:space="preserve"> </w:t>
      </w:r>
    </w:p>
    <w:p w14:paraId="3D0EC475" w14:textId="0D9EC4E1" w:rsidR="00BA1C58" w:rsidRPr="0012346C" w:rsidRDefault="00B82C0C" w:rsidP="003251F4">
      <w:pPr>
        <w:widowControl w:val="0"/>
        <w:rPr>
          <w:rFonts w:asciiTheme="minorHAnsi" w:hAnsiTheme="minorHAnsi" w:cstheme="minorHAnsi"/>
          <w:b/>
        </w:rPr>
      </w:pPr>
      <w:r>
        <w:rPr>
          <w:rFonts w:asciiTheme="minorHAnsi" w:hAnsiTheme="minorHAnsi" w:cstheme="minorHAnsi"/>
          <w:b/>
          <w:u w:val="single"/>
        </w:rPr>
        <w:t>4/8</w:t>
      </w:r>
      <w:r w:rsidR="00BA1C58" w:rsidRPr="0012346C">
        <w:rPr>
          <w:rFonts w:asciiTheme="minorHAnsi" w:hAnsiTheme="minorHAnsi" w:cstheme="minorHAnsi"/>
          <w:b/>
          <w:u w:val="single"/>
        </w:rPr>
        <w:t>, Group 2</w:t>
      </w:r>
      <w:r w:rsidR="00BA1C58" w:rsidRPr="0012346C">
        <w:rPr>
          <w:rFonts w:asciiTheme="minorHAnsi" w:hAnsiTheme="minorHAnsi" w:cstheme="minorHAnsi"/>
          <w:u w:val="single"/>
        </w:rPr>
        <w:t xml:space="preserve">: </w:t>
      </w:r>
      <w:r w:rsidR="00BA1C58" w:rsidRPr="0012346C">
        <w:rPr>
          <w:rFonts w:asciiTheme="minorHAnsi" w:hAnsiTheme="minorHAnsi" w:cstheme="minorHAnsi"/>
        </w:rPr>
        <w:t xml:space="preserve">  </w:t>
      </w:r>
    </w:p>
    <w:p w14:paraId="7A9390F2" w14:textId="0AD74650" w:rsidR="00BA1C58" w:rsidRPr="0012346C" w:rsidRDefault="00BA1C58" w:rsidP="003251F4">
      <w:pPr>
        <w:widowControl w:val="0"/>
        <w:rPr>
          <w:rFonts w:asciiTheme="minorHAnsi" w:hAnsiTheme="minorHAnsi" w:cstheme="minorHAnsi"/>
          <w:sz w:val="22"/>
          <w:szCs w:val="22"/>
          <w:u w:val="single"/>
        </w:rPr>
      </w:pPr>
      <w:r w:rsidRPr="0012346C">
        <w:rPr>
          <w:rFonts w:asciiTheme="minorHAnsi" w:hAnsiTheme="minorHAnsi" w:cstheme="minorHAnsi"/>
          <w:b/>
          <w:i/>
          <w:sz w:val="22"/>
          <w:szCs w:val="22"/>
        </w:rPr>
        <w:t>Depression</w:t>
      </w:r>
      <w:proofErr w:type="gramStart"/>
      <w:r w:rsidRPr="0012346C">
        <w:rPr>
          <w:rFonts w:asciiTheme="minorHAnsi" w:hAnsiTheme="minorHAnsi" w:cstheme="minorHAnsi"/>
          <w:b/>
          <w:i/>
          <w:sz w:val="22"/>
          <w:szCs w:val="22"/>
        </w:rPr>
        <w:t>:</w:t>
      </w:r>
      <w:r w:rsidRPr="0012346C">
        <w:rPr>
          <w:rFonts w:asciiTheme="minorHAnsi" w:hAnsiTheme="minorHAnsi" w:cstheme="minorHAnsi"/>
          <w:sz w:val="22"/>
          <w:szCs w:val="22"/>
        </w:rPr>
        <w:t xml:space="preserve">  (</w:t>
      </w:r>
      <w:proofErr w:type="gramEnd"/>
      <w:r w:rsidRPr="00D458BB">
        <w:rPr>
          <w:rFonts w:asciiTheme="minorHAnsi" w:hAnsiTheme="minorHAnsi" w:cstheme="minorHAnsi"/>
          <w:sz w:val="22"/>
          <w:szCs w:val="22"/>
        </w:rPr>
        <w:t>read</w:t>
      </w:r>
      <w:r w:rsidRPr="0012346C">
        <w:rPr>
          <w:rFonts w:asciiTheme="minorHAnsi" w:hAnsiTheme="minorHAnsi" w:cstheme="minorHAnsi"/>
          <w:sz w:val="22"/>
          <w:szCs w:val="22"/>
        </w:rPr>
        <w:t xml:space="preserve"> handout)</w:t>
      </w:r>
    </w:p>
    <w:p w14:paraId="0A2C88F5" w14:textId="77777777" w:rsidR="00BA1C58" w:rsidRPr="0012346C" w:rsidRDefault="00BA1C58" w:rsidP="003251F4">
      <w:pPr>
        <w:widowControl w:val="0"/>
        <w:rPr>
          <w:rFonts w:asciiTheme="minorHAnsi" w:hAnsiTheme="minorHAnsi" w:cstheme="minorHAnsi"/>
          <w:b/>
          <w:sz w:val="22"/>
          <w:szCs w:val="22"/>
        </w:rPr>
      </w:pPr>
      <w:r w:rsidRPr="0012346C">
        <w:rPr>
          <w:rFonts w:asciiTheme="minorHAnsi" w:hAnsiTheme="minorHAnsi" w:cstheme="minorHAnsi"/>
          <w:b/>
          <w:sz w:val="22"/>
          <w:szCs w:val="22"/>
        </w:rPr>
        <w:t>Interview patient with depression</w:t>
      </w:r>
      <w:r w:rsidRPr="0012346C">
        <w:rPr>
          <w:rFonts w:asciiTheme="minorHAnsi" w:hAnsiTheme="minorHAnsi" w:cstheme="minorHAnsi"/>
          <w:sz w:val="22"/>
          <w:szCs w:val="22"/>
        </w:rPr>
        <w:t xml:space="preserve">. Students will </w:t>
      </w:r>
      <w:r w:rsidRPr="0012346C">
        <w:rPr>
          <w:rFonts w:asciiTheme="minorHAnsi" w:hAnsiTheme="minorHAnsi" w:cstheme="minorHAnsi"/>
          <w:spacing w:val="-3"/>
          <w:sz w:val="22"/>
          <w:szCs w:val="22"/>
        </w:rPr>
        <w:t>practice the</w:t>
      </w:r>
      <w:r w:rsidRPr="0012346C">
        <w:rPr>
          <w:rFonts w:asciiTheme="minorHAnsi" w:hAnsiTheme="minorHAnsi" w:cstheme="minorHAnsi"/>
          <w:b/>
          <w:spacing w:val="-3"/>
          <w:sz w:val="22"/>
          <w:szCs w:val="22"/>
        </w:rPr>
        <w:t xml:space="preserve"> 30-MINUTE INTERVIEW and appropriate screens. </w:t>
      </w:r>
      <w:r w:rsidRPr="0012346C">
        <w:rPr>
          <w:rFonts w:asciiTheme="minorHAnsi" w:hAnsiTheme="minorHAnsi" w:cstheme="minorHAnsi"/>
          <w:sz w:val="22"/>
          <w:szCs w:val="22"/>
        </w:rPr>
        <w:t xml:space="preserve">Evaluate for </w:t>
      </w:r>
      <w:r w:rsidRPr="0012346C">
        <w:rPr>
          <w:rFonts w:asciiTheme="minorHAnsi" w:hAnsiTheme="minorHAnsi" w:cstheme="minorHAnsi"/>
          <w:sz w:val="22"/>
          <w:szCs w:val="22"/>
          <w:u w:val="single"/>
        </w:rPr>
        <w:t>depression</w:t>
      </w:r>
      <w:r w:rsidRPr="0012346C">
        <w:rPr>
          <w:rFonts w:asciiTheme="minorHAnsi" w:hAnsiTheme="minorHAnsi" w:cstheme="minorHAnsi"/>
          <w:sz w:val="22"/>
          <w:szCs w:val="22"/>
        </w:rPr>
        <w:t xml:space="preserve">. Discuss findings and issues. </w:t>
      </w:r>
    </w:p>
    <w:p w14:paraId="698EC7FD" w14:textId="77777777" w:rsidR="00BA1C58" w:rsidRPr="0012346C" w:rsidRDefault="00BA1C58" w:rsidP="003251F4">
      <w:pPr>
        <w:widowControl w:val="0"/>
        <w:rPr>
          <w:rFonts w:asciiTheme="minorHAnsi" w:hAnsiTheme="minorHAnsi" w:cstheme="minorHAnsi"/>
          <w:b/>
          <w:sz w:val="22"/>
          <w:szCs w:val="22"/>
        </w:rPr>
      </w:pPr>
    </w:p>
    <w:p w14:paraId="259B1C77" w14:textId="77777777" w:rsidR="00BA1C58" w:rsidRPr="0012346C" w:rsidRDefault="00BA1C58" w:rsidP="003251F4">
      <w:pPr>
        <w:widowControl w:val="0"/>
        <w:ind w:firstLine="360"/>
        <w:rPr>
          <w:rFonts w:asciiTheme="minorHAnsi" w:hAnsiTheme="minorHAnsi" w:cstheme="minorHAnsi"/>
          <w:b/>
          <w:sz w:val="22"/>
          <w:szCs w:val="22"/>
        </w:rPr>
      </w:pPr>
      <w:r w:rsidRPr="0012346C">
        <w:rPr>
          <w:rFonts w:asciiTheme="minorHAnsi" w:hAnsiTheme="minorHAnsi" w:cstheme="minorHAnsi"/>
          <w:b/>
          <w:sz w:val="22"/>
          <w:szCs w:val="22"/>
        </w:rPr>
        <w:t xml:space="preserve">Students will be able to demonstrate knowledge of: </w:t>
      </w:r>
    </w:p>
    <w:p w14:paraId="4A9FB5C1" w14:textId="2EF0E82D" w:rsidR="00BA1C58" w:rsidRPr="0012346C" w:rsidRDefault="00F21089" w:rsidP="003251F4">
      <w:pPr>
        <w:pStyle w:val="ListParagraph"/>
        <w:widowControl w:val="0"/>
        <w:numPr>
          <w:ilvl w:val="0"/>
          <w:numId w:val="24"/>
        </w:numPr>
        <w:rPr>
          <w:rFonts w:asciiTheme="minorHAnsi" w:hAnsiTheme="minorHAnsi" w:cstheme="minorHAnsi"/>
          <w:sz w:val="22"/>
          <w:szCs w:val="22"/>
        </w:rPr>
      </w:pPr>
      <w:r w:rsidRPr="0012346C">
        <w:rPr>
          <w:rFonts w:asciiTheme="minorHAnsi" w:hAnsiTheme="minorHAnsi" w:cstheme="minorHAnsi"/>
          <w:sz w:val="22"/>
          <w:szCs w:val="22"/>
        </w:rPr>
        <w:t>Symptoms</w:t>
      </w:r>
      <w:r w:rsidR="00BA1C58" w:rsidRPr="0012346C">
        <w:rPr>
          <w:rFonts w:asciiTheme="minorHAnsi" w:hAnsiTheme="minorHAnsi" w:cstheme="minorHAnsi"/>
          <w:sz w:val="22"/>
          <w:szCs w:val="22"/>
        </w:rPr>
        <w:t xml:space="preserve">/presentation of depression and grief, </w:t>
      </w:r>
      <w:r w:rsidR="00BA1C58" w:rsidRPr="0012346C">
        <w:rPr>
          <w:rFonts w:asciiTheme="minorHAnsi" w:hAnsiTheme="minorHAnsi" w:cstheme="minorHAnsi"/>
          <w:sz w:val="22"/>
          <w:szCs w:val="22"/>
          <w:u w:val="single"/>
        </w:rPr>
        <w:t>particularly in medical settings</w:t>
      </w:r>
      <w:r w:rsidR="00BA1C58" w:rsidRPr="0012346C">
        <w:rPr>
          <w:rFonts w:asciiTheme="minorHAnsi" w:hAnsiTheme="minorHAnsi" w:cstheme="minorHAnsi"/>
          <w:sz w:val="22"/>
          <w:szCs w:val="22"/>
        </w:rPr>
        <w:t xml:space="preserve">, and be able to differentiate depression from </w:t>
      </w:r>
      <w:r w:rsidR="00BA1C58" w:rsidRPr="0012346C">
        <w:rPr>
          <w:rFonts w:asciiTheme="minorHAnsi" w:hAnsiTheme="minorHAnsi" w:cstheme="minorHAnsi"/>
          <w:sz w:val="22"/>
          <w:szCs w:val="22"/>
          <w:u w:val="single"/>
        </w:rPr>
        <w:t>normal grief.</w:t>
      </w:r>
    </w:p>
    <w:p w14:paraId="6C0C939D" w14:textId="24311127" w:rsidR="00BA1C58" w:rsidRPr="0012346C" w:rsidRDefault="00F21089" w:rsidP="003251F4">
      <w:pPr>
        <w:pStyle w:val="ListParagraph"/>
        <w:widowControl w:val="0"/>
        <w:numPr>
          <w:ilvl w:val="0"/>
          <w:numId w:val="24"/>
        </w:numPr>
        <w:rPr>
          <w:rFonts w:asciiTheme="minorHAnsi" w:hAnsiTheme="minorHAnsi" w:cstheme="minorHAnsi"/>
          <w:sz w:val="22"/>
          <w:szCs w:val="22"/>
        </w:rPr>
      </w:pPr>
      <w:r w:rsidRPr="0012346C">
        <w:rPr>
          <w:rFonts w:asciiTheme="minorHAnsi" w:hAnsiTheme="minorHAnsi" w:cstheme="minorHAnsi"/>
          <w:sz w:val="22"/>
          <w:szCs w:val="22"/>
        </w:rPr>
        <w:t>Bi</w:t>
      </w:r>
      <w:r w:rsidR="00BA1C58" w:rsidRPr="0012346C">
        <w:rPr>
          <w:rFonts w:asciiTheme="minorHAnsi" w:hAnsiTheme="minorHAnsi" w:cstheme="minorHAnsi"/>
          <w:sz w:val="22"/>
          <w:szCs w:val="22"/>
        </w:rPr>
        <w:t xml:space="preserve">-directional relationship of depression &amp; </w:t>
      </w:r>
      <w:r w:rsidR="00BA1C58" w:rsidRPr="0012346C">
        <w:rPr>
          <w:rFonts w:asciiTheme="minorHAnsi" w:hAnsiTheme="minorHAnsi" w:cstheme="minorHAnsi"/>
          <w:sz w:val="22"/>
          <w:szCs w:val="22"/>
          <w:u w:val="single"/>
        </w:rPr>
        <w:t>grief</w:t>
      </w:r>
      <w:r w:rsidR="00BA1C58" w:rsidRPr="0012346C">
        <w:rPr>
          <w:rFonts w:asciiTheme="minorHAnsi" w:hAnsiTheme="minorHAnsi" w:cstheme="minorHAnsi"/>
          <w:sz w:val="22"/>
          <w:szCs w:val="22"/>
        </w:rPr>
        <w:t xml:space="preserve"> with medical illness: cardiac, pulmonary, renal disease, including increased mortality in survivors.</w:t>
      </w:r>
    </w:p>
    <w:p w14:paraId="3987DA75" w14:textId="05F05419" w:rsidR="00BA1C58" w:rsidRPr="0012346C" w:rsidRDefault="00F21089" w:rsidP="003251F4">
      <w:pPr>
        <w:pStyle w:val="ListParagraph"/>
        <w:widowControl w:val="0"/>
        <w:numPr>
          <w:ilvl w:val="0"/>
          <w:numId w:val="24"/>
        </w:numPr>
        <w:rPr>
          <w:rFonts w:asciiTheme="minorHAnsi" w:hAnsiTheme="minorHAnsi" w:cstheme="minorHAnsi"/>
          <w:sz w:val="22"/>
          <w:szCs w:val="22"/>
        </w:rPr>
      </w:pPr>
      <w:r w:rsidRPr="0012346C">
        <w:rPr>
          <w:rFonts w:asciiTheme="minorHAnsi" w:hAnsiTheme="minorHAnsi" w:cstheme="minorHAnsi"/>
          <w:sz w:val="22"/>
          <w:szCs w:val="22"/>
        </w:rPr>
        <w:t>Basic</w:t>
      </w:r>
      <w:r w:rsidR="00BA1C58" w:rsidRPr="0012346C">
        <w:rPr>
          <w:rFonts w:asciiTheme="minorHAnsi" w:hAnsiTheme="minorHAnsi" w:cstheme="minorHAnsi"/>
          <w:sz w:val="22"/>
          <w:szCs w:val="22"/>
        </w:rPr>
        <w:t xml:space="preserve"> etiologies of depression: risk factors, genetics, life experiences, basic neurobiology.</w:t>
      </w:r>
    </w:p>
    <w:p w14:paraId="2BD48E0D" w14:textId="254D5728" w:rsidR="00BA1C58" w:rsidRPr="0012346C" w:rsidRDefault="00F21089" w:rsidP="003251F4">
      <w:pPr>
        <w:pStyle w:val="ListParagraph"/>
        <w:widowControl w:val="0"/>
        <w:numPr>
          <w:ilvl w:val="0"/>
          <w:numId w:val="24"/>
        </w:numPr>
        <w:rPr>
          <w:rFonts w:asciiTheme="minorHAnsi" w:hAnsiTheme="minorHAnsi" w:cstheme="minorHAnsi"/>
          <w:sz w:val="22"/>
          <w:szCs w:val="22"/>
        </w:rPr>
      </w:pPr>
      <w:r w:rsidRPr="0012346C">
        <w:rPr>
          <w:rFonts w:asciiTheme="minorHAnsi" w:hAnsiTheme="minorHAnsi" w:cstheme="minorHAnsi"/>
          <w:sz w:val="22"/>
          <w:szCs w:val="22"/>
        </w:rPr>
        <w:t>Very</w:t>
      </w:r>
      <w:r w:rsidR="00BA1C58" w:rsidRPr="0012346C">
        <w:rPr>
          <w:rFonts w:asciiTheme="minorHAnsi" w:hAnsiTheme="minorHAnsi" w:cstheme="minorHAnsi"/>
          <w:sz w:val="22"/>
          <w:szCs w:val="22"/>
        </w:rPr>
        <w:t xml:space="preserve"> basic psychotherapeutic and pharmacologic treatments of depression &amp; grief.</w:t>
      </w:r>
    </w:p>
    <w:p w14:paraId="3ACA278C" w14:textId="77777777" w:rsidR="00BA1C58" w:rsidRDefault="00BA1C58" w:rsidP="003251F4">
      <w:pPr>
        <w:widowControl w:val="0"/>
        <w:rPr>
          <w:rFonts w:asciiTheme="minorHAnsi" w:hAnsiTheme="minorHAnsi" w:cstheme="minorHAnsi"/>
          <w:b/>
          <w:u w:val="single"/>
        </w:rPr>
      </w:pPr>
    </w:p>
    <w:p w14:paraId="32C563EF" w14:textId="490D87CE" w:rsidR="007C0BE6" w:rsidRDefault="007C0BE6" w:rsidP="003251F4">
      <w:pPr>
        <w:widowControl w:val="0"/>
        <w:rPr>
          <w:rFonts w:asciiTheme="minorHAnsi" w:hAnsiTheme="minorHAnsi" w:cstheme="minorHAnsi"/>
        </w:rPr>
      </w:pPr>
      <w:r>
        <w:rPr>
          <w:rFonts w:asciiTheme="minorHAnsi" w:hAnsiTheme="minorHAnsi" w:cstheme="minorHAnsi"/>
        </w:rPr>
        <w:t>Brief discussion about the lecture topic and approach to the interview, prepping the assigned student.</w:t>
      </w:r>
    </w:p>
    <w:p w14:paraId="108F4AFA" w14:textId="0AC4BCF3" w:rsidR="007C0BE6" w:rsidRDefault="007C0BE6" w:rsidP="003251F4">
      <w:pPr>
        <w:widowControl w:val="0"/>
        <w:rPr>
          <w:rFonts w:asciiTheme="minorHAnsi" w:hAnsiTheme="minorHAnsi" w:cstheme="minorHAnsi"/>
        </w:rPr>
      </w:pPr>
      <w:r>
        <w:rPr>
          <w:rFonts w:asciiTheme="minorHAnsi" w:hAnsiTheme="minorHAnsi" w:cstheme="minorHAnsi"/>
        </w:rPr>
        <w:t xml:space="preserve">One student conducts the interview.  At the end, faculty open the interview for </w:t>
      </w:r>
      <w:proofErr w:type="gramStart"/>
      <w:r>
        <w:rPr>
          <w:rFonts w:asciiTheme="minorHAnsi" w:hAnsiTheme="minorHAnsi" w:cstheme="minorHAnsi"/>
        </w:rPr>
        <w:t>others</w:t>
      </w:r>
      <w:proofErr w:type="gramEnd"/>
      <w:r>
        <w:rPr>
          <w:rFonts w:asciiTheme="minorHAnsi" w:hAnsiTheme="minorHAnsi" w:cstheme="minorHAnsi"/>
        </w:rPr>
        <w:t xml:space="preserve"> students to ask questions.</w:t>
      </w:r>
    </w:p>
    <w:p w14:paraId="68A001F5" w14:textId="408E2CEF" w:rsidR="00D458BB" w:rsidRDefault="00D458BB" w:rsidP="003251F4">
      <w:pPr>
        <w:widowControl w:val="0"/>
        <w:rPr>
          <w:rFonts w:asciiTheme="minorHAnsi" w:hAnsiTheme="minorHAnsi" w:cstheme="minorHAnsi"/>
        </w:rPr>
      </w:pPr>
      <w:r>
        <w:rPr>
          <w:rFonts w:asciiTheme="minorHAnsi" w:hAnsiTheme="minorHAnsi" w:cstheme="minorHAnsi"/>
          <w:b/>
        </w:rPr>
        <w:t>All students complete a SOAP note</w:t>
      </w:r>
      <w:r w:rsidR="007C0BE6">
        <w:rPr>
          <w:rFonts w:asciiTheme="minorHAnsi" w:hAnsiTheme="minorHAnsi" w:cstheme="minorHAnsi"/>
        </w:rPr>
        <w:t xml:space="preserve"> and submit by Friday at midnight.  Faculty provided written feedback by the Monday evening prior to the next interview.</w:t>
      </w:r>
    </w:p>
    <w:p w14:paraId="295E98CE" w14:textId="77777777" w:rsidR="003F070F" w:rsidRPr="003F070F" w:rsidRDefault="003F070F" w:rsidP="003251F4">
      <w:pPr>
        <w:widowControl w:val="0"/>
        <w:rPr>
          <w:rFonts w:asciiTheme="minorHAnsi" w:hAnsiTheme="minorHAnsi" w:cstheme="minorHAnsi"/>
        </w:rPr>
      </w:pPr>
    </w:p>
    <w:p w14:paraId="785BF654" w14:textId="012A69EF" w:rsidR="00BA1C58" w:rsidRPr="0012346C" w:rsidRDefault="00BA1C58" w:rsidP="003251F4">
      <w:pPr>
        <w:widowControl w:val="0"/>
        <w:rPr>
          <w:rFonts w:asciiTheme="minorHAnsi" w:hAnsiTheme="minorHAnsi" w:cstheme="minorHAnsi"/>
        </w:rPr>
      </w:pPr>
      <w:r w:rsidRPr="0012346C">
        <w:rPr>
          <w:rFonts w:asciiTheme="minorHAnsi" w:hAnsiTheme="minorHAnsi" w:cstheme="minorHAnsi"/>
          <w:b/>
          <w:u w:val="single"/>
        </w:rPr>
        <w:t>4/2</w:t>
      </w:r>
      <w:r w:rsidR="00B82C0C">
        <w:rPr>
          <w:rFonts w:asciiTheme="minorHAnsi" w:hAnsiTheme="minorHAnsi" w:cstheme="minorHAnsi"/>
          <w:b/>
          <w:u w:val="single"/>
        </w:rPr>
        <w:t>2</w:t>
      </w:r>
      <w:r w:rsidRPr="0012346C">
        <w:rPr>
          <w:rFonts w:asciiTheme="minorHAnsi" w:hAnsiTheme="minorHAnsi" w:cstheme="minorHAnsi"/>
          <w:b/>
          <w:u w:val="single"/>
        </w:rPr>
        <w:t>, Group 3</w:t>
      </w:r>
      <w:r w:rsidRPr="0012346C">
        <w:rPr>
          <w:rFonts w:asciiTheme="minorHAnsi" w:hAnsiTheme="minorHAnsi" w:cstheme="minorHAnsi"/>
          <w:u w:val="single"/>
        </w:rPr>
        <w:t>:</w:t>
      </w:r>
      <w:r w:rsidRPr="0012346C">
        <w:rPr>
          <w:rFonts w:asciiTheme="minorHAnsi" w:hAnsiTheme="minorHAnsi" w:cstheme="minorHAnsi"/>
        </w:rPr>
        <w:t xml:space="preserve">  </w:t>
      </w:r>
    </w:p>
    <w:p w14:paraId="7B05F7DD" w14:textId="0309C0CC" w:rsidR="00BA1C58" w:rsidRPr="0012346C" w:rsidRDefault="00BA1C58" w:rsidP="003251F4">
      <w:pPr>
        <w:widowControl w:val="0"/>
      </w:pPr>
      <w:proofErr w:type="gramStart"/>
      <w:r w:rsidRPr="0012346C">
        <w:rPr>
          <w:rFonts w:asciiTheme="minorHAnsi" w:hAnsiTheme="minorHAnsi" w:cstheme="minorHAnsi"/>
          <w:b/>
          <w:i/>
          <w:sz w:val="22"/>
          <w:szCs w:val="22"/>
        </w:rPr>
        <w:t xml:space="preserve">Anxiety </w:t>
      </w:r>
      <w:r w:rsidRPr="0012346C">
        <w:rPr>
          <w:rFonts w:asciiTheme="minorHAnsi" w:hAnsiTheme="minorHAnsi" w:cstheme="minorHAnsi"/>
          <w:sz w:val="22"/>
          <w:szCs w:val="22"/>
        </w:rPr>
        <w:t>:</w:t>
      </w:r>
      <w:proofErr w:type="gramEnd"/>
      <w:r w:rsidRPr="0012346C">
        <w:rPr>
          <w:rFonts w:asciiTheme="minorHAnsi" w:hAnsiTheme="minorHAnsi" w:cstheme="minorHAnsi"/>
          <w:sz w:val="22"/>
          <w:szCs w:val="22"/>
        </w:rPr>
        <w:t xml:space="preserve"> </w:t>
      </w:r>
      <w:r w:rsidRPr="00D458BB">
        <w:rPr>
          <w:rFonts w:asciiTheme="minorHAnsi" w:hAnsiTheme="minorHAnsi" w:cstheme="minorHAnsi"/>
          <w:sz w:val="22"/>
          <w:szCs w:val="22"/>
        </w:rPr>
        <w:t>(read</w:t>
      </w:r>
      <w:r w:rsidRPr="0012346C">
        <w:rPr>
          <w:rFonts w:asciiTheme="minorHAnsi" w:hAnsiTheme="minorHAnsi" w:cstheme="minorHAnsi"/>
          <w:b/>
          <w:sz w:val="22"/>
          <w:szCs w:val="22"/>
        </w:rPr>
        <w:t xml:space="preserve"> </w:t>
      </w:r>
      <w:r w:rsidRPr="0012346C">
        <w:rPr>
          <w:rFonts w:asciiTheme="minorHAnsi" w:hAnsiTheme="minorHAnsi" w:cstheme="minorHAnsi"/>
          <w:sz w:val="22"/>
          <w:szCs w:val="22"/>
        </w:rPr>
        <w:t xml:space="preserve">handout). </w:t>
      </w:r>
      <w:r w:rsidR="00A63899" w:rsidRPr="0012346C">
        <w:rPr>
          <w:rFonts w:asciiTheme="minorHAnsi" w:hAnsiTheme="minorHAnsi" w:cstheme="minorHAnsi"/>
          <w:sz w:val="22"/>
          <w:szCs w:val="22"/>
        </w:rPr>
        <w:t>D</w:t>
      </w:r>
      <w:r w:rsidRPr="0012346C">
        <w:rPr>
          <w:rFonts w:asciiTheme="minorHAnsi" w:hAnsiTheme="minorHAnsi" w:cstheme="minorHAnsi"/>
          <w:sz w:val="22"/>
          <w:szCs w:val="22"/>
        </w:rPr>
        <w:t xml:space="preserve">iscuss previous interview and MSE. </w:t>
      </w:r>
      <w:r w:rsidRPr="0012346C">
        <w:rPr>
          <w:rFonts w:asciiTheme="minorHAnsi" w:hAnsiTheme="minorHAnsi" w:cstheme="minorHAnsi"/>
          <w:b/>
          <w:sz w:val="22"/>
          <w:szCs w:val="22"/>
        </w:rPr>
        <w:t xml:space="preserve">Interview patient with anxiety. </w:t>
      </w:r>
      <w:r w:rsidRPr="0012346C">
        <w:rPr>
          <w:rFonts w:asciiTheme="minorHAnsi" w:hAnsiTheme="minorHAnsi" w:cstheme="minorHAnsi"/>
          <w:sz w:val="22"/>
          <w:szCs w:val="22"/>
        </w:rPr>
        <w:t xml:space="preserve">Practice </w:t>
      </w:r>
      <w:r w:rsidRPr="0012346C">
        <w:rPr>
          <w:rFonts w:asciiTheme="minorHAnsi" w:hAnsiTheme="minorHAnsi" w:cstheme="minorHAnsi"/>
          <w:spacing w:val="-3"/>
          <w:sz w:val="22"/>
          <w:szCs w:val="22"/>
        </w:rPr>
        <w:t xml:space="preserve">the </w:t>
      </w:r>
      <w:r w:rsidRPr="0012346C">
        <w:rPr>
          <w:rFonts w:asciiTheme="minorHAnsi" w:hAnsiTheme="minorHAnsi" w:cstheme="minorHAnsi"/>
          <w:b/>
          <w:spacing w:val="-3"/>
          <w:sz w:val="22"/>
          <w:szCs w:val="22"/>
        </w:rPr>
        <w:t xml:space="preserve">30-MINUTE INTERVIEW </w:t>
      </w:r>
      <w:r w:rsidRPr="0012346C">
        <w:rPr>
          <w:rFonts w:asciiTheme="minorHAnsi" w:hAnsiTheme="minorHAnsi" w:cstheme="minorHAnsi"/>
          <w:b/>
          <w:sz w:val="22"/>
          <w:szCs w:val="22"/>
        </w:rPr>
        <w:t>and</w:t>
      </w:r>
      <w:r w:rsidRPr="0012346C">
        <w:rPr>
          <w:rFonts w:asciiTheme="minorHAnsi" w:hAnsiTheme="minorHAnsi" w:cstheme="minorHAnsi"/>
          <w:b/>
          <w:spacing w:val="-3"/>
          <w:sz w:val="22"/>
          <w:szCs w:val="22"/>
        </w:rPr>
        <w:t xml:space="preserve"> appropriate screens. </w:t>
      </w:r>
      <w:r w:rsidRPr="0012346C">
        <w:rPr>
          <w:rFonts w:asciiTheme="minorHAnsi" w:hAnsiTheme="minorHAnsi" w:cstheme="minorHAnsi"/>
          <w:sz w:val="22"/>
          <w:szCs w:val="22"/>
        </w:rPr>
        <w:t xml:space="preserve">Evaluate for </w:t>
      </w:r>
      <w:r w:rsidRPr="0012346C">
        <w:rPr>
          <w:rFonts w:asciiTheme="minorHAnsi" w:hAnsiTheme="minorHAnsi" w:cstheme="minorHAnsi"/>
          <w:sz w:val="22"/>
          <w:szCs w:val="22"/>
          <w:u w:val="single"/>
        </w:rPr>
        <w:t>depression and anxiety</w:t>
      </w:r>
      <w:r w:rsidRPr="0012346C">
        <w:rPr>
          <w:rFonts w:asciiTheme="minorHAnsi" w:hAnsiTheme="minorHAnsi" w:cstheme="minorHAnsi"/>
          <w:sz w:val="22"/>
          <w:szCs w:val="22"/>
        </w:rPr>
        <w:t xml:space="preserve">. Discuss findings and issues. </w:t>
      </w:r>
    </w:p>
    <w:p w14:paraId="2F02C329" w14:textId="77777777" w:rsidR="00BA1C58" w:rsidRPr="0012346C" w:rsidRDefault="00BA1C58" w:rsidP="003251F4">
      <w:pPr>
        <w:widowControl w:val="0"/>
        <w:ind w:firstLine="720"/>
        <w:rPr>
          <w:rFonts w:asciiTheme="minorHAnsi" w:hAnsiTheme="minorHAnsi" w:cstheme="minorHAnsi"/>
          <w:b/>
          <w:sz w:val="22"/>
          <w:szCs w:val="22"/>
        </w:rPr>
      </w:pPr>
      <w:r w:rsidRPr="0012346C">
        <w:rPr>
          <w:rFonts w:asciiTheme="minorHAnsi" w:hAnsiTheme="minorHAnsi" w:cstheme="minorHAnsi"/>
          <w:b/>
          <w:sz w:val="22"/>
          <w:szCs w:val="22"/>
        </w:rPr>
        <w:t>Students will be able to demonstrate knowledge of:</w:t>
      </w:r>
    </w:p>
    <w:p w14:paraId="1805C8B3" w14:textId="06C46E89" w:rsidR="00BA1C58" w:rsidRPr="0012346C" w:rsidRDefault="00F21089" w:rsidP="003251F4">
      <w:pPr>
        <w:pStyle w:val="ListParagraph"/>
        <w:widowControl w:val="0"/>
        <w:numPr>
          <w:ilvl w:val="0"/>
          <w:numId w:val="25"/>
        </w:numPr>
        <w:rPr>
          <w:rFonts w:asciiTheme="minorHAnsi" w:hAnsiTheme="minorHAnsi" w:cstheme="minorHAnsi"/>
          <w:sz w:val="22"/>
          <w:szCs w:val="22"/>
          <w:u w:val="single"/>
        </w:rPr>
      </w:pPr>
      <w:r w:rsidRPr="0012346C">
        <w:rPr>
          <w:rFonts w:asciiTheme="minorHAnsi" w:hAnsiTheme="minorHAnsi" w:cstheme="minorHAnsi"/>
          <w:sz w:val="22"/>
          <w:szCs w:val="22"/>
        </w:rPr>
        <w:lastRenderedPageBreak/>
        <w:t>Symptoms</w:t>
      </w:r>
      <w:r w:rsidR="00BA1C58" w:rsidRPr="0012346C">
        <w:rPr>
          <w:rFonts w:asciiTheme="minorHAnsi" w:hAnsiTheme="minorHAnsi" w:cstheme="minorHAnsi"/>
          <w:sz w:val="22"/>
          <w:szCs w:val="22"/>
        </w:rPr>
        <w:t xml:space="preserve">/presentation of anxiety, </w:t>
      </w:r>
      <w:r w:rsidR="00BA1C58" w:rsidRPr="0012346C">
        <w:rPr>
          <w:rFonts w:asciiTheme="minorHAnsi" w:hAnsiTheme="minorHAnsi" w:cstheme="minorHAnsi"/>
          <w:sz w:val="22"/>
          <w:szCs w:val="22"/>
          <w:u w:val="single"/>
        </w:rPr>
        <w:t>particularly in medical settings.</w:t>
      </w:r>
    </w:p>
    <w:p w14:paraId="30F13579" w14:textId="4C9A4CB7" w:rsidR="00BA1C58" w:rsidRPr="0012346C" w:rsidRDefault="00F21089" w:rsidP="003251F4">
      <w:pPr>
        <w:pStyle w:val="ListParagraph"/>
        <w:widowControl w:val="0"/>
        <w:numPr>
          <w:ilvl w:val="0"/>
          <w:numId w:val="25"/>
        </w:numPr>
        <w:rPr>
          <w:rFonts w:asciiTheme="minorHAnsi" w:hAnsiTheme="minorHAnsi" w:cstheme="minorHAnsi"/>
          <w:sz w:val="22"/>
          <w:szCs w:val="22"/>
        </w:rPr>
      </w:pPr>
      <w:r w:rsidRPr="0012346C">
        <w:rPr>
          <w:rFonts w:asciiTheme="minorHAnsi" w:hAnsiTheme="minorHAnsi" w:cstheme="minorHAnsi"/>
          <w:sz w:val="22"/>
          <w:szCs w:val="22"/>
        </w:rPr>
        <w:t>The</w:t>
      </w:r>
      <w:r w:rsidR="00BA1C58" w:rsidRPr="0012346C">
        <w:rPr>
          <w:rFonts w:asciiTheme="minorHAnsi" w:hAnsiTheme="minorHAnsi" w:cstheme="minorHAnsi"/>
          <w:sz w:val="22"/>
          <w:szCs w:val="22"/>
        </w:rPr>
        <w:t xml:space="preserve"> relationship of anxiety with depression and impact on pulmonary disease. </w:t>
      </w:r>
    </w:p>
    <w:p w14:paraId="309D3082" w14:textId="34384E4B" w:rsidR="00BA1C58" w:rsidRPr="0012346C" w:rsidRDefault="00F21089" w:rsidP="003251F4">
      <w:pPr>
        <w:pStyle w:val="ListParagraph"/>
        <w:widowControl w:val="0"/>
        <w:numPr>
          <w:ilvl w:val="0"/>
          <w:numId w:val="25"/>
        </w:numPr>
        <w:rPr>
          <w:rFonts w:asciiTheme="minorHAnsi" w:hAnsiTheme="minorHAnsi" w:cstheme="minorHAnsi"/>
          <w:sz w:val="22"/>
          <w:szCs w:val="22"/>
        </w:rPr>
      </w:pPr>
      <w:r w:rsidRPr="0012346C">
        <w:rPr>
          <w:rFonts w:asciiTheme="minorHAnsi" w:hAnsiTheme="minorHAnsi" w:cstheme="minorHAnsi"/>
          <w:sz w:val="22"/>
          <w:szCs w:val="22"/>
        </w:rPr>
        <w:t>Basic</w:t>
      </w:r>
      <w:r w:rsidR="00BA1C58" w:rsidRPr="0012346C">
        <w:rPr>
          <w:rFonts w:asciiTheme="minorHAnsi" w:hAnsiTheme="minorHAnsi" w:cstheme="minorHAnsi"/>
          <w:sz w:val="22"/>
          <w:szCs w:val="22"/>
        </w:rPr>
        <w:t xml:space="preserve"> etiologies of </w:t>
      </w:r>
      <w:r w:rsidR="00B04830" w:rsidRPr="0012346C">
        <w:rPr>
          <w:rFonts w:asciiTheme="minorHAnsi" w:hAnsiTheme="minorHAnsi" w:cstheme="minorHAnsi"/>
          <w:sz w:val="22"/>
          <w:szCs w:val="22"/>
        </w:rPr>
        <w:t>anxiety</w:t>
      </w:r>
      <w:r w:rsidR="00BA1C58" w:rsidRPr="0012346C">
        <w:rPr>
          <w:rFonts w:asciiTheme="minorHAnsi" w:hAnsiTheme="minorHAnsi" w:cstheme="minorHAnsi"/>
          <w:sz w:val="22"/>
          <w:szCs w:val="22"/>
        </w:rPr>
        <w:t xml:space="preserve"> disorder</w:t>
      </w:r>
      <w:r w:rsidR="00B04830" w:rsidRPr="0012346C">
        <w:rPr>
          <w:rFonts w:asciiTheme="minorHAnsi" w:hAnsiTheme="minorHAnsi" w:cstheme="minorHAnsi"/>
          <w:sz w:val="22"/>
          <w:szCs w:val="22"/>
        </w:rPr>
        <w:t>s</w:t>
      </w:r>
      <w:r w:rsidR="00BA1C58" w:rsidRPr="0012346C">
        <w:rPr>
          <w:rFonts w:asciiTheme="minorHAnsi" w:hAnsiTheme="minorHAnsi" w:cstheme="minorHAnsi"/>
          <w:sz w:val="22"/>
          <w:szCs w:val="22"/>
        </w:rPr>
        <w:t>: risk factors and patient vulnerabilities, genetics, life experiences, stress and basic neurobiology.</w:t>
      </w:r>
    </w:p>
    <w:p w14:paraId="195AC4FE" w14:textId="47CC9045" w:rsidR="00BA1C58" w:rsidRPr="0012346C" w:rsidRDefault="00F21089" w:rsidP="003251F4">
      <w:pPr>
        <w:pStyle w:val="ListParagraph"/>
        <w:widowControl w:val="0"/>
        <w:numPr>
          <w:ilvl w:val="0"/>
          <w:numId w:val="25"/>
        </w:numPr>
        <w:rPr>
          <w:rFonts w:asciiTheme="minorHAnsi" w:hAnsiTheme="minorHAnsi" w:cstheme="minorHAnsi"/>
          <w:sz w:val="22"/>
          <w:szCs w:val="22"/>
          <w:u w:val="single"/>
        </w:rPr>
      </w:pPr>
      <w:r w:rsidRPr="0012346C">
        <w:rPr>
          <w:rFonts w:asciiTheme="minorHAnsi" w:hAnsiTheme="minorHAnsi" w:cstheme="minorHAnsi"/>
          <w:sz w:val="22"/>
          <w:szCs w:val="22"/>
        </w:rPr>
        <w:t>Very</w:t>
      </w:r>
      <w:r w:rsidR="00BA1C58" w:rsidRPr="0012346C">
        <w:rPr>
          <w:rFonts w:asciiTheme="minorHAnsi" w:hAnsiTheme="minorHAnsi" w:cstheme="minorHAnsi"/>
          <w:sz w:val="22"/>
          <w:szCs w:val="22"/>
        </w:rPr>
        <w:t xml:space="preserve"> basic psychotherapeutic and pharmacologic treatments of </w:t>
      </w:r>
      <w:r w:rsidR="00B04830" w:rsidRPr="0012346C">
        <w:rPr>
          <w:rFonts w:asciiTheme="minorHAnsi" w:hAnsiTheme="minorHAnsi" w:cstheme="minorHAnsi"/>
          <w:sz w:val="22"/>
          <w:szCs w:val="22"/>
        </w:rPr>
        <w:t>anxiety</w:t>
      </w:r>
      <w:r w:rsidR="00BA1C58" w:rsidRPr="0012346C">
        <w:rPr>
          <w:rFonts w:asciiTheme="minorHAnsi" w:hAnsiTheme="minorHAnsi" w:cstheme="minorHAnsi"/>
          <w:sz w:val="22"/>
          <w:szCs w:val="22"/>
        </w:rPr>
        <w:t xml:space="preserve"> disorder</w:t>
      </w:r>
      <w:r w:rsidR="00B04830" w:rsidRPr="0012346C">
        <w:rPr>
          <w:rFonts w:asciiTheme="minorHAnsi" w:hAnsiTheme="minorHAnsi" w:cstheme="minorHAnsi"/>
          <w:sz w:val="22"/>
          <w:szCs w:val="22"/>
        </w:rPr>
        <w:t>s</w:t>
      </w:r>
      <w:r w:rsidR="00BA1C58" w:rsidRPr="0012346C">
        <w:rPr>
          <w:rFonts w:asciiTheme="minorHAnsi" w:hAnsiTheme="minorHAnsi" w:cstheme="minorHAnsi"/>
          <w:sz w:val="22"/>
          <w:szCs w:val="22"/>
        </w:rPr>
        <w:t>.</w:t>
      </w:r>
    </w:p>
    <w:p w14:paraId="4A440EFA" w14:textId="77777777" w:rsidR="00BA1C58" w:rsidRDefault="00BA1C58" w:rsidP="003251F4">
      <w:pPr>
        <w:widowControl w:val="0"/>
      </w:pPr>
    </w:p>
    <w:p w14:paraId="71205A79" w14:textId="6113D94A" w:rsidR="007C0BE6" w:rsidRDefault="007C0BE6" w:rsidP="007C0BE6">
      <w:pPr>
        <w:widowControl w:val="0"/>
        <w:rPr>
          <w:rFonts w:asciiTheme="minorHAnsi" w:hAnsiTheme="minorHAnsi" w:cstheme="minorHAnsi"/>
        </w:rPr>
      </w:pPr>
      <w:r>
        <w:rPr>
          <w:rFonts w:asciiTheme="minorHAnsi" w:hAnsiTheme="minorHAnsi" w:cstheme="minorHAnsi"/>
        </w:rPr>
        <w:t xml:space="preserve">Brief discussion </w:t>
      </w:r>
      <w:r w:rsidR="00D458BB">
        <w:rPr>
          <w:rFonts w:asciiTheme="minorHAnsi" w:hAnsiTheme="minorHAnsi" w:cstheme="minorHAnsi"/>
        </w:rPr>
        <w:t xml:space="preserve">about (1) </w:t>
      </w:r>
      <w:r>
        <w:rPr>
          <w:rFonts w:asciiTheme="minorHAnsi" w:hAnsiTheme="minorHAnsi" w:cstheme="minorHAnsi"/>
        </w:rPr>
        <w:t xml:space="preserve">the prior interview and (2) today’s topic area and approach to the interview, prepping the assigned student. </w:t>
      </w:r>
    </w:p>
    <w:p w14:paraId="013BD2F7" w14:textId="77777777" w:rsidR="007C0BE6" w:rsidRDefault="007C0BE6" w:rsidP="007C0BE6">
      <w:pPr>
        <w:widowControl w:val="0"/>
        <w:rPr>
          <w:rFonts w:asciiTheme="minorHAnsi" w:hAnsiTheme="minorHAnsi" w:cstheme="minorHAnsi"/>
        </w:rPr>
      </w:pPr>
      <w:r>
        <w:rPr>
          <w:rFonts w:asciiTheme="minorHAnsi" w:hAnsiTheme="minorHAnsi" w:cstheme="minorHAnsi"/>
        </w:rPr>
        <w:t xml:space="preserve">One student conducts the interview.  At the end, faculty open the interview for </w:t>
      </w:r>
      <w:proofErr w:type="gramStart"/>
      <w:r>
        <w:rPr>
          <w:rFonts w:asciiTheme="minorHAnsi" w:hAnsiTheme="minorHAnsi" w:cstheme="minorHAnsi"/>
        </w:rPr>
        <w:t>others</w:t>
      </w:r>
      <w:proofErr w:type="gramEnd"/>
      <w:r>
        <w:rPr>
          <w:rFonts w:asciiTheme="minorHAnsi" w:hAnsiTheme="minorHAnsi" w:cstheme="minorHAnsi"/>
        </w:rPr>
        <w:t xml:space="preserve"> students to ask questions.</w:t>
      </w:r>
    </w:p>
    <w:p w14:paraId="6F18FCB5" w14:textId="520E84B4" w:rsidR="007C0BE6" w:rsidRDefault="007C0BE6" w:rsidP="007C0BE6">
      <w:pPr>
        <w:widowControl w:val="0"/>
        <w:rPr>
          <w:rFonts w:asciiTheme="minorHAnsi" w:hAnsiTheme="minorHAnsi" w:cstheme="minorHAnsi"/>
        </w:rPr>
      </w:pPr>
      <w:r w:rsidRPr="00D458BB">
        <w:rPr>
          <w:rFonts w:asciiTheme="minorHAnsi" w:hAnsiTheme="minorHAnsi" w:cstheme="minorHAnsi"/>
          <w:b/>
        </w:rPr>
        <w:t>O</w:t>
      </w:r>
      <w:r w:rsidR="00D458BB">
        <w:rPr>
          <w:rFonts w:asciiTheme="minorHAnsi" w:hAnsiTheme="minorHAnsi" w:cstheme="minorHAnsi"/>
          <w:b/>
        </w:rPr>
        <w:t>ne student completes the SOAP note</w:t>
      </w:r>
      <w:r>
        <w:rPr>
          <w:rFonts w:asciiTheme="minorHAnsi" w:hAnsiTheme="minorHAnsi" w:cstheme="minorHAnsi"/>
        </w:rPr>
        <w:t xml:space="preserve"> </w:t>
      </w:r>
      <w:r w:rsidR="007A5B4E">
        <w:rPr>
          <w:rFonts w:asciiTheme="minorHAnsi" w:hAnsiTheme="minorHAnsi" w:cstheme="minorHAnsi"/>
        </w:rPr>
        <w:t>and submits it to their faculty by Friday night.  Faculty provide</w:t>
      </w:r>
      <w:r>
        <w:rPr>
          <w:rFonts w:asciiTheme="minorHAnsi" w:hAnsiTheme="minorHAnsi" w:cstheme="minorHAnsi"/>
        </w:rPr>
        <w:t xml:space="preserve"> written feedback by the Monday evening prior to the next interview.</w:t>
      </w:r>
    </w:p>
    <w:p w14:paraId="124AF44A" w14:textId="77777777" w:rsidR="00004813" w:rsidRDefault="00004813" w:rsidP="007C0BE6">
      <w:pPr>
        <w:widowControl w:val="0"/>
        <w:rPr>
          <w:rFonts w:asciiTheme="minorHAnsi" w:hAnsiTheme="minorHAnsi" w:cstheme="minorHAnsi"/>
        </w:rPr>
      </w:pPr>
    </w:p>
    <w:p w14:paraId="2150FCF0" w14:textId="4CE5F2B5" w:rsidR="007C0BE6" w:rsidRDefault="007C0BE6" w:rsidP="007C0BE6">
      <w:pPr>
        <w:widowControl w:val="0"/>
        <w:rPr>
          <w:rFonts w:asciiTheme="minorHAnsi" w:hAnsiTheme="minorHAnsi" w:cstheme="minorHAnsi"/>
        </w:rPr>
      </w:pPr>
      <w:r w:rsidRPr="00D458BB">
        <w:rPr>
          <w:rFonts w:asciiTheme="minorHAnsi" w:hAnsiTheme="minorHAnsi" w:cstheme="minorHAnsi"/>
          <w:b/>
        </w:rPr>
        <w:t>Other students submit a reflection</w:t>
      </w:r>
      <w:r>
        <w:rPr>
          <w:rFonts w:asciiTheme="minorHAnsi" w:hAnsiTheme="minorHAnsi" w:cstheme="minorHAnsi"/>
        </w:rPr>
        <w:t xml:space="preserve"> on the interview or case to the</w:t>
      </w:r>
      <w:r w:rsidR="007A5B4E">
        <w:rPr>
          <w:rFonts w:asciiTheme="minorHAnsi" w:hAnsiTheme="minorHAnsi" w:cstheme="minorHAnsi"/>
        </w:rPr>
        <w:t>ir faculty by Friday night</w:t>
      </w:r>
      <w:r>
        <w:rPr>
          <w:rFonts w:asciiTheme="minorHAnsi" w:hAnsiTheme="minorHAnsi" w:cstheme="minorHAnsi"/>
        </w:rPr>
        <w:t>. Faculty collect student reflections and add their own comments and send these materials back to all students (group email) by Monday evening prior to the next interview.</w:t>
      </w:r>
    </w:p>
    <w:p w14:paraId="4E175A75" w14:textId="77777777" w:rsidR="00004813" w:rsidRDefault="00004813" w:rsidP="007C0BE6">
      <w:pPr>
        <w:widowControl w:val="0"/>
        <w:rPr>
          <w:rFonts w:asciiTheme="minorHAnsi" w:hAnsiTheme="minorHAnsi" w:cstheme="minorHAnsi"/>
        </w:rPr>
      </w:pPr>
    </w:p>
    <w:p w14:paraId="1E0FF4FD" w14:textId="112EF6D8" w:rsidR="007C0BE6" w:rsidRPr="00004813" w:rsidRDefault="00004813" w:rsidP="003251F4">
      <w:pPr>
        <w:widowControl w:val="0"/>
        <w:rPr>
          <w:rFonts w:asciiTheme="minorHAnsi" w:hAnsiTheme="minorHAnsi" w:cstheme="minorHAnsi"/>
        </w:rPr>
      </w:pPr>
      <w:r>
        <w:rPr>
          <w:rFonts w:asciiTheme="minorHAnsi" w:hAnsiTheme="minorHAnsi" w:cstheme="minorHAnsi"/>
        </w:rPr>
        <w:t xml:space="preserve">Reflections: We want you to get in the habit of reading relevant material after seeing patients.  What might you want to know more about – could you do a quick review (e.g., UpToDate or in PubMed) and submit a relevant abstract or a summary of what you found?  We want you to also be thoughtful about the volunteer’s you see and their experiences – what is it like to live with depression?  What is their experience with the medical system? What is their experience with their family, co-workers, significant others? How might putting yourself in their shoes impact how you might wish to practice in the future?  Think about life patterns – how might you predict this would impact your work with this patient if you were to see them longitudinally?  </w:t>
      </w:r>
      <w:r w:rsidR="007A5B4E">
        <w:rPr>
          <w:rFonts w:asciiTheme="minorHAnsi" w:hAnsiTheme="minorHAnsi" w:cstheme="minorHAnsi"/>
        </w:rPr>
        <w:t xml:space="preserve">What questions seem unanswered – how might you try to address this in a follow up appointment? How might you have approached asking about a sensitive topic?  Considering the interview, what went well and what could have gone better?  Why?  </w:t>
      </w:r>
      <w:r>
        <w:rPr>
          <w:rFonts w:asciiTheme="minorHAnsi" w:hAnsiTheme="minorHAnsi" w:cstheme="minorHAnsi"/>
        </w:rPr>
        <w:t xml:space="preserve">    </w:t>
      </w:r>
    </w:p>
    <w:p w14:paraId="653659D0" w14:textId="77777777" w:rsidR="007C0BE6" w:rsidRPr="0012346C" w:rsidRDefault="007C0BE6" w:rsidP="003251F4">
      <w:pPr>
        <w:widowControl w:val="0"/>
      </w:pPr>
    </w:p>
    <w:p w14:paraId="2FFF6A55" w14:textId="41FEEB2E" w:rsidR="00BA1C58" w:rsidRPr="00691C58" w:rsidRDefault="00B82C0C" w:rsidP="003251F4">
      <w:pPr>
        <w:widowControl w:val="0"/>
        <w:rPr>
          <w:rFonts w:asciiTheme="minorHAnsi" w:hAnsiTheme="minorHAnsi" w:cstheme="minorHAnsi"/>
        </w:rPr>
      </w:pPr>
      <w:r>
        <w:rPr>
          <w:rFonts w:asciiTheme="minorHAnsi" w:hAnsiTheme="minorHAnsi" w:cstheme="minorHAnsi"/>
          <w:b/>
          <w:u w:val="single"/>
        </w:rPr>
        <w:t>5/6</w:t>
      </w:r>
      <w:r w:rsidR="00BA1C58" w:rsidRPr="0012346C">
        <w:rPr>
          <w:rFonts w:asciiTheme="minorHAnsi" w:hAnsiTheme="minorHAnsi" w:cstheme="minorHAnsi"/>
          <w:b/>
          <w:u w:val="single"/>
        </w:rPr>
        <w:t>,</w:t>
      </w:r>
      <w:r w:rsidR="00BA1C58">
        <w:rPr>
          <w:rFonts w:asciiTheme="minorHAnsi" w:hAnsiTheme="minorHAnsi" w:cstheme="minorHAnsi"/>
          <w:b/>
          <w:u w:val="single"/>
        </w:rPr>
        <w:t xml:space="preserve"> </w:t>
      </w:r>
      <w:r w:rsidR="00BA1C58" w:rsidRPr="00691C58">
        <w:rPr>
          <w:rFonts w:asciiTheme="minorHAnsi" w:hAnsiTheme="minorHAnsi" w:cstheme="minorHAnsi"/>
          <w:b/>
          <w:u w:val="single"/>
        </w:rPr>
        <w:t>Group 4</w:t>
      </w:r>
      <w:r w:rsidR="00BA1C58" w:rsidRPr="00691C58">
        <w:rPr>
          <w:rFonts w:asciiTheme="minorHAnsi" w:hAnsiTheme="minorHAnsi" w:cstheme="minorHAnsi"/>
          <w:u w:val="single"/>
        </w:rPr>
        <w:t>:</w:t>
      </w:r>
      <w:r w:rsidR="00BA1C58" w:rsidRPr="00691C58">
        <w:rPr>
          <w:rFonts w:asciiTheme="minorHAnsi" w:hAnsiTheme="minorHAnsi" w:cstheme="minorHAnsi"/>
        </w:rPr>
        <w:t xml:space="preserve">  </w:t>
      </w:r>
    </w:p>
    <w:p w14:paraId="749F0CBA" w14:textId="223A41E1" w:rsidR="00BA1C58" w:rsidRPr="00CB747A" w:rsidRDefault="00BA1C58" w:rsidP="003251F4">
      <w:pPr>
        <w:widowControl w:val="0"/>
        <w:rPr>
          <w:rFonts w:asciiTheme="minorHAnsi" w:hAnsiTheme="minorHAnsi" w:cstheme="minorHAnsi"/>
          <w:sz w:val="22"/>
          <w:szCs w:val="22"/>
          <w:u w:val="single"/>
        </w:rPr>
      </w:pPr>
      <w:r w:rsidRPr="00CB747A">
        <w:rPr>
          <w:rFonts w:asciiTheme="minorHAnsi" w:hAnsiTheme="minorHAnsi" w:cstheme="minorHAnsi"/>
          <w:b/>
          <w:i/>
          <w:sz w:val="22"/>
          <w:szCs w:val="22"/>
        </w:rPr>
        <w:t>Suicide:</w:t>
      </w:r>
      <w:r w:rsidRPr="00CB747A">
        <w:rPr>
          <w:sz w:val="22"/>
          <w:szCs w:val="22"/>
        </w:rPr>
        <w:t xml:space="preserve"> </w:t>
      </w:r>
      <w:r w:rsidRPr="00CB747A">
        <w:rPr>
          <w:rFonts w:asciiTheme="minorHAnsi" w:hAnsiTheme="minorHAnsi" w:cstheme="minorHAnsi"/>
          <w:sz w:val="22"/>
          <w:szCs w:val="22"/>
        </w:rPr>
        <w:t>(</w:t>
      </w:r>
      <w:r w:rsidRPr="00CB747A">
        <w:rPr>
          <w:rFonts w:asciiTheme="minorHAnsi" w:hAnsiTheme="minorHAnsi" w:cstheme="minorHAnsi"/>
          <w:b/>
          <w:sz w:val="22"/>
          <w:szCs w:val="22"/>
        </w:rPr>
        <w:t>read</w:t>
      </w:r>
      <w:r w:rsidRPr="00CB747A">
        <w:rPr>
          <w:rFonts w:asciiTheme="minorHAnsi" w:hAnsiTheme="minorHAnsi" w:cstheme="minorHAnsi"/>
          <w:sz w:val="22"/>
          <w:szCs w:val="22"/>
        </w:rPr>
        <w:t xml:space="preserve"> handout)</w:t>
      </w:r>
    </w:p>
    <w:p w14:paraId="14B83136" w14:textId="2835F447" w:rsidR="00BA1C58" w:rsidRPr="00CB747A" w:rsidRDefault="00BA1C58" w:rsidP="003251F4">
      <w:pPr>
        <w:widowControl w:val="0"/>
        <w:rPr>
          <w:rFonts w:asciiTheme="minorHAnsi" w:hAnsiTheme="minorHAnsi" w:cstheme="minorHAnsi"/>
          <w:b/>
          <w:sz w:val="22"/>
          <w:szCs w:val="22"/>
        </w:rPr>
      </w:pPr>
      <w:r w:rsidRPr="00CB747A">
        <w:rPr>
          <w:rFonts w:asciiTheme="minorHAnsi" w:hAnsiTheme="minorHAnsi" w:cstheme="minorHAnsi"/>
          <w:sz w:val="22"/>
          <w:szCs w:val="22"/>
        </w:rPr>
        <w:t xml:space="preserve">Discuss </w:t>
      </w:r>
      <w:r>
        <w:rPr>
          <w:rFonts w:asciiTheme="minorHAnsi" w:hAnsiTheme="minorHAnsi" w:cstheme="minorHAnsi"/>
          <w:sz w:val="22"/>
          <w:szCs w:val="22"/>
        </w:rPr>
        <w:t xml:space="preserve">previous interview and </w:t>
      </w:r>
      <w:r w:rsidRPr="00CB747A">
        <w:rPr>
          <w:rFonts w:asciiTheme="minorHAnsi" w:hAnsiTheme="minorHAnsi" w:cstheme="minorHAnsi"/>
          <w:sz w:val="22"/>
          <w:szCs w:val="22"/>
        </w:rPr>
        <w:t>MSE</w:t>
      </w:r>
      <w:r w:rsidRPr="00CB747A">
        <w:rPr>
          <w:rFonts w:asciiTheme="minorHAnsi" w:hAnsiTheme="minorHAnsi" w:cstheme="minorHAnsi"/>
          <w:b/>
          <w:sz w:val="22"/>
          <w:szCs w:val="22"/>
        </w:rPr>
        <w:t xml:space="preserve">. Interview patient who has cardiovascular, pulmonary or renal disease. </w:t>
      </w:r>
      <w:r w:rsidRPr="00056B2A">
        <w:rPr>
          <w:rFonts w:asciiTheme="minorHAnsi" w:hAnsiTheme="minorHAnsi" w:cstheme="minorHAnsi"/>
          <w:sz w:val="22"/>
          <w:szCs w:val="22"/>
        </w:rPr>
        <w:t xml:space="preserve">Practice </w:t>
      </w:r>
      <w:r>
        <w:rPr>
          <w:rFonts w:asciiTheme="minorHAnsi" w:hAnsiTheme="minorHAnsi" w:cstheme="minorHAnsi"/>
          <w:spacing w:val="-3"/>
          <w:sz w:val="22"/>
          <w:szCs w:val="22"/>
        </w:rPr>
        <w:t xml:space="preserve">the </w:t>
      </w:r>
      <w:r w:rsidRPr="00CB747A">
        <w:rPr>
          <w:rFonts w:asciiTheme="minorHAnsi" w:hAnsiTheme="minorHAnsi" w:cstheme="minorHAnsi"/>
          <w:b/>
          <w:spacing w:val="-3"/>
          <w:sz w:val="22"/>
          <w:szCs w:val="22"/>
        </w:rPr>
        <w:t xml:space="preserve">30-MINUTE INTERVIEW </w:t>
      </w:r>
      <w:r w:rsidRPr="00CB747A">
        <w:rPr>
          <w:rFonts w:asciiTheme="minorHAnsi" w:hAnsiTheme="minorHAnsi" w:cstheme="minorHAnsi"/>
          <w:b/>
          <w:sz w:val="22"/>
          <w:szCs w:val="22"/>
        </w:rPr>
        <w:t>and</w:t>
      </w:r>
      <w:r w:rsidRPr="00CB747A">
        <w:rPr>
          <w:rFonts w:asciiTheme="minorHAnsi" w:hAnsiTheme="minorHAnsi" w:cstheme="minorHAnsi"/>
          <w:b/>
          <w:spacing w:val="-3"/>
          <w:sz w:val="22"/>
          <w:szCs w:val="22"/>
        </w:rPr>
        <w:t xml:space="preserve"> appropriate screens. </w:t>
      </w:r>
      <w:r w:rsidRPr="00CB747A">
        <w:rPr>
          <w:rFonts w:asciiTheme="minorHAnsi" w:hAnsiTheme="minorHAnsi" w:cstheme="minorHAnsi"/>
          <w:sz w:val="22"/>
          <w:szCs w:val="22"/>
        </w:rPr>
        <w:t xml:space="preserve">Evaluate for </w:t>
      </w:r>
      <w:r w:rsidRPr="00CB747A">
        <w:rPr>
          <w:rFonts w:asciiTheme="minorHAnsi" w:hAnsiTheme="minorHAnsi" w:cstheme="minorHAnsi"/>
          <w:sz w:val="22"/>
          <w:szCs w:val="22"/>
          <w:u w:val="single"/>
        </w:rPr>
        <w:t>depression, anxiety, and suicide</w:t>
      </w:r>
      <w:r w:rsidRPr="00CB747A">
        <w:rPr>
          <w:rFonts w:asciiTheme="minorHAnsi" w:hAnsiTheme="minorHAnsi" w:cstheme="minorHAnsi"/>
          <w:sz w:val="22"/>
          <w:szCs w:val="22"/>
        </w:rPr>
        <w:t xml:space="preserve">. Discuss findings and issues. </w:t>
      </w:r>
      <w:r w:rsidRPr="00CB747A">
        <w:rPr>
          <w:rFonts w:asciiTheme="minorHAnsi" w:hAnsiTheme="minorHAnsi" w:cstheme="minorHAnsi"/>
          <w:b/>
          <w:sz w:val="22"/>
          <w:szCs w:val="22"/>
        </w:rPr>
        <w:t>Complete MSE and turn in to your group leaders</w:t>
      </w:r>
      <w:r>
        <w:rPr>
          <w:rFonts w:asciiTheme="minorHAnsi" w:hAnsiTheme="minorHAnsi" w:cstheme="minorHAnsi"/>
          <w:b/>
          <w:sz w:val="22"/>
          <w:szCs w:val="22"/>
        </w:rPr>
        <w:t xml:space="preserve"> by the Friday after the interview</w:t>
      </w:r>
      <w:r w:rsidRPr="00CB747A">
        <w:rPr>
          <w:rFonts w:asciiTheme="minorHAnsi" w:hAnsiTheme="minorHAnsi" w:cstheme="minorHAnsi"/>
          <w:b/>
          <w:sz w:val="22"/>
          <w:szCs w:val="22"/>
        </w:rPr>
        <w:t>.</w:t>
      </w:r>
    </w:p>
    <w:p w14:paraId="79449EFC" w14:textId="77777777" w:rsidR="00BA1C58" w:rsidRDefault="00BA1C58" w:rsidP="003251F4">
      <w:pPr>
        <w:widowControl w:val="0"/>
        <w:rPr>
          <w:rFonts w:asciiTheme="minorHAnsi" w:hAnsiTheme="minorHAnsi" w:cstheme="minorHAnsi"/>
          <w:sz w:val="22"/>
          <w:szCs w:val="22"/>
        </w:rPr>
      </w:pPr>
    </w:p>
    <w:p w14:paraId="5894167E" w14:textId="77777777" w:rsidR="00BA1C58" w:rsidRPr="00CB747A" w:rsidRDefault="00BA1C58" w:rsidP="003251F4">
      <w:pPr>
        <w:widowControl w:val="0"/>
        <w:ind w:firstLine="720"/>
        <w:rPr>
          <w:rFonts w:asciiTheme="minorHAnsi" w:hAnsiTheme="minorHAnsi" w:cstheme="minorHAnsi"/>
          <w:b/>
          <w:sz w:val="22"/>
          <w:szCs w:val="22"/>
        </w:rPr>
      </w:pPr>
      <w:r w:rsidRPr="00CB747A">
        <w:rPr>
          <w:rFonts w:asciiTheme="minorHAnsi" w:hAnsiTheme="minorHAnsi" w:cstheme="minorHAnsi"/>
          <w:b/>
          <w:sz w:val="22"/>
          <w:szCs w:val="22"/>
        </w:rPr>
        <w:t>Students will be able to demonstrate knowledge of:</w:t>
      </w:r>
    </w:p>
    <w:p w14:paraId="76918676" w14:textId="3B2484E2" w:rsidR="00BA1C58" w:rsidRPr="00CB747A" w:rsidRDefault="00F21089" w:rsidP="003251F4">
      <w:pPr>
        <w:pStyle w:val="ListParagraph"/>
        <w:widowControl w:val="0"/>
        <w:numPr>
          <w:ilvl w:val="0"/>
          <w:numId w:val="26"/>
        </w:numPr>
        <w:rPr>
          <w:rFonts w:asciiTheme="minorHAnsi" w:hAnsiTheme="minorHAnsi" w:cstheme="minorHAnsi"/>
          <w:sz w:val="22"/>
          <w:szCs w:val="22"/>
        </w:rPr>
      </w:pPr>
      <w:r w:rsidRPr="002B2409">
        <w:rPr>
          <w:rFonts w:asciiTheme="minorHAnsi" w:hAnsiTheme="minorHAnsi" w:cstheme="minorHAnsi"/>
          <w:sz w:val="22"/>
          <w:szCs w:val="22"/>
        </w:rPr>
        <w:t>The</w:t>
      </w:r>
      <w:r w:rsidR="002B2409" w:rsidRPr="002B2409">
        <w:rPr>
          <w:rFonts w:asciiTheme="minorHAnsi" w:hAnsiTheme="minorHAnsi" w:cstheme="minorHAnsi"/>
          <w:sz w:val="22"/>
          <w:szCs w:val="22"/>
        </w:rPr>
        <w:t xml:space="preserve"> epidemiology of suicide, nationally and locally, with an understanding of the risk factors associated with suicide</w:t>
      </w:r>
      <w:r w:rsidR="00BA1C58">
        <w:rPr>
          <w:rFonts w:asciiTheme="minorHAnsi" w:hAnsiTheme="minorHAnsi" w:cstheme="minorHAnsi"/>
          <w:sz w:val="22"/>
          <w:szCs w:val="22"/>
        </w:rPr>
        <w:t>.</w:t>
      </w:r>
    </w:p>
    <w:p w14:paraId="47E05C05" w14:textId="4A595AE5" w:rsidR="00BA1C58" w:rsidRPr="00CB747A" w:rsidRDefault="00F21089" w:rsidP="003251F4">
      <w:pPr>
        <w:pStyle w:val="ListParagraph"/>
        <w:widowControl w:val="0"/>
        <w:numPr>
          <w:ilvl w:val="0"/>
          <w:numId w:val="26"/>
        </w:numPr>
        <w:rPr>
          <w:rFonts w:asciiTheme="minorHAnsi" w:hAnsiTheme="minorHAnsi" w:cstheme="minorHAnsi"/>
          <w:sz w:val="22"/>
          <w:szCs w:val="22"/>
        </w:rPr>
      </w:pPr>
      <w:r w:rsidRPr="002B2409">
        <w:rPr>
          <w:rFonts w:asciiTheme="minorHAnsi" w:hAnsiTheme="minorHAnsi" w:cstheme="minorHAnsi"/>
          <w:sz w:val="22"/>
          <w:szCs w:val="22"/>
        </w:rPr>
        <w:t>The</w:t>
      </w:r>
      <w:r w:rsidR="002B2409" w:rsidRPr="002B2409">
        <w:rPr>
          <w:rFonts w:asciiTheme="minorHAnsi" w:hAnsiTheme="minorHAnsi" w:cstheme="minorHAnsi"/>
          <w:sz w:val="22"/>
          <w:szCs w:val="22"/>
        </w:rPr>
        <w:t xml:space="preserve"> symptoms/presentation of suicide, particularly in medical settings</w:t>
      </w:r>
      <w:r w:rsidR="00BA1C58">
        <w:rPr>
          <w:rFonts w:asciiTheme="minorHAnsi" w:hAnsiTheme="minorHAnsi" w:cstheme="minorHAnsi"/>
          <w:sz w:val="22"/>
          <w:szCs w:val="22"/>
        </w:rPr>
        <w:t>.</w:t>
      </w:r>
    </w:p>
    <w:p w14:paraId="05370F1A" w14:textId="7C234270" w:rsidR="00BA1C58" w:rsidRDefault="00F21089" w:rsidP="003251F4">
      <w:pPr>
        <w:pStyle w:val="ListParagraph"/>
        <w:widowControl w:val="0"/>
        <w:numPr>
          <w:ilvl w:val="0"/>
          <w:numId w:val="26"/>
        </w:numPr>
        <w:rPr>
          <w:rFonts w:asciiTheme="minorHAnsi" w:hAnsiTheme="minorHAnsi" w:cstheme="minorHAnsi"/>
          <w:sz w:val="22"/>
          <w:szCs w:val="22"/>
        </w:rPr>
      </w:pPr>
      <w:r w:rsidRPr="002B2409">
        <w:rPr>
          <w:rFonts w:asciiTheme="minorHAnsi" w:hAnsiTheme="minorHAnsi" w:cstheme="minorHAnsi"/>
          <w:sz w:val="22"/>
          <w:szCs w:val="22"/>
        </w:rPr>
        <w:t>The</w:t>
      </w:r>
      <w:r w:rsidR="002B2409" w:rsidRPr="002B2409">
        <w:rPr>
          <w:rFonts w:asciiTheme="minorHAnsi" w:hAnsiTheme="minorHAnsi" w:cstheme="minorHAnsi"/>
          <w:sz w:val="22"/>
          <w:szCs w:val="22"/>
        </w:rPr>
        <w:t xml:space="preserve"> association of suicide with medical illness: cardiac, pulmonary, renal disease</w:t>
      </w:r>
      <w:r w:rsidR="00BA1C58">
        <w:rPr>
          <w:rFonts w:asciiTheme="minorHAnsi" w:hAnsiTheme="minorHAnsi" w:cstheme="minorHAnsi"/>
          <w:sz w:val="22"/>
          <w:szCs w:val="22"/>
        </w:rPr>
        <w:t>.</w:t>
      </w:r>
    </w:p>
    <w:p w14:paraId="26B9C138" w14:textId="1A9B7EB9" w:rsidR="002B2409" w:rsidRDefault="00F21089" w:rsidP="003251F4">
      <w:pPr>
        <w:pStyle w:val="ListParagraph"/>
        <w:widowControl w:val="0"/>
        <w:numPr>
          <w:ilvl w:val="0"/>
          <w:numId w:val="26"/>
        </w:numPr>
        <w:rPr>
          <w:rFonts w:asciiTheme="minorHAnsi" w:hAnsiTheme="minorHAnsi" w:cstheme="minorHAnsi"/>
          <w:sz w:val="22"/>
          <w:szCs w:val="22"/>
        </w:rPr>
      </w:pPr>
      <w:r>
        <w:rPr>
          <w:rFonts w:asciiTheme="minorHAnsi" w:hAnsiTheme="minorHAnsi" w:cstheme="minorHAnsi"/>
          <w:sz w:val="22"/>
          <w:szCs w:val="22"/>
        </w:rPr>
        <w:t>B</w:t>
      </w:r>
      <w:r w:rsidR="002B2409" w:rsidRPr="002B2409">
        <w:rPr>
          <w:rFonts w:asciiTheme="minorHAnsi" w:hAnsiTheme="minorHAnsi" w:cstheme="minorHAnsi"/>
          <w:sz w:val="22"/>
          <w:szCs w:val="22"/>
        </w:rPr>
        <w:t>asic etiologies of suicide: risk factors and patient vulnerabilities, emotional traits, life experie</w:t>
      </w:r>
      <w:r w:rsidR="002B2409">
        <w:rPr>
          <w:rFonts w:asciiTheme="minorHAnsi" w:hAnsiTheme="minorHAnsi" w:cstheme="minorHAnsi"/>
          <w:sz w:val="22"/>
          <w:szCs w:val="22"/>
        </w:rPr>
        <w:t xml:space="preserve">nces, and </w:t>
      </w:r>
      <w:r w:rsidR="002B2409" w:rsidRPr="002B2409">
        <w:rPr>
          <w:rFonts w:asciiTheme="minorHAnsi" w:hAnsiTheme="minorHAnsi" w:cstheme="minorHAnsi"/>
          <w:sz w:val="22"/>
          <w:szCs w:val="22"/>
        </w:rPr>
        <w:t>response to stress</w:t>
      </w:r>
    </w:p>
    <w:p w14:paraId="58BD3EA3" w14:textId="2D449ADD" w:rsidR="002B2409" w:rsidRDefault="00F21089" w:rsidP="003251F4">
      <w:pPr>
        <w:pStyle w:val="ListParagraph"/>
        <w:widowControl w:val="0"/>
        <w:numPr>
          <w:ilvl w:val="0"/>
          <w:numId w:val="26"/>
        </w:numPr>
        <w:rPr>
          <w:rFonts w:asciiTheme="minorHAnsi" w:hAnsiTheme="minorHAnsi" w:cstheme="minorHAnsi"/>
          <w:sz w:val="22"/>
          <w:szCs w:val="22"/>
        </w:rPr>
      </w:pPr>
      <w:r>
        <w:rPr>
          <w:rFonts w:asciiTheme="minorHAnsi" w:hAnsiTheme="minorHAnsi" w:cstheme="minorHAnsi"/>
          <w:sz w:val="22"/>
          <w:szCs w:val="22"/>
        </w:rPr>
        <w:t>B</w:t>
      </w:r>
      <w:r w:rsidR="003B439C">
        <w:rPr>
          <w:rFonts w:asciiTheme="minorHAnsi" w:hAnsiTheme="minorHAnsi" w:cstheme="minorHAnsi"/>
          <w:sz w:val="22"/>
          <w:szCs w:val="22"/>
        </w:rPr>
        <w:t>asic approaches to</w:t>
      </w:r>
      <w:r w:rsidR="002B2409" w:rsidRPr="002B2409">
        <w:rPr>
          <w:rFonts w:asciiTheme="minorHAnsi" w:hAnsiTheme="minorHAnsi" w:cstheme="minorHAnsi"/>
          <w:sz w:val="22"/>
          <w:szCs w:val="22"/>
        </w:rPr>
        <w:t xml:space="preserve"> assessing suicidality</w:t>
      </w:r>
    </w:p>
    <w:p w14:paraId="2C4AFF69" w14:textId="77777777" w:rsidR="00BA1C58" w:rsidRDefault="00BA1C58" w:rsidP="003251F4">
      <w:pPr>
        <w:widowControl w:val="0"/>
        <w:rPr>
          <w:rFonts w:asciiTheme="minorHAnsi" w:hAnsiTheme="minorHAnsi" w:cstheme="minorHAnsi"/>
          <w:sz w:val="22"/>
          <w:szCs w:val="22"/>
        </w:rPr>
      </w:pPr>
    </w:p>
    <w:p w14:paraId="349268DB" w14:textId="77777777" w:rsidR="007C0BE6" w:rsidRPr="003F070F" w:rsidRDefault="007C0BE6" w:rsidP="007C0BE6">
      <w:pPr>
        <w:widowControl w:val="0"/>
        <w:rPr>
          <w:rFonts w:asciiTheme="minorHAnsi" w:hAnsiTheme="minorHAnsi" w:cstheme="minorHAnsi"/>
        </w:rPr>
      </w:pPr>
      <w:r w:rsidRPr="003F070F">
        <w:rPr>
          <w:rFonts w:asciiTheme="minorHAnsi" w:hAnsiTheme="minorHAnsi" w:cstheme="minorHAnsi"/>
        </w:rPr>
        <w:t xml:space="preserve">Brief discussion about (1) reflections regarding the prior interview and (2) today’s topic area and approach to the interview, prepping the assigned student. </w:t>
      </w:r>
    </w:p>
    <w:p w14:paraId="6FCD6FCC" w14:textId="77777777" w:rsidR="007C0BE6" w:rsidRPr="003F070F" w:rsidRDefault="007C0BE6" w:rsidP="007C0BE6">
      <w:pPr>
        <w:widowControl w:val="0"/>
        <w:rPr>
          <w:rFonts w:asciiTheme="minorHAnsi" w:hAnsiTheme="minorHAnsi" w:cstheme="minorHAnsi"/>
        </w:rPr>
      </w:pPr>
      <w:r w:rsidRPr="003F070F">
        <w:rPr>
          <w:rFonts w:asciiTheme="minorHAnsi" w:hAnsiTheme="minorHAnsi" w:cstheme="minorHAnsi"/>
        </w:rPr>
        <w:t xml:space="preserve">One student conducts the interview.  At the end, faculty open the interview for </w:t>
      </w:r>
      <w:proofErr w:type="gramStart"/>
      <w:r w:rsidRPr="003F070F">
        <w:rPr>
          <w:rFonts w:asciiTheme="minorHAnsi" w:hAnsiTheme="minorHAnsi" w:cstheme="minorHAnsi"/>
        </w:rPr>
        <w:t>others</w:t>
      </w:r>
      <w:proofErr w:type="gramEnd"/>
      <w:r w:rsidRPr="003F070F">
        <w:rPr>
          <w:rFonts w:asciiTheme="minorHAnsi" w:hAnsiTheme="minorHAnsi" w:cstheme="minorHAnsi"/>
        </w:rPr>
        <w:t xml:space="preserve"> students to ask questions.</w:t>
      </w:r>
    </w:p>
    <w:p w14:paraId="3746E7EF" w14:textId="3D44D5D6" w:rsidR="007C0BE6" w:rsidRPr="003F070F" w:rsidRDefault="007C0BE6" w:rsidP="007C0BE6">
      <w:pPr>
        <w:widowControl w:val="0"/>
        <w:rPr>
          <w:rFonts w:asciiTheme="minorHAnsi" w:hAnsiTheme="minorHAnsi" w:cstheme="minorHAnsi"/>
        </w:rPr>
      </w:pPr>
      <w:r w:rsidRPr="003F070F">
        <w:rPr>
          <w:rFonts w:asciiTheme="minorHAnsi" w:hAnsiTheme="minorHAnsi" w:cstheme="minorHAnsi"/>
          <w:b/>
        </w:rPr>
        <w:lastRenderedPageBreak/>
        <w:t>O</w:t>
      </w:r>
      <w:r w:rsidR="00D458BB" w:rsidRPr="003F070F">
        <w:rPr>
          <w:rFonts w:asciiTheme="minorHAnsi" w:hAnsiTheme="minorHAnsi" w:cstheme="minorHAnsi"/>
          <w:b/>
        </w:rPr>
        <w:t>ne student completes the SOAP note</w:t>
      </w:r>
      <w:r w:rsidRPr="003F070F">
        <w:rPr>
          <w:rFonts w:asciiTheme="minorHAnsi" w:hAnsiTheme="minorHAnsi" w:cstheme="minorHAnsi"/>
        </w:rPr>
        <w:t xml:space="preserve"> and submit</w:t>
      </w:r>
      <w:r w:rsidR="007A5B4E" w:rsidRPr="003F070F">
        <w:rPr>
          <w:rFonts w:asciiTheme="minorHAnsi" w:hAnsiTheme="minorHAnsi" w:cstheme="minorHAnsi"/>
        </w:rPr>
        <w:t xml:space="preserve">s it to their faculty by Friday </w:t>
      </w:r>
      <w:r w:rsidRPr="003F070F">
        <w:rPr>
          <w:rFonts w:asciiTheme="minorHAnsi" w:hAnsiTheme="minorHAnsi" w:cstheme="minorHAnsi"/>
        </w:rPr>
        <w:t>night</w:t>
      </w:r>
      <w:r w:rsidR="007A5B4E" w:rsidRPr="003F070F">
        <w:rPr>
          <w:rFonts w:asciiTheme="minorHAnsi" w:hAnsiTheme="minorHAnsi" w:cstheme="minorHAnsi"/>
        </w:rPr>
        <w:t>.  Faculty provide</w:t>
      </w:r>
      <w:r w:rsidRPr="003F070F">
        <w:rPr>
          <w:rFonts w:asciiTheme="minorHAnsi" w:hAnsiTheme="minorHAnsi" w:cstheme="minorHAnsi"/>
        </w:rPr>
        <w:t xml:space="preserve"> written feedback by the Monday evening prior to the next interview.</w:t>
      </w:r>
    </w:p>
    <w:p w14:paraId="5C3EF097" w14:textId="4E20E29A" w:rsidR="007C0BE6" w:rsidRPr="003F070F" w:rsidRDefault="007C0BE6" w:rsidP="003251F4">
      <w:pPr>
        <w:widowControl w:val="0"/>
        <w:rPr>
          <w:rFonts w:asciiTheme="minorHAnsi" w:hAnsiTheme="minorHAnsi" w:cstheme="minorHAnsi"/>
        </w:rPr>
      </w:pPr>
      <w:r w:rsidRPr="003F070F">
        <w:rPr>
          <w:rFonts w:asciiTheme="minorHAnsi" w:hAnsiTheme="minorHAnsi" w:cstheme="minorHAnsi"/>
          <w:b/>
        </w:rPr>
        <w:t>Other students submit a reflection</w:t>
      </w:r>
      <w:r w:rsidRPr="003F070F">
        <w:rPr>
          <w:rFonts w:asciiTheme="minorHAnsi" w:hAnsiTheme="minorHAnsi" w:cstheme="minorHAnsi"/>
        </w:rPr>
        <w:t xml:space="preserve"> on the interview or case to their faculty by Friday at midnight. Faculty collect student reflections and add their own comments and send these materials back to all students (group email) by Monday evening prior to the next interview.</w:t>
      </w:r>
    </w:p>
    <w:p w14:paraId="5EA2010A" w14:textId="558CD64B" w:rsidR="007C0BE6" w:rsidRPr="003F070F" w:rsidRDefault="007A5B4E" w:rsidP="003251F4">
      <w:pPr>
        <w:widowControl w:val="0"/>
        <w:rPr>
          <w:rFonts w:asciiTheme="minorHAnsi" w:hAnsiTheme="minorHAnsi" w:cstheme="minorHAnsi"/>
        </w:rPr>
      </w:pPr>
      <w:r w:rsidRPr="003F070F">
        <w:rPr>
          <w:rFonts w:asciiTheme="minorHAnsi" w:hAnsiTheme="minorHAnsi" w:cstheme="minorHAnsi"/>
        </w:rPr>
        <w:t xml:space="preserve">During this small group </w:t>
      </w:r>
      <w:proofErr w:type="gramStart"/>
      <w:r w:rsidRPr="003F070F">
        <w:rPr>
          <w:rFonts w:asciiTheme="minorHAnsi" w:hAnsiTheme="minorHAnsi" w:cstheme="minorHAnsi"/>
        </w:rPr>
        <w:t>session</w:t>
      </w:r>
      <w:proofErr w:type="gramEnd"/>
      <w:r w:rsidRPr="003F070F">
        <w:rPr>
          <w:rFonts w:asciiTheme="minorHAnsi" w:hAnsiTheme="minorHAnsi" w:cstheme="minorHAnsi"/>
        </w:rPr>
        <w:t xml:space="preserve"> the faculty co-leaders will i</w:t>
      </w:r>
      <w:r w:rsidR="007C0BE6" w:rsidRPr="003F070F">
        <w:rPr>
          <w:rFonts w:asciiTheme="minorHAnsi" w:hAnsiTheme="minorHAnsi" w:cstheme="minorHAnsi"/>
        </w:rPr>
        <w:t>nsure that a student is assigned to conduct the first interview in the Neuroscience block for your group.</w:t>
      </w:r>
    </w:p>
    <w:p w14:paraId="75A0CAD6" w14:textId="77777777" w:rsidR="007C0BE6" w:rsidRPr="003F070F" w:rsidRDefault="007C0BE6" w:rsidP="003251F4">
      <w:pPr>
        <w:widowControl w:val="0"/>
        <w:rPr>
          <w:rFonts w:asciiTheme="minorHAnsi" w:hAnsiTheme="minorHAnsi" w:cstheme="minorHAnsi"/>
          <w:sz w:val="20"/>
          <w:szCs w:val="22"/>
        </w:rPr>
      </w:pPr>
    </w:p>
    <w:p w14:paraId="11B0855A" w14:textId="1AF657A6" w:rsidR="00BA1C58" w:rsidRDefault="00E0738A" w:rsidP="003251F4">
      <w:pPr>
        <w:widowControl w:val="0"/>
        <w:rPr>
          <w:rFonts w:asciiTheme="minorHAnsi" w:hAnsiTheme="minorHAnsi" w:cstheme="minorHAnsi"/>
          <w:szCs w:val="24"/>
        </w:rPr>
      </w:pPr>
      <w:r w:rsidRPr="00E0738A">
        <w:rPr>
          <w:rFonts w:asciiTheme="minorHAnsi" w:hAnsiTheme="minorHAnsi" w:cstheme="minorHAnsi"/>
          <w:b/>
          <w:szCs w:val="24"/>
          <w:u w:val="single"/>
        </w:rPr>
        <w:t>Pro</w:t>
      </w:r>
      <w:r>
        <w:rPr>
          <w:rFonts w:asciiTheme="minorHAnsi" w:hAnsiTheme="minorHAnsi" w:cstheme="minorHAnsi"/>
          <w:b/>
          <w:szCs w:val="24"/>
          <w:u w:val="single"/>
        </w:rPr>
        <w:t>fessionalism:</w:t>
      </w:r>
    </w:p>
    <w:p w14:paraId="5C77441E" w14:textId="247AC377" w:rsidR="00F23F9C" w:rsidRDefault="00F23F9C" w:rsidP="00F23F9C">
      <w:pPr>
        <w:widowControl w:val="0"/>
        <w:rPr>
          <w:rFonts w:asciiTheme="minorHAnsi" w:hAnsiTheme="minorHAnsi" w:cstheme="minorHAnsi"/>
          <w:sz w:val="22"/>
          <w:szCs w:val="22"/>
        </w:rPr>
      </w:pPr>
      <w:r w:rsidRPr="00F23F9C">
        <w:rPr>
          <w:rFonts w:asciiTheme="minorHAnsi" w:hAnsiTheme="minorHAnsi" w:cstheme="minorHAnsi"/>
          <w:sz w:val="22"/>
          <w:szCs w:val="22"/>
          <w:u w:val="single"/>
        </w:rPr>
        <w:t>Academic Honesty Statement</w:t>
      </w:r>
      <w:r w:rsidR="00A02B3B">
        <w:rPr>
          <w:rFonts w:asciiTheme="minorHAnsi" w:hAnsiTheme="minorHAnsi" w:cstheme="minorHAnsi"/>
          <w:sz w:val="22"/>
          <w:szCs w:val="22"/>
          <w:u w:val="single"/>
        </w:rPr>
        <w:t>:</w:t>
      </w:r>
      <w:r w:rsidR="00A02B3B">
        <w:rPr>
          <w:rFonts w:asciiTheme="minorHAnsi" w:hAnsiTheme="minorHAnsi" w:cstheme="minorHAnsi"/>
          <w:sz w:val="22"/>
          <w:szCs w:val="22"/>
        </w:rPr>
        <w:t xml:space="preserve"> </w:t>
      </w:r>
      <w:r w:rsidRPr="009C359F">
        <w:rPr>
          <w:rFonts w:asciiTheme="minorHAnsi" w:hAnsiTheme="minorHAnsi" w:cstheme="minorHAnsi"/>
          <w:sz w:val="22"/>
          <w:szCs w:val="22"/>
        </w:rPr>
        <w:t xml:space="preserve">Students are expected to adhere to the Honor Code of the University of Colorado School of Medicine which states that students must not lie, cheat, steal, take unfair advantage of others, nor tolerate students who engage in these behaviors.  Please check the website for information on the Medical Student Honor Code. </w:t>
      </w:r>
      <w:hyperlink r:id="rId8" w:history="1">
        <w:r w:rsidR="009C359F" w:rsidRPr="00D56031">
          <w:rPr>
            <w:rStyle w:val="Hyperlink"/>
            <w:rFonts w:asciiTheme="minorHAnsi" w:hAnsiTheme="minorHAnsi" w:cstheme="minorHAnsi"/>
            <w:sz w:val="22"/>
            <w:szCs w:val="22"/>
          </w:rPr>
          <w:t>http://www.ucdenver.edu/academics/colleges/medicalschool/education/studentaffairs/AcademicLife/HonorCouncil/Pages/default.aspx</w:t>
        </w:r>
      </w:hyperlink>
      <w:r w:rsidR="009C359F">
        <w:rPr>
          <w:rFonts w:asciiTheme="minorHAnsi" w:hAnsiTheme="minorHAnsi" w:cstheme="minorHAnsi"/>
          <w:sz w:val="22"/>
          <w:szCs w:val="22"/>
        </w:rPr>
        <w:t xml:space="preserve"> </w:t>
      </w:r>
      <w:r w:rsidRPr="009C359F">
        <w:rPr>
          <w:rFonts w:asciiTheme="minorHAnsi" w:hAnsiTheme="minorHAnsi" w:cstheme="minorHAnsi"/>
          <w:sz w:val="22"/>
          <w:szCs w:val="22"/>
        </w:rPr>
        <w:t xml:space="preserve"> </w:t>
      </w:r>
    </w:p>
    <w:p w14:paraId="68B7454D" w14:textId="77777777" w:rsidR="00F23F9C" w:rsidRPr="00F23F9C" w:rsidRDefault="00F23F9C" w:rsidP="00F23F9C">
      <w:pPr>
        <w:widowControl w:val="0"/>
        <w:rPr>
          <w:rFonts w:asciiTheme="minorHAnsi" w:hAnsiTheme="minorHAnsi" w:cstheme="minorHAnsi"/>
          <w:sz w:val="22"/>
          <w:szCs w:val="22"/>
          <w:u w:val="single"/>
        </w:rPr>
      </w:pPr>
    </w:p>
    <w:p w14:paraId="7F2266B3" w14:textId="77777777" w:rsidR="009C359F" w:rsidRDefault="00F23F9C" w:rsidP="00F23F9C">
      <w:pPr>
        <w:widowControl w:val="0"/>
        <w:rPr>
          <w:rFonts w:asciiTheme="minorHAnsi" w:hAnsiTheme="minorHAnsi" w:cstheme="minorHAnsi"/>
          <w:sz w:val="22"/>
          <w:szCs w:val="22"/>
          <w:u w:val="single"/>
        </w:rPr>
      </w:pPr>
      <w:r w:rsidRPr="00F23F9C">
        <w:rPr>
          <w:rFonts w:asciiTheme="minorHAnsi" w:hAnsiTheme="minorHAnsi" w:cstheme="minorHAnsi"/>
          <w:sz w:val="22"/>
          <w:szCs w:val="22"/>
          <w:u w:val="single"/>
        </w:rPr>
        <w:t xml:space="preserve">Students are also expected to: </w:t>
      </w:r>
    </w:p>
    <w:p w14:paraId="6514EFB5" w14:textId="0B846941" w:rsidR="009C359F" w:rsidRDefault="009C359F" w:rsidP="009C359F">
      <w:pPr>
        <w:widowControl w:val="0"/>
        <w:ind w:firstLine="720"/>
        <w:rPr>
          <w:rFonts w:asciiTheme="minorHAnsi" w:hAnsiTheme="minorHAnsi" w:cstheme="minorHAnsi"/>
          <w:sz w:val="22"/>
          <w:szCs w:val="22"/>
        </w:rPr>
      </w:pPr>
      <w:r w:rsidRPr="009C359F">
        <w:rPr>
          <w:rFonts w:asciiTheme="minorHAnsi" w:hAnsiTheme="minorHAnsi" w:cstheme="minorHAnsi"/>
          <w:sz w:val="22"/>
          <w:szCs w:val="22"/>
        </w:rPr>
        <w:t xml:space="preserve">Attend all small groups and arrive on time. </w:t>
      </w:r>
    </w:p>
    <w:p w14:paraId="446CB8D7" w14:textId="04E29B7B" w:rsidR="00F23F9C" w:rsidRPr="009C359F" w:rsidRDefault="009C359F" w:rsidP="009C359F">
      <w:pPr>
        <w:widowControl w:val="0"/>
        <w:ind w:firstLine="720"/>
        <w:rPr>
          <w:rFonts w:asciiTheme="minorHAnsi" w:hAnsiTheme="minorHAnsi" w:cstheme="minorHAnsi"/>
          <w:sz w:val="22"/>
          <w:szCs w:val="22"/>
        </w:rPr>
      </w:pPr>
      <w:r>
        <w:rPr>
          <w:rFonts w:asciiTheme="minorHAnsi" w:hAnsiTheme="minorHAnsi" w:cstheme="minorHAnsi"/>
          <w:sz w:val="22"/>
          <w:szCs w:val="22"/>
        </w:rPr>
        <w:t>Contact the appropriate faculty</w:t>
      </w:r>
      <w:r w:rsidR="00F23F9C" w:rsidRPr="009C359F">
        <w:rPr>
          <w:rFonts w:asciiTheme="minorHAnsi" w:hAnsiTheme="minorHAnsi" w:cstheme="minorHAnsi"/>
          <w:sz w:val="22"/>
          <w:szCs w:val="22"/>
        </w:rPr>
        <w:t xml:space="preserve"> for all voluntary and involuntary absences</w:t>
      </w:r>
      <w:r>
        <w:rPr>
          <w:rFonts w:asciiTheme="minorHAnsi" w:hAnsiTheme="minorHAnsi" w:cstheme="minorHAnsi"/>
          <w:sz w:val="22"/>
          <w:szCs w:val="22"/>
        </w:rPr>
        <w:t xml:space="preserve"> (see absences below)</w:t>
      </w:r>
      <w:r w:rsidR="00F23F9C" w:rsidRPr="009C359F">
        <w:rPr>
          <w:rFonts w:asciiTheme="minorHAnsi" w:hAnsiTheme="minorHAnsi" w:cstheme="minorHAnsi"/>
          <w:sz w:val="22"/>
          <w:szCs w:val="22"/>
        </w:rPr>
        <w:t xml:space="preserve">. </w:t>
      </w:r>
    </w:p>
    <w:p w14:paraId="5AD43626" w14:textId="1A2E431F" w:rsidR="009C359F" w:rsidRPr="009C359F" w:rsidRDefault="00F23F9C" w:rsidP="009C359F">
      <w:pPr>
        <w:widowControl w:val="0"/>
        <w:ind w:firstLine="720"/>
        <w:rPr>
          <w:rFonts w:asciiTheme="minorHAnsi" w:hAnsiTheme="minorHAnsi" w:cstheme="minorHAnsi"/>
          <w:sz w:val="22"/>
          <w:szCs w:val="22"/>
        </w:rPr>
      </w:pPr>
      <w:r w:rsidRPr="009C359F">
        <w:rPr>
          <w:rFonts w:asciiTheme="minorHAnsi" w:hAnsiTheme="minorHAnsi" w:cstheme="minorHAnsi"/>
          <w:sz w:val="22"/>
          <w:szCs w:val="22"/>
        </w:rPr>
        <w:t xml:space="preserve">Complete all </w:t>
      </w:r>
      <w:r w:rsidR="009C359F">
        <w:rPr>
          <w:rFonts w:asciiTheme="minorHAnsi" w:hAnsiTheme="minorHAnsi" w:cstheme="minorHAnsi"/>
          <w:sz w:val="22"/>
          <w:szCs w:val="22"/>
        </w:rPr>
        <w:t xml:space="preserve">small group </w:t>
      </w:r>
      <w:r w:rsidRPr="009C359F">
        <w:rPr>
          <w:rFonts w:asciiTheme="minorHAnsi" w:hAnsiTheme="minorHAnsi" w:cstheme="minorHAnsi"/>
          <w:sz w:val="22"/>
          <w:szCs w:val="22"/>
        </w:rPr>
        <w:t>re</w:t>
      </w:r>
      <w:r w:rsidR="009C359F" w:rsidRPr="009C359F">
        <w:rPr>
          <w:rFonts w:asciiTheme="minorHAnsi" w:hAnsiTheme="minorHAnsi" w:cstheme="minorHAnsi"/>
          <w:sz w:val="22"/>
          <w:szCs w:val="22"/>
        </w:rPr>
        <w:t>quirements (SOAP note, interviews, reflections</w:t>
      </w:r>
      <w:r w:rsidR="009C359F">
        <w:rPr>
          <w:rFonts w:asciiTheme="minorHAnsi" w:hAnsiTheme="minorHAnsi" w:cstheme="minorHAnsi"/>
          <w:sz w:val="22"/>
          <w:szCs w:val="22"/>
        </w:rPr>
        <w:t>, group participation</w:t>
      </w:r>
      <w:r w:rsidR="009C359F" w:rsidRPr="009C359F">
        <w:rPr>
          <w:rFonts w:asciiTheme="minorHAnsi" w:hAnsiTheme="minorHAnsi" w:cstheme="minorHAnsi"/>
          <w:sz w:val="22"/>
          <w:szCs w:val="22"/>
        </w:rPr>
        <w:t>)</w:t>
      </w:r>
      <w:r w:rsidRPr="009C359F">
        <w:rPr>
          <w:rFonts w:asciiTheme="minorHAnsi" w:hAnsiTheme="minorHAnsi" w:cstheme="minorHAnsi"/>
          <w:sz w:val="22"/>
          <w:szCs w:val="22"/>
        </w:rPr>
        <w:t xml:space="preserve">. </w:t>
      </w:r>
    </w:p>
    <w:p w14:paraId="67BCDA4E" w14:textId="65ADF6D7" w:rsidR="00F23F9C" w:rsidRPr="009C359F" w:rsidRDefault="009C359F" w:rsidP="009C359F">
      <w:pPr>
        <w:widowControl w:val="0"/>
        <w:ind w:firstLine="720"/>
        <w:rPr>
          <w:rFonts w:asciiTheme="minorHAnsi" w:hAnsiTheme="minorHAnsi" w:cstheme="minorHAnsi"/>
          <w:sz w:val="22"/>
          <w:szCs w:val="22"/>
        </w:rPr>
      </w:pPr>
      <w:r>
        <w:rPr>
          <w:rFonts w:asciiTheme="minorHAnsi" w:hAnsiTheme="minorHAnsi" w:cstheme="minorHAnsi"/>
          <w:sz w:val="22"/>
          <w:szCs w:val="22"/>
        </w:rPr>
        <w:t>Exhibit professional behaviors in the small group interviews</w:t>
      </w:r>
      <w:r w:rsidR="00F23F9C" w:rsidRPr="009C359F">
        <w:rPr>
          <w:rFonts w:asciiTheme="minorHAnsi" w:hAnsiTheme="minorHAnsi" w:cstheme="minorHAnsi"/>
          <w:sz w:val="22"/>
          <w:szCs w:val="22"/>
        </w:rPr>
        <w:t>.</w:t>
      </w:r>
    </w:p>
    <w:p w14:paraId="33EC9F94" w14:textId="77777777" w:rsidR="00A02B3B" w:rsidRDefault="00A02B3B" w:rsidP="003251F4">
      <w:pPr>
        <w:widowControl w:val="0"/>
        <w:rPr>
          <w:rFonts w:asciiTheme="minorHAnsi" w:hAnsiTheme="minorHAnsi" w:cstheme="minorHAnsi"/>
          <w:sz w:val="22"/>
          <w:szCs w:val="22"/>
          <w:u w:val="single"/>
        </w:rPr>
      </w:pPr>
    </w:p>
    <w:p w14:paraId="1FBB1590" w14:textId="3DE27699" w:rsidR="009C359F" w:rsidRPr="00FD6613" w:rsidRDefault="00A02B3B" w:rsidP="003251F4">
      <w:pPr>
        <w:widowControl w:val="0"/>
        <w:rPr>
          <w:rFonts w:asciiTheme="minorHAnsi" w:hAnsiTheme="minorHAnsi" w:cstheme="minorHAnsi"/>
          <w:sz w:val="22"/>
          <w:szCs w:val="22"/>
        </w:rPr>
      </w:pPr>
      <w:r w:rsidRPr="00FD6613">
        <w:rPr>
          <w:rFonts w:asciiTheme="minorHAnsi" w:hAnsiTheme="minorHAnsi" w:cstheme="minorHAnsi"/>
          <w:sz w:val="22"/>
          <w:szCs w:val="22"/>
          <w:u w:val="single"/>
        </w:rPr>
        <w:t>Attire for small groups:</w:t>
      </w:r>
      <w:r w:rsidRPr="00FD6613">
        <w:rPr>
          <w:rFonts w:asciiTheme="minorHAnsi" w:hAnsiTheme="minorHAnsi" w:cstheme="minorHAnsi"/>
          <w:sz w:val="22"/>
          <w:szCs w:val="22"/>
        </w:rPr>
        <w:t xml:space="preserve"> As a student of the University of Colorado Anschutz Medical Campus, you are expected to adhere to appropriate attire in the psychiatry small groups. The student conducting the interview are required to dress professionally (as they would in clinic).  All other students are encouraged to avoid casual attire (e.g., crop tops, shorts, flip-flops, open toed shoes, ripped jeans) and professional dress is suggested for all students during interview sessions. Students are encouraged to consider the patient/volunteer perspective in considering their appearance and how this may impact the volunteer’s experience of the small groups.</w:t>
      </w:r>
    </w:p>
    <w:p w14:paraId="441D0CB3" w14:textId="77777777" w:rsidR="00A02B3B" w:rsidRDefault="00A02B3B" w:rsidP="003251F4">
      <w:pPr>
        <w:widowControl w:val="0"/>
        <w:rPr>
          <w:rFonts w:asciiTheme="minorHAnsi" w:hAnsiTheme="minorHAnsi" w:cstheme="minorHAnsi"/>
          <w:sz w:val="22"/>
          <w:szCs w:val="22"/>
          <w:u w:val="single"/>
        </w:rPr>
      </w:pPr>
    </w:p>
    <w:p w14:paraId="0301937B" w14:textId="5DE38D8A" w:rsidR="00F23F9C" w:rsidRDefault="00F23F9C" w:rsidP="003251F4">
      <w:pPr>
        <w:widowControl w:val="0"/>
        <w:rPr>
          <w:rFonts w:asciiTheme="minorHAnsi" w:hAnsiTheme="minorHAnsi" w:cstheme="minorHAnsi"/>
          <w:sz w:val="22"/>
          <w:szCs w:val="22"/>
        </w:rPr>
      </w:pPr>
      <w:r>
        <w:rPr>
          <w:rFonts w:asciiTheme="minorHAnsi" w:hAnsiTheme="minorHAnsi" w:cstheme="minorHAnsi"/>
          <w:sz w:val="22"/>
          <w:szCs w:val="22"/>
          <w:u w:val="single"/>
        </w:rPr>
        <w:t>Absences:</w:t>
      </w:r>
      <w:r w:rsidR="00A02B3B">
        <w:rPr>
          <w:rFonts w:asciiTheme="minorHAnsi" w:hAnsiTheme="minorHAnsi" w:cstheme="minorHAnsi"/>
          <w:sz w:val="22"/>
          <w:szCs w:val="22"/>
        </w:rPr>
        <w:t xml:space="preserve"> </w:t>
      </w:r>
      <w:r w:rsidR="00E0738A">
        <w:rPr>
          <w:rFonts w:asciiTheme="minorHAnsi" w:hAnsiTheme="minorHAnsi" w:cstheme="minorHAnsi"/>
          <w:sz w:val="22"/>
          <w:szCs w:val="22"/>
        </w:rPr>
        <w:t xml:space="preserve">As stated in the </w:t>
      </w:r>
      <w:r>
        <w:rPr>
          <w:rFonts w:asciiTheme="minorHAnsi" w:hAnsiTheme="minorHAnsi" w:cstheme="minorHAnsi"/>
          <w:sz w:val="22"/>
          <w:szCs w:val="22"/>
        </w:rPr>
        <w:t>Medic</w:t>
      </w:r>
      <w:r w:rsidR="009C359F">
        <w:rPr>
          <w:rFonts w:asciiTheme="minorHAnsi" w:hAnsiTheme="minorHAnsi" w:cstheme="minorHAnsi"/>
          <w:sz w:val="22"/>
          <w:szCs w:val="22"/>
        </w:rPr>
        <w:t>al School White B</w:t>
      </w:r>
      <w:r>
        <w:rPr>
          <w:rFonts w:asciiTheme="minorHAnsi" w:hAnsiTheme="minorHAnsi" w:cstheme="minorHAnsi"/>
          <w:sz w:val="22"/>
          <w:szCs w:val="22"/>
        </w:rPr>
        <w:t>ook</w:t>
      </w:r>
      <w:r w:rsidR="009C359F">
        <w:rPr>
          <w:rFonts w:asciiTheme="minorHAnsi" w:hAnsiTheme="minorHAnsi" w:cstheme="minorHAnsi"/>
          <w:sz w:val="22"/>
          <w:szCs w:val="22"/>
        </w:rPr>
        <w:t>:</w:t>
      </w:r>
      <w:r w:rsidR="00E0738A">
        <w:rPr>
          <w:rFonts w:asciiTheme="minorHAnsi" w:hAnsiTheme="minorHAnsi" w:cstheme="minorHAnsi"/>
          <w:sz w:val="22"/>
          <w:szCs w:val="22"/>
        </w:rPr>
        <w:t xml:space="preserve"> </w:t>
      </w:r>
    </w:p>
    <w:p w14:paraId="0EE621D6" w14:textId="21F18DD9" w:rsidR="00F23F9C" w:rsidRDefault="00E0738A" w:rsidP="009C359F">
      <w:pPr>
        <w:widowControl w:val="0"/>
        <w:ind w:left="720"/>
        <w:rPr>
          <w:rFonts w:asciiTheme="minorHAnsi" w:hAnsiTheme="minorHAnsi" w:cstheme="minorHAnsi"/>
          <w:sz w:val="22"/>
          <w:szCs w:val="22"/>
        </w:rPr>
      </w:pPr>
      <w:r>
        <w:rPr>
          <w:rFonts w:asciiTheme="minorHAnsi" w:hAnsiTheme="minorHAnsi" w:cstheme="minorHAnsi"/>
          <w:sz w:val="22"/>
          <w:szCs w:val="22"/>
        </w:rPr>
        <w:t>“</w:t>
      </w:r>
      <w:r w:rsidR="00F23F9C" w:rsidRPr="00F23F9C">
        <w:rPr>
          <w:rFonts w:asciiTheme="minorHAnsi" w:hAnsiTheme="minorHAnsi" w:cstheme="minorHAnsi"/>
          <w:sz w:val="22"/>
          <w:szCs w:val="22"/>
        </w:rPr>
        <w:t xml:space="preserve">Some aspects of a student’s education experience at CUSOM require student participation. Some instructional methods, such as small group discussions, group labs or dissections, or topics, such as interprofessional teamwork, require all students to participate </w:t>
      </w:r>
      <w:proofErr w:type="gramStart"/>
      <w:r w:rsidR="00F23F9C" w:rsidRPr="00F23F9C">
        <w:rPr>
          <w:rFonts w:asciiTheme="minorHAnsi" w:hAnsiTheme="minorHAnsi" w:cstheme="minorHAnsi"/>
          <w:sz w:val="22"/>
          <w:szCs w:val="22"/>
        </w:rPr>
        <w:t>in order for</w:t>
      </w:r>
      <w:proofErr w:type="gramEnd"/>
      <w:r w:rsidR="00F23F9C" w:rsidRPr="00F23F9C">
        <w:rPr>
          <w:rFonts w:asciiTheme="minorHAnsi" w:hAnsiTheme="minorHAnsi" w:cstheme="minorHAnsi"/>
          <w:sz w:val="22"/>
          <w:szCs w:val="22"/>
        </w:rPr>
        <w:t xml:space="preserve"> the content (e.g., teamwork, physical exam skills) to be learned. In other words, required student attendance contributes not only to the learner him or herself, but also to creating a learning environment that enables his or her peers’ learning.</w:t>
      </w:r>
      <w:r w:rsidR="00F23F9C">
        <w:rPr>
          <w:rFonts w:asciiTheme="minorHAnsi" w:hAnsiTheme="minorHAnsi" w:cstheme="minorHAnsi"/>
          <w:sz w:val="22"/>
          <w:szCs w:val="22"/>
        </w:rPr>
        <w:t xml:space="preserve"> </w:t>
      </w:r>
      <w:r w:rsidR="00F23F9C" w:rsidRPr="00F23F9C">
        <w:rPr>
          <w:rFonts w:asciiTheme="minorHAnsi" w:hAnsiTheme="minorHAnsi" w:cstheme="minorHAnsi"/>
          <w:sz w:val="22"/>
          <w:szCs w:val="22"/>
        </w:rPr>
        <w:t>As a full member of the CUSOM learning community, students are expected to participate in these types of required activities.</w:t>
      </w:r>
      <w:r w:rsidR="00F23F9C">
        <w:rPr>
          <w:rFonts w:asciiTheme="minorHAnsi" w:hAnsiTheme="minorHAnsi" w:cstheme="minorHAnsi"/>
          <w:sz w:val="22"/>
          <w:szCs w:val="22"/>
        </w:rPr>
        <w:t>”</w:t>
      </w:r>
    </w:p>
    <w:p w14:paraId="55BFAE13" w14:textId="77777777" w:rsidR="009C359F" w:rsidRDefault="009C359F" w:rsidP="00F23F9C">
      <w:pPr>
        <w:widowControl w:val="0"/>
        <w:rPr>
          <w:rFonts w:asciiTheme="minorHAnsi" w:hAnsiTheme="minorHAnsi" w:cstheme="minorHAnsi"/>
          <w:sz w:val="22"/>
          <w:szCs w:val="22"/>
        </w:rPr>
      </w:pPr>
    </w:p>
    <w:p w14:paraId="6A0FC90D" w14:textId="5278872C" w:rsidR="00F23F9C" w:rsidRDefault="00F23F9C" w:rsidP="00F23F9C">
      <w:pPr>
        <w:widowControl w:val="0"/>
        <w:rPr>
          <w:rFonts w:asciiTheme="minorHAnsi" w:hAnsiTheme="minorHAnsi" w:cstheme="minorHAnsi"/>
          <w:sz w:val="22"/>
          <w:szCs w:val="22"/>
        </w:rPr>
      </w:pPr>
      <w:r>
        <w:rPr>
          <w:rFonts w:asciiTheme="minorHAnsi" w:hAnsiTheme="minorHAnsi" w:cstheme="minorHAnsi"/>
          <w:sz w:val="22"/>
          <w:szCs w:val="22"/>
        </w:rPr>
        <w:t>Students may request that an absence be excused by contacting (1) the Associate Dean of the Essentials Core and (2) Dr. Sakai (</w:t>
      </w:r>
      <w:hyperlink r:id="rId9" w:history="1">
        <w:r w:rsidR="00B82C0C" w:rsidRPr="008836A3">
          <w:rPr>
            <w:rStyle w:val="Hyperlink"/>
            <w:rFonts w:asciiTheme="minorHAnsi" w:hAnsiTheme="minorHAnsi" w:cstheme="minorHAnsi"/>
            <w:sz w:val="22"/>
            <w:szCs w:val="22"/>
          </w:rPr>
          <w:t>joseph.sakai@cuanschutz.edu</w:t>
        </w:r>
      </w:hyperlink>
      <w:r>
        <w:rPr>
          <w:rFonts w:asciiTheme="minorHAnsi" w:hAnsiTheme="minorHAnsi" w:cstheme="minorHAnsi"/>
          <w:sz w:val="22"/>
          <w:szCs w:val="22"/>
        </w:rPr>
        <w:t xml:space="preserve">). </w:t>
      </w:r>
      <w:r w:rsidR="009C359F">
        <w:rPr>
          <w:rFonts w:asciiTheme="minorHAnsi" w:hAnsiTheme="minorHAnsi" w:cstheme="minorHAnsi"/>
          <w:sz w:val="22"/>
          <w:szCs w:val="22"/>
        </w:rPr>
        <w:t>Once an absence is approved, it is the responsibility of the student to inform their small group faculty.</w:t>
      </w:r>
    </w:p>
    <w:p w14:paraId="7CA950D5" w14:textId="77777777" w:rsidR="009C359F" w:rsidRDefault="009C359F" w:rsidP="00F23F9C">
      <w:pPr>
        <w:widowControl w:val="0"/>
        <w:rPr>
          <w:rFonts w:asciiTheme="minorHAnsi" w:hAnsiTheme="minorHAnsi" w:cstheme="minorHAnsi"/>
          <w:sz w:val="22"/>
          <w:szCs w:val="22"/>
        </w:rPr>
      </w:pPr>
    </w:p>
    <w:p w14:paraId="51DF4530" w14:textId="7D6E2BB5" w:rsidR="009C359F" w:rsidRDefault="009C359F" w:rsidP="009C359F">
      <w:pPr>
        <w:widowControl w:val="0"/>
        <w:rPr>
          <w:rFonts w:asciiTheme="minorHAnsi" w:hAnsiTheme="minorHAnsi" w:cstheme="minorHAnsi"/>
          <w:sz w:val="22"/>
          <w:szCs w:val="22"/>
        </w:rPr>
      </w:pPr>
      <w:r>
        <w:rPr>
          <w:rFonts w:asciiTheme="minorHAnsi" w:hAnsiTheme="minorHAnsi" w:cstheme="minorHAnsi"/>
          <w:sz w:val="22"/>
          <w:szCs w:val="22"/>
        </w:rPr>
        <w:t xml:space="preserve">Please see the following link for details and the relevant excerpts (below): </w:t>
      </w:r>
      <w:hyperlink r:id="rId10" w:history="1">
        <w:r w:rsidRPr="00D56031">
          <w:rPr>
            <w:rStyle w:val="Hyperlink"/>
            <w:rFonts w:asciiTheme="minorHAnsi" w:hAnsiTheme="minorHAnsi" w:cstheme="minorHAnsi"/>
            <w:sz w:val="22"/>
            <w:szCs w:val="22"/>
          </w:rPr>
          <w:t>http://www.ucdenver.edu/academics/colleges/medicalschool/education/studentaffairs/studentresources/Documents/StudentHandbook.pdf</w:t>
        </w:r>
      </w:hyperlink>
    </w:p>
    <w:p w14:paraId="3BF87FBF" w14:textId="74028CBC" w:rsidR="00BA1C58" w:rsidRDefault="00F23F9C" w:rsidP="009C359F">
      <w:pPr>
        <w:pStyle w:val="Default"/>
        <w:ind w:left="720"/>
        <w:rPr>
          <w:rFonts w:asciiTheme="minorHAnsi" w:hAnsiTheme="minorHAnsi"/>
          <w:sz w:val="22"/>
          <w:szCs w:val="22"/>
        </w:rPr>
      </w:pPr>
      <w:r>
        <w:rPr>
          <w:rFonts w:asciiTheme="minorHAnsi" w:hAnsiTheme="minorHAnsi"/>
          <w:sz w:val="22"/>
          <w:szCs w:val="22"/>
        </w:rPr>
        <w:t>“</w:t>
      </w:r>
      <w:r w:rsidRPr="00F23F9C">
        <w:rPr>
          <w:rFonts w:asciiTheme="minorHAnsi" w:hAnsiTheme="minorHAnsi"/>
          <w:sz w:val="22"/>
          <w:szCs w:val="22"/>
        </w:rPr>
        <w:t>Possible reasons for requesting an absence include, but are not limited to a healthcare appointment (that could not otherwise be scheduled outside of a required session), religious observance, attendance at the wedding of a close relative, or participation in an academic function (e.g. academic conference). Requests must be presented well in advance, in writing, and reason</w:t>
      </w:r>
      <w:r w:rsidR="009C359F">
        <w:rPr>
          <w:rFonts w:asciiTheme="minorHAnsi" w:hAnsiTheme="minorHAnsi"/>
          <w:sz w:val="22"/>
          <w:szCs w:val="22"/>
        </w:rPr>
        <w:t>able documentation is required.</w:t>
      </w:r>
      <w:r>
        <w:rPr>
          <w:rFonts w:asciiTheme="minorHAnsi" w:hAnsiTheme="minorHAnsi"/>
          <w:sz w:val="22"/>
          <w:szCs w:val="22"/>
        </w:rPr>
        <w:t>”</w:t>
      </w:r>
      <w:r w:rsidRPr="00F23F9C">
        <w:rPr>
          <w:rFonts w:asciiTheme="minorHAnsi" w:hAnsiTheme="minorHAnsi"/>
          <w:sz w:val="22"/>
          <w:szCs w:val="22"/>
        </w:rPr>
        <w:t xml:space="preserve"> </w:t>
      </w:r>
    </w:p>
    <w:p w14:paraId="74E687AF" w14:textId="77777777" w:rsidR="00B82C0C" w:rsidRDefault="00B82C0C" w:rsidP="003F070F">
      <w:pPr>
        <w:pStyle w:val="Default"/>
        <w:ind w:left="720"/>
        <w:rPr>
          <w:rFonts w:asciiTheme="minorHAnsi" w:hAnsiTheme="minorHAnsi"/>
          <w:sz w:val="22"/>
          <w:szCs w:val="22"/>
        </w:rPr>
      </w:pPr>
    </w:p>
    <w:p w14:paraId="54552E7F" w14:textId="7FC9EAFE" w:rsidR="00BA1C58" w:rsidRPr="003F070F" w:rsidRDefault="009C359F" w:rsidP="003F070F">
      <w:pPr>
        <w:pStyle w:val="Default"/>
        <w:ind w:left="720"/>
        <w:rPr>
          <w:rFonts w:asciiTheme="minorHAnsi" w:hAnsiTheme="minorHAnsi"/>
          <w:sz w:val="22"/>
          <w:szCs w:val="22"/>
        </w:rPr>
      </w:pPr>
      <w:r w:rsidRPr="00F23F9C">
        <w:rPr>
          <w:rFonts w:asciiTheme="minorHAnsi" w:hAnsiTheme="minorHAnsi"/>
          <w:sz w:val="22"/>
          <w:szCs w:val="22"/>
        </w:rPr>
        <w:t>“Absences due to an involuntary situation include but are not limited to personal illness or family emergency.</w:t>
      </w:r>
      <w:r>
        <w:rPr>
          <w:rFonts w:asciiTheme="minorHAnsi" w:hAnsiTheme="minorHAnsi"/>
          <w:sz w:val="22"/>
          <w:szCs w:val="22"/>
        </w:rPr>
        <w:t>”</w:t>
      </w:r>
    </w:p>
    <w:sectPr w:rsidR="00BA1C58" w:rsidRPr="003F070F" w:rsidSect="003251F4">
      <w:headerReference w:type="even" r:id="rId11"/>
      <w:headerReference w:type="default" r:id="rId12"/>
      <w:footerReference w:type="default" r:id="rId13"/>
      <w:pgSz w:w="12240" w:h="15840"/>
      <w:pgMar w:top="432" w:right="360" w:bottom="432"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410D" w14:textId="77777777" w:rsidR="00624866" w:rsidRDefault="00624866">
      <w:r>
        <w:separator/>
      </w:r>
    </w:p>
  </w:endnote>
  <w:endnote w:type="continuationSeparator" w:id="0">
    <w:p w14:paraId="737CBAB0" w14:textId="77777777" w:rsidR="00624866" w:rsidRDefault="0062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unga">
    <w:altName w:val="Tunga"/>
    <w:panose1 w:val="020B0502040204020203"/>
    <w:charset w:val="00"/>
    <w:family w:val="swiss"/>
    <w:pitch w:val="variable"/>
    <w:sig w:usb0="004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730523"/>
      <w:docPartObj>
        <w:docPartGallery w:val="Page Numbers (Bottom of Page)"/>
        <w:docPartUnique/>
      </w:docPartObj>
    </w:sdtPr>
    <w:sdtEndPr/>
    <w:sdtContent>
      <w:p w14:paraId="67621E83" w14:textId="38114EE0" w:rsidR="00946800" w:rsidRDefault="00946800">
        <w:pPr>
          <w:pStyle w:val="Footer"/>
          <w:jc w:val="right"/>
        </w:pPr>
        <w:r>
          <w:fldChar w:fldCharType="begin"/>
        </w:r>
        <w:r>
          <w:instrText xml:space="preserve"> PAGE   \* MERGEFORMAT </w:instrText>
        </w:r>
        <w:r>
          <w:fldChar w:fldCharType="separate"/>
        </w:r>
        <w:r w:rsidR="005C5016">
          <w:rPr>
            <w:noProof/>
          </w:rPr>
          <w:t>1</w:t>
        </w:r>
        <w:r>
          <w:rPr>
            <w:noProof/>
          </w:rPr>
          <w:fldChar w:fldCharType="end"/>
        </w:r>
      </w:p>
    </w:sdtContent>
  </w:sdt>
  <w:p w14:paraId="3A396494" w14:textId="77777777" w:rsidR="00946800" w:rsidRDefault="00946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ADF63" w14:textId="77777777" w:rsidR="00624866" w:rsidRDefault="00624866">
      <w:r>
        <w:separator/>
      </w:r>
    </w:p>
  </w:footnote>
  <w:footnote w:type="continuationSeparator" w:id="0">
    <w:p w14:paraId="1ACE5E98" w14:textId="77777777" w:rsidR="00624866" w:rsidRDefault="00624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9CA" w14:textId="77777777" w:rsidR="00946800" w:rsidRDefault="00946800" w:rsidP="00913E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10204" w14:textId="77777777" w:rsidR="00946800" w:rsidRDefault="00946800" w:rsidP="00F325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FF33" w14:textId="77777777" w:rsidR="00946800" w:rsidRPr="00C56E01" w:rsidRDefault="00946800" w:rsidP="004A2966">
    <w:pPr>
      <w:rPr>
        <w:sz w:val="20"/>
      </w:rPr>
    </w:pPr>
    <w:r w:rsidRPr="00C56E01">
      <w:rPr>
        <w:rFonts w:ascii="Tunga" w:hAnsi="Tunga" w:cs="Tunga"/>
        <w:i/>
        <w:sz w:val="20"/>
      </w:rPr>
      <w:t>Basic Psychiatry: An integrated, longitudinal small-group curriculum based on patient interviews, lectures</w:t>
    </w:r>
    <w:r>
      <w:rPr>
        <w:rFonts w:ascii="Tunga" w:hAnsi="Tunga" w:cs="Tunga"/>
        <w:i/>
        <w:sz w:val="20"/>
      </w:rPr>
      <w:t>, discussions</w:t>
    </w:r>
    <w:r w:rsidRPr="00C56E01">
      <w:rPr>
        <w:rFonts w:ascii="Tunga" w:hAnsi="Tunga" w:cs="Tunga"/>
        <w:i/>
        <w:sz w:val="20"/>
      </w:rPr>
      <w:t xml:space="preserve"> and reading.</w:t>
    </w:r>
  </w:p>
  <w:p w14:paraId="670A0770" w14:textId="77777777" w:rsidR="00946800" w:rsidRDefault="00946800" w:rsidP="00F3251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E36726"/>
    <w:multiLevelType w:val="hybridMultilevel"/>
    <w:tmpl w:val="CCB606D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6A47EF"/>
    <w:multiLevelType w:val="hybridMultilevel"/>
    <w:tmpl w:val="1FC8C25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B262F"/>
    <w:multiLevelType w:val="hybridMultilevel"/>
    <w:tmpl w:val="06A67074"/>
    <w:lvl w:ilvl="0" w:tplc="C5AE3DB8">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77E6F"/>
    <w:multiLevelType w:val="hybridMultilevel"/>
    <w:tmpl w:val="8B90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3368A"/>
    <w:multiLevelType w:val="hybridMultilevel"/>
    <w:tmpl w:val="827C36F6"/>
    <w:lvl w:ilvl="0" w:tplc="E656146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5856A1"/>
    <w:multiLevelType w:val="hybridMultilevel"/>
    <w:tmpl w:val="BC2C5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142A6"/>
    <w:multiLevelType w:val="hybridMultilevel"/>
    <w:tmpl w:val="DDB2ABE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0CA5"/>
    <w:multiLevelType w:val="hybridMultilevel"/>
    <w:tmpl w:val="617E9824"/>
    <w:lvl w:ilvl="0" w:tplc="464E80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04ABA"/>
    <w:multiLevelType w:val="hybridMultilevel"/>
    <w:tmpl w:val="7544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735AB"/>
    <w:multiLevelType w:val="hybridMultilevel"/>
    <w:tmpl w:val="7B7E2AAE"/>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3E2FA8"/>
    <w:multiLevelType w:val="hybridMultilevel"/>
    <w:tmpl w:val="E9D0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81B55"/>
    <w:multiLevelType w:val="hybridMultilevel"/>
    <w:tmpl w:val="7202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33554"/>
    <w:multiLevelType w:val="hybridMultilevel"/>
    <w:tmpl w:val="3D2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C15D1"/>
    <w:multiLevelType w:val="hybridMultilevel"/>
    <w:tmpl w:val="57E2F0C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4E533E"/>
    <w:multiLevelType w:val="hybridMultilevel"/>
    <w:tmpl w:val="A3963CDA"/>
    <w:lvl w:ilvl="0" w:tplc="0409000F">
      <w:start w:val="1"/>
      <w:numFmt w:val="decimal"/>
      <w:lvlText w:val="%1."/>
      <w:lvlJc w:val="left"/>
      <w:pPr>
        <w:tabs>
          <w:tab w:val="num" w:pos="720"/>
        </w:tabs>
        <w:ind w:left="720" w:hanging="360"/>
      </w:pPr>
    </w:lvl>
    <w:lvl w:ilvl="1" w:tplc="C3A2B97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694A27"/>
    <w:multiLevelType w:val="hybridMultilevel"/>
    <w:tmpl w:val="395CF9B6"/>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7" w15:restartNumberingAfterBreak="0">
    <w:nsid w:val="4E1A71EF"/>
    <w:multiLevelType w:val="hybridMultilevel"/>
    <w:tmpl w:val="76B098F4"/>
    <w:lvl w:ilvl="0" w:tplc="04090001">
      <w:start w:val="1"/>
      <w:numFmt w:val="bullet"/>
      <w:lvlText w:val=""/>
      <w:lvlJc w:val="left"/>
      <w:pPr>
        <w:tabs>
          <w:tab w:val="num" w:pos="3600"/>
        </w:tabs>
        <w:ind w:left="3600" w:hanging="360"/>
      </w:pPr>
      <w:rPr>
        <w:rFonts w:ascii="Symbol" w:hAnsi="Symbol" w:hint="default"/>
        <w:b w:val="0"/>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51057B31"/>
    <w:multiLevelType w:val="hybridMultilevel"/>
    <w:tmpl w:val="A4AE30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1428E8"/>
    <w:multiLevelType w:val="hybridMultilevel"/>
    <w:tmpl w:val="FD02ED58"/>
    <w:lvl w:ilvl="0" w:tplc="082004EA">
      <w:start w:val="1"/>
      <w:numFmt w:val="decimal"/>
      <w:lvlText w:val="%1."/>
      <w:lvlJc w:val="left"/>
      <w:pPr>
        <w:tabs>
          <w:tab w:val="num" w:pos="7470"/>
        </w:tabs>
        <w:ind w:left="7470" w:hanging="360"/>
      </w:pPr>
      <w:rPr>
        <w:rFonts w:hint="default"/>
        <w:b w:val="0"/>
      </w:rPr>
    </w:lvl>
    <w:lvl w:ilvl="1" w:tplc="04090019" w:tentative="1">
      <w:start w:val="1"/>
      <w:numFmt w:val="lowerLetter"/>
      <w:lvlText w:val="%2."/>
      <w:lvlJc w:val="left"/>
      <w:pPr>
        <w:tabs>
          <w:tab w:val="num" w:pos="8190"/>
        </w:tabs>
        <w:ind w:left="8190" w:hanging="360"/>
      </w:pPr>
    </w:lvl>
    <w:lvl w:ilvl="2" w:tplc="0409001B" w:tentative="1">
      <w:start w:val="1"/>
      <w:numFmt w:val="lowerRoman"/>
      <w:lvlText w:val="%3."/>
      <w:lvlJc w:val="right"/>
      <w:pPr>
        <w:tabs>
          <w:tab w:val="num" w:pos="8910"/>
        </w:tabs>
        <w:ind w:left="8910" w:hanging="180"/>
      </w:pPr>
    </w:lvl>
    <w:lvl w:ilvl="3" w:tplc="0409000F" w:tentative="1">
      <w:start w:val="1"/>
      <w:numFmt w:val="decimal"/>
      <w:lvlText w:val="%4."/>
      <w:lvlJc w:val="left"/>
      <w:pPr>
        <w:tabs>
          <w:tab w:val="num" w:pos="9630"/>
        </w:tabs>
        <w:ind w:left="9630" w:hanging="360"/>
      </w:pPr>
    </w:lvl>
    <w:lvl w:ilvl="4" w:tplc="04090019" w:tentative="1">
      <w:start w:val="1"/>
      <w:numFmt w:val="lowerLetter"/>
      <w:lvlText w:val="%5."/>
      <w:lvlJc w:val="left"/>
      <w:pPr>
        <w:tabs>
          <w:tab w:val="num" w:pos="10350"/>
        </w:tabs>
        <w:ind w:left="10350" w:hanging="360"/>
      </w:pPr>
    </w:lvl>
    <w:lvl w:ilvl="5" w:tplc="0409001B" w:tentative="1">
      <w:start w:val="1"/>
      <w:numFmt w:val="lowerRoman"/>
      <w:lvlText w:val="%6."/>
      <w:lvlJc w:val="right"/>
      <w:pPr>
        <w:tabs>
          <w:tab w:val="num" w:pos="11070"/>
        </w:tabs>
        <w:ind w:left="11070" w:hanging="180"/>
      </w:pPr>
    </w:lvl>
    <w:lvl w:ilvl="6" w:tplc="0409000F" w:tentative="1">
      <w:start w:val="1"/>
      <w:numFmt w:val="decimal"/>
      <w:lvlText w:val="%7."/>
      <w:lvlJc w:val="left"/>
      <w:pPr>
        <w:tabs>
          <w:tab w:val="num" w:pos="11790"/>
        </w:tabs>
        <w:ind w:left="11790" w:hanging="360"/>
      </w:pPr>
    </w:lvl>
    <w:lvl w:ilvl="7" w:tplc="04090019" w:tentative="1">
      <w:start w:val="1"/>
      <w:numFmt w:val="lowerLetter"/>
      <w:lvlText w:val="%8."/>
      <w:lvlJc w:val="left"/>
      <w:pPr>
        <w:tabs>
          <w:tab w:val="num" w:pos="12510"/>
        </w:tabs>
        <w:ind w:left="12510" w:hanging="360"/>
      </w:pPr>
    </w:lvl>
    <w:lvl w:ilvl="8" w:tplc="0409001B" w:tentative="1">
      <w:start w:val="1"/>
      <w:numFmt w:val="lowerRoman"/>
      <w:lvlText w:val="%9."/>
      <w:lvlJc w:val="right"/>
      <w:pPr>
        <w:tabs>
          <w:tab w:val="num" w:pos="13230"/>
        </w:tabs>
        <w:ind w:left="13230" w:hanging="180"/>
      </w:pPr>
    </w:lvl>
  </w:abstractNum>
  <w:abstractNum w:abstractNumId="20" w15:restartNumberingAfterBreak="0">
    <w:nsid w:val="5182205E"/>
    <w:multiLevelType w:val="hybridMultilevel"/>
    <w:tmpl w:val="BF3A95B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6472882"/>
    <w:multiLevelType w:val="hybridMultilevel"/>
    <w:tmpl w:val="8946E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E02F13"/>
    <w:multiLevelType w:val="hybridMultilevel"/>
    <w:tmpl w:val="46B85C22"/>
    <w:lvl w:ilvl="0" w:tplc="04090001">
      <w:start w:val="1"/>
      <w:numFmt w:val="bullet"/>
      <w:lvlText w:val=""/>
      <w:lvlJc w:val="left"/>
      <w:pPr>
        <w:ind w:left="900" w:hanging="360"/>
      </w:pPr>
      <w:rPr>
        <w:rFonts w:ascii="Symbol" w:hAnsi="Symbol"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A716E0B"/>
    <w:multiLevelType w:val="hybridMultilevel"/>
    <w:tmpl w:val="861A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07293"/>
    <w:multiLevelType w:val="hybridMultilevel"/>
    <w:tmpl w:val="935EF2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F2B4B08"/>
    <w:multiLevelType w:val="hybridMultilevel"/>
    <w:tmpl w:val="22C2CEC8"/>
    <w:lvl w:ilvl="0" w:tplc="79982656">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66E366ED"/>
    <w:multiLevelType w:val="hybridMultilevel"/>
    <w:tmpl w:val="86A28C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A54CD"/>
    <w:multiLevelType w:val="hybridMultilevel"/>
    <w:tmpl w:val="A606D6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83D31"/>
    <w:multiLevelType w:val="hybridMultilevel"/>
    <w:tmpl w:val="2A0C82DC"/>
    <w:lvl w:ilvl="0" w:tplc="7060B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10107B"/>
    <w:multiLevelType w:val="hybridMultilevel"/>
    <w:tmpl w:val="F2625AA2"/>
    <w:lvl w:ilvl="0" w:tplc="2234ABA8">
      <w:start w:val="2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D3438"/>
    <w:multiLevelType w:val="hybridMultilevel"/>
    <w:tmpl w:val="86A28C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6"/>
  </w:num>
  <w:num w:numId="4">
    <w:abstractNumId w:val="20"/>
  </w:num>
  <w:num w:numId="5">
    <w:abstractNumId w:val="15"/>
  </w:num>
  <w:num w:numId="6">
    <w:abstractNumId w:val="10"/>
  </w:num>
  <w:num w:numId="7">
    <w:abstractNumId w:val="16"/>
  </w:num>
  <w:num w:numId="8">
    <w:abstractNumId w:val="18"/>
  </w:num>
  <w:num w:numId="9">
    <w:abstractNumId w:val="25"/>
  </w:num>
  <w:num w:numId="10">
    <w:abstractNumId w:val="19"/>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7"/>
  </w:num>
  <w:num w:numId="13">
    <w:abstractNumId w:val="27"/>
  </w:num>
  <w:num w:numId="14">
    <w:abstractNumId w:val="1"/>
  </w:num>
  <w:num w:numId="15">
    <w:abstractNumId w:val="3"/>
  </w:num>
  <w:num w:numId="16">
    <w:abstractNumId w:val="14"/>
  </w:num>
  <w:num w:numId="17">
    <w:abstractNumId w:val="2"/>
  </w:num>
  <w:num w:numId="18">
    <w:abstractNumId w:val="13"/>
  </w:num>
  <w:num w:numId="19">
    <w:abstractNumId w:val="4"/>
  </w:num>
  <w:num w:numId="20">
    <w:abstractNumId w:val="8"/>
  </w:num>
  <w:num w:numId="21">
    <w:abstractNumId w:val="7"/>
  </w:num>
  <w:num w:numId="22">
    <w:abstractNumId w:val="30"/>
  </w:num>
  <w:num w:numId="23">
    <w:abstractNumId w:val="23"/>
  </w:num>
  <w:num w:numId="24">
    <w:abstractNumId w:val="9"/>
  </w:num>
  <w:num w:numId="25">
    <w:abstractNumId w:val="5"/>
  </w:num>
  <w:num w:numId="26">
    <w:abstractNumId w:val="28"/>
  </w:num>
  <w:num w:numId="27">
    <w:abstractNumId w:val="12"/>
  </w:num>
  <w:num w:numId="28">
    <w:abstractNumId w:val="22"/>
  </w:num>
  <w:num w:numId="29">
    <w:abstractNumId w:val="11"/>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5F"/>
    <w:rsid w:val="00000021"/>
    <w:rsid w:val="0000249B"/>
    <w:rsid w:val="00003600"/>
    <w:rsid w:val="00004813"/>
    <w:rsid w:val="000071D9"/>
    <w:rsid w:val="00016174"/>
    <w:rsid w:val="000249C7"/>
    <w:rsid w:val="0002599E"/>
    <w:rsid w:val="00036652"/>
    <w:rsid w:val="00036F6C"/>
    <w:rsid w:val="000451DD"/>
    <w:rsid w:val="000642C5"/>
    <w:rsid w:val="0007083B"/>
    <w:rsid w:val="00076497"/>
    <w:rsid w:val="00076D12"/>
    <w:rsid w:val="000819D5"/>
    <w:rsid w:val="000A03E5"/>
    <w:rsid w:val="000A050C"/>
    <w:rsid w:val="000A2967"/>
    <w:rsid w:val="000B358E"/>
    <w:rsid w:val="000C282B"/>
    <w:rsid w:val="000C6DC0"/>
    <w:rsid w:val="000D14C5"/>
    <w:rsid w:val="000E22C2"/>
    <w:rsid w:val="000E3AF5"/>
    <w:rsid w:val="000F59D0"/>
    <w:rsid w:val="00113B4B"/>
    <w:rsid w:val="0012346C"/>
    <w:rsid w:val="00132E2D"/>
    <w:rsid w:val="001346C7"/>
    <w:rsid w:val="001514E8"/>
    <w:rsid w:val="001850DB"/>
    <w:rsid w:val="0019223D"/>
    <w:rsid w:val="00194095"/>
    <w:rsid w:val="001A6C12"/>
    <w:rsid w:val="001B231B"/>
    <w:rsid w:val="001B79C6"/>
    <w:rsid w:val="001C4332"/>
    <w:rsid w:val="001E3D54"/>
    <w:rsid w:val="001F1D98"/>
    <w:rsid w:val="001F2D82"/>
    <w:rsid w:val="00200C69"/>
    <w:rsid w:val="002035E1"/>
    <w:rsid w:val="002052AD"/>
    <w:rsid w:val="0022045F"/>
    <w:rsid w:val="002204CC"/>
    <w:rsid w:val="00222812"/>
    <w:rsid w:val="0025059D"/>
    <w:rsid w:val="00262DF5"/>
    <w:rsid w:val="002667D5"/>
    <w:rsid w:val="00274295"/>
    <w:rsid w:val="00275C1E"/>
    <w:rsid w:val="00280DDA"/>
    <w:rsid w:val="0028387C"/>
    <w:rsid w:val="00293345"/>
    <w:rsid w:val="00296878"/>
    <w:rsid w:val="002B077F"/>
    <w:rsid w:val="002B2409"/>
    <w:rsid w:val="002B30AA"/>
    <w:rsid w:val="002C795B"/>
    <w:rsid w:val="002E4B39"/>
    <w:rsid w:val="002E4E54"/>
    <w:rsid w:val="002F447A"/>
    <w:rsid w:val="00300249"/>
    <w:rsid w:val="003251F4"/>
    <w:rsid w:val="00326BAB"/>
    <w:rsid w:val="003452CC"/>
    <w:rsid w:val="00361A15"/>
    <w:rsid w:val="00370892"/>
    <w:rsid w:val="0038079A"/>
    <w:rsid w:val="00385A59"/>
    <w:rsid w:val="00393547"/>
    <w:rsid w:val="003A2932"/>
    <w:rsid w:val="003A7F5B"/>
    <w:rsid w:val="003B439C"/>
    <w:rsid w:val="003F070F"/>
    <w:rsid w:val="004067D4"/>
    <w:rsid w:val="004313EA"/>
    <w:rsid w:val="00435242"/>
    <w:rsid w:val="00435F35"/>
    <w:rsid w:val="0044028B"/>
    <w:rsid w:val="00453DF8"/>
    <w:rsid w:val="004578C8"/>
    <w:rsid w:val="00460392"/>
    <w:rsid w:val="00481312"/>
    <w:rsid w:val="00485984"/>
    <w:rsid w:val="00493746"/>
    <w:rsid w:val="00494C0F"/>
    <w:rsid w:val="00495DE2"/>
    <w:rsid w:val="004A2966"/>
    <w:rsid w:val="004B2F7F"/>
    <w:rsid w:val="004C575F"/>
    <w:rsid w:val="004D1AE2"/>
    <w:rsid w:val="004D7DC6"/>
    <w:rsid w:val="00500F63"/>
    <w:rsid w:val="0050340E"/>
    <w:rsid w:val="00525B23"/>
    <w:rsid w:val="00525FB4"/>
    <w:rsid w:val="00535DEC"/>
    <w:rsid w:val="00540A75"/>
    <w:rsid w:val="00550C1C"/>
    <w:rsid w:val="0055645F"/>
    <w:rsid w:val="00556523"/>
    <w:rsid w:val="00572B2A"/>
    <w:rsid w:val="005777E1"/>
    <w:rsid w:val="00577BA6"/>
    <w:rsid w:val="0058060F"/>
    <w:rsid w:val="00586FD0"/>
    <w:rsid w:val="00587592"/>
    <w:rsid w:val="00587994"/>
    <w:rsid w:val="00594B46"/>
    <w:rsid w:val="005969F1"/>
    <w:rsid w:val="005A0F34"/>
    <w:rsid w:val="005B4331"/>
    <w:rsid w:val="005B7587"/>
    <w:rsid w:val="005C5016"/>
    <w:rsid w:val="005D1D56"/>
    <w:rsid w:val="005F73D7"/>
    <w:rsid w:val="00611182"/>
    <w:rsid w:val="00613818"/>
    <w:rsid w:val="00621F77"/>
    <w:rsid w:val="00624866"/>
    <w:rsid w:val="00625D10"/>
    <w:rsid w:val="00626C4D"/>
    <w:rsid w:val="00637FFC"/>
    <w:rsid w:val="006439C4"/>
    <w:rsid w:val="00644ADC"/>
    <w:rsid w:val="00666EF8"/>
    <w:rsid w:val="00671890"/>
    <w:rsid w:val="006A30BC"/>
    <w:rsid w:val="006A39B5"/>
    <w:rsid w:val="006A6989"/>
    <w:rsid w:val="006B71AC"/>
    <w:rsid w:val="006C61BD"/>
    <w:rsid w:val="006D102A"/>
    <w:rsid w:val="006E461B"/>
    <w:rsid w:val="006E77D1"/>
    <w:rsid w:val="006F51BD"/>
    <w:rsid w:val="00700C22"/>
    <w:rsid w:val="0070144F"/>
    <w:rsid w:val="00710C6D"/>
    <w:rsid w:val="00713E4A"/>
    <w:rsid w:val="007250B6"/>
    <w:rsid w:val="00755C23"/>
    <w:rsid w:val="00781856"/>
    <w:rsid w:val="00785364"/>
    <w:rsid w:val="00786345"/>
    <w:rsid w:val="007907C9"/>
    <w:rsid w:val="00797075"/>
    <w:rsid w:val="007A22D7"/>
    <w:rsid w:val="007A5123"/>
    <w:rsid w:val="007A5B4E"/>
    <w:rsid w:val="007C0BE6"/>
    <w:rsid w:val="007D5BB8"/>
    <w:rsid w:val="007D6CDD"/>
    <w:rsid w:val="007E397A"/>
    <w:rsid w:val="007E6781"/>
    <w:rsid w:val="007E6E7C"/>
    <w:rsid w:val="00803A87"/>
    <w:rsid w:val="008064EF"/>
    <w:rsid w:val="00821C06"/>
    <w:rsid w:val="00821F1B"/>
    <w:rsid w:val="008232DE"/>
    <w:rsid w:val="00851484"/>
    <w:rsid w:val="00857E30"/>
    <w:rsid w:val="00876FFB"/>
    <w:rsid w:val="008953B5"/>
    <w:rsid w:val="008B4F9D"/>
    <w:rsid w:val="008C77FB"/>
    <w:rsid w:val="008D0C6A"/>
    <w:rsid w:val="008D4BED"/>
    <w:rsid w:val="008D75DC"/>
    <w:rsid w:val="008F2A8F"/>
    <w:rsid w:val="008F53CD"/>
    <w:rsid w:val="00902D6D"/>
    <w:rsid w:val="00905242"/>
    <w:rsid w:val="00910730"/>
    <w:rsid w:val="00910CF0"/>
    <w:rsid w:val="009121FA"/>
    <w:rsid w:val="00913EA2"/>
    <w:rsid w:val="00932114"/>
    <w:rsid w:val="00935986"/>
    <w:rsid w:val="009407CB"/>
    <w:rsid w:val="00946800"/>
    <w:rsid w:val="0095403A"/>
    <w:rsid w:val="00976F91"/>
    <w:rsid w:val="009838EB"/>
    <w:rsid w:val="00987B2A"/>
    <w:rsid w:val="00991452"/>
    <w:rsid w:val="009B2CF7"/>
    <w:rsid w:val="009C359F"/>
    <w:rsid w:val="009E4966"/>
    <w:rsid w:val="009F10F6"/>
    <w:rsid w:val="009F2280"/>
    <w:rsid w:val="009F50BC"/>
    <w:rsid w:val="009F54FB"/>
    <w:rsid w:val="00A02B3B"/>
    <w:rsid w:val="00A25A04"/>
    <w:rsid w:val="00A27CB6"/>
    <w:rsid w:val="00A311F9"/>
    <w:rsid w:val="00A31EF5"/>
    <w:rsid w:val="00A37B15"/>
    <w:rsid w:val="00A47E09"/>
    <w:rsid w:val="00A530BD"/>
    <w:rsid w:val="00A53CA9"/>
    <w:rsid w:val="00A63899"/>
    <w:rsid w:val="00A6797F"/>
    <w:rsid w:val="00A770AB"/>
    <w:rsid w:val="00A818F8"/>
    <w:rsid w:val="00AC5392"/>
    <w:rsid w:val="00AE69C9"/>
    <w:rsid w:val="00AE7953"/>
    <w:rsid w:val="00AE7DB6"/>
    <w:rsid w:val="00AF38BA"/>
    <w:rsid w:val="00B04830"/>
    <w:rsid w:val="00B06B99"/>
    <w:rsid w:val="00B07D95"/>
    <w:rsid w:val="00B2226A"/>
    <w:rsid w:val="00B26ECF"/>
    <w:rsid w:val="00B27CCB"/>
    <w:rsid w:val="00B34022"/>
    <w:rsid w:val="00B400FA"/>
    <w:rsid w:val="00B403A4"/>
    <w:rsid w:val="00B44F43"/>
    <w:rsid w:val="00B6129D"/>
    <w:rsid w:val="00B652D9"/>
    <w:rsid w:val="00B654A5"/>
    <w:rsid w:val="00B65D54"/>
    <w:rsid w:val="00B729B1"/>
    <w:rsid w:val="00B72B4F"/>
    <w:rsid w:val="00B77FE5"/>
    <w:rsid w:val="00B82C0C"/>
    <w:rsid w:val="00BA1C58"/>
    <w:rsid w:val="00BA343B"/>
    <w:rsid w:val="00BA6A32"/>
    <w:rsid w:val="00BB00D3"/>
    <w:rsid w:val="00BB53DF"/>
    <w:rsid w:val="00BC24C8"/>
    <w:rsid w:val="00BC74D6"/>
    <w:rsid w:val="00BE3EC4"/>
    <w:rsid w:val="00C11D88"/>
    <w:rsid w:val="00C11EA7"/>
    <w:rsid w:val="00C12CF7"/>
    <w:rsid w:val="00C13893"/>
    <w:rsid w:val="00C1490B"/>
    <w:rsid w:val="00C15F6C"/>
    <w:rsid w:val="00C172AE"/>
    <w:rsid w:val="00C17A80"/>
    <w:rsid w:val="00C33B4F"/>
    <w:rsid w:val="00C56E01"/>
    <w:rsid w:val="00C70BC7"/>
    <w:rsid w:val="00C73FC8"/>
    <w:rsid w:val="00C756F1"/>
    <w:rsid w:val="00C90A4A"/>
    <w:rsid w:val="00C91774"/>
    <w:rsid w:val="00C92893"/>
    <w:rsid w:val="00C943BD"/>
    <w:rsid w:val="00C95166"/>
    <w:rsid w:val="00CA0AF9"/>
    <w:rsid w:val="00CA3C84"/>
    <w:rsid w:val="00CD65F5"/>
    <w:rsid w:val="00CE3963"/>
    <w:rsid w:val="00CE7396"/>
    <w:rsid w:val="00CF30D2"/>
    <w:rsid w:val="00D10286"/>
    <w:rsid w:val="00D22D61"/>
    <w:rsid w:val="00D458BB"/>
    <w:rsid w:val="00D56FCA"/>
    <w:rsid w:val="00D60FA2"/>
    <w:rsid w:val="00D65024"/>
    <w:rsid w:val="00D732CA"/>
    <w:rsid w:val="00D76C28"/>
    <w:rsid w:val="00D7752E"/>
    <w:rsid w:val="00D96AD7"/>
    <w:rsid w:val="00DF5F14"/>
    <w:rsid w:val="00E070AD"/>
    <w:rsid w:val="00E0738A"/>
    <w:rsid w:val="00E27958"/>
    <w:rsid w:val="00E279E2"/>
    <w:rsid w:val="00E31D51"/>
    <w:rsid w:val="00E33172"/>
    <w:rsid w:val="00E36F69"/>
    <w:rsid w:val="00E43FC2"/>
    <w:rsid w:val="00E5577A"/>
    <w:rsid w:val="00E62B87"/>
    <w:rsid w:val="00E81889"/>
    <w:rsid w:val="00E82DEC"/>
    <w:rsid w:val="00E92CB0"/>
    <w:rsid w:val="00E93A04"/>
    <w:rsid w:val="00EA35A7"/>
    <w:rsid w:val="00EA666B"/>
    <w:rsid w:val="00EB0496"/>
    <w:rsid w:val="00EB3C66"/>
    <w:rsid w:val="00EC09C0"/>
    <w:rsid w:val="00ED71D9"/>
    <w:rsid w:val="00EE3065"/>
    <w:rsid w:val="00EE34B5"/>
    <w:rsid w:val="00F10840"/>
    <w:rsid w:val="00F15439"/>
    <w:rsid w:val="00F17B46"/>
    <w:rsid w:val="00F21089"/>
    <w:rsid w:val="00F23F9C"/>
    <w:rsid w:val="00F24A17"/>
    <w:rsid w:val="00F31A98"/>
    <w:rsid w:val="00F3251B"/>
    <w:rsid w:val="00F33222"/>
    <w:rsid w:val="00F467E5"/>
    <w:rsid w:val="00F51BE1"/>
    <w:rsid w:val="00F85060"/>
    <w:rsid w:val="00F86D85"/>
    <w:rsid w:val="00FA20FA"/>
    <w:rsid w:val="00FA363B"/>
    <w:rsid w:val="00FA733F"/>
    <w:rsid w:val="00FC2450"/>
    <w:rsid w:val="00FC251E"/>
    <w:rsid w:val="00FD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5730A"/>
  <w15:docId w15:val="{C3A968EB-A3DE-492C-A061-22D09CAF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75F"/>
    <w:rPr>
      <w:rFonts w:ascii="CG Times" w:hAnsi="CG Times"/>
      <w:sz w:val="24"/>
    </w:rPr>
  </w:style>
  <w:style w:type="paragraph" w:styleId="Heading1">
    <w:name w:val="heading 1"/>
    <w:basedOn w:val="Normal"/>
    <w:next w:val="Normal"/>
    <w:link w:val="Heading1Char"/>
    <w:qFormat/>
    <w:rsid w:val="00BA1C58"/>
    <w:pPr>
      <w:keepNext/>
      <w:outlineLvl w:val="0"/>
    </w:pPr>
    <w:rPr>
      <w:rFonts w:asciiTheme="minorHAnsi" w:hAnsiTheme="minorHAnsi"/>
      <w:b/>
      <w:bCs/>
      <w:color w:val="000000"/>
      <w:sz w:val="40"/>
    </w:rPr>
  </w:style>
  <w:style w:type="paragraph" w:styleId="Heading2">
    <w:name w:val="heading 2"/>
    <w:basedOn w:val="Normal"/>
    <w:next w:val="Normal"/>
    <w:link w:val="Heading2Char"/>
    <w:qFormat/>
    <w:rsid w:val="00BA1C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A1C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C575F"/>
    <w:rPr>
      <w:rFonts w:ascii="Courier New" w:hAnsi="Courier New" w:cs="Courier New"/>
      <w:sz w:val="20"/>
    </w:rPr>
  </w:style>
  <w:style w:type="paragraph" w:styleId="Header">
    <w:name w:val="header"/>
    <w:basedOn w:val="Normal"/>
    <w:link w:val="HeaderChar"/>
    <w:uiPriority w:val="99"/>
    <w:rsid w:val="00F3251B"/>
    <w:pPr>
      <w:tabs>
        <w:tab w:val="center" w:pos="4320"/>
        <w:tab w:val="right" w:pos="8640"/>
      </w:tabs>
    </w:pPr>
  </w:style>
  <w:style w:type="character" w:styleId="PageNumber">
    <w:name w:val="page number"/>
    <w:basedOn w:val="DefaultParagraphFont"/>
    <w:rsid w:val="00F3251B"/>
  </w:style>
  <w:style w:type="paragraph" w:styleId="BalloonText">
    <w:name w:val="Balloon Text"/>
    <w:basedOn w:val="Normal"/>
    <w:semiHidden/>
    <w:rsid w:val="00280DDA"/>
    <w:rPr>
      <w:rFonts w:ascii="Tahoma" w:hAnsi="Tahoma" w:cs="Tahoma"/>
      <w:sz w:val="16"/>
      <w:szCs w:val="16"/>
    </w:rPr>
  </w:style>
  <w:style w:type="character" w:styleId="Hyperlink">
    <w:name w:val="Hyperlink"/>
    <w:basedOn w:val="DefaultParagraphFont"/>
    <w:uiPriority w:val="99"/>
    <w:rsid w:val="00FC2450"/>
    <w:rPr>
      <w:color w:val="0000FF"/>
      <w:u w:val="single"/>
    </w:rPr>
  </w:style>
  <w:style w:type="character" w:styleId="CommentReference">
    <w:name w:val="annotation reference"/>
    <w:basedOn w:val="DefaultParagraphFont"/>
    <w:rsid w:val="0038079A"/>
    <w:rPr>
      <w:sz w:val="16"/>
      <w:szCs w:val="16"/>
    </w:rPr>
  </w:style>
  <w:style w:type="paragraph" w:styleId="CommentText">
    <w:name w:val="annotation text"/>
    <w:basedOn w:val="Normal"/>
    <w:link w:val="CommentTextChar"/>
    <w:rsid w:val="0038079A"/>
    <w:rPr>
      <w:sz w:val="20"/>
    </w:rPr>
  </w:style>
  <w:style w:type="character" w:customStyle="1" w:styleId="CommentTextChar">
    <w:name w:val="Comment Text Char"/>
    <w:basedOn w:val="DefaultParagraphFont"/>
    <w:link w:val="CommentText"/>
    <w:rsid w:val="0038079A"/>
    <w:rPr>
      <w:rFonts w:ascii="CG Times" w:hAnsi="CG Times"/>
    </w:rPr>
  </w:style>
  <w:style w:type="paragraph" w:styleId="CommentSubject">
    <w:name w:val="annotation subject"/>
    <w:basedOn w:val="CommentText"/>
    <w:next w:val="CommentText"/>
    <w:link w:val="CommentSubjectChar"/>
    <w:rsid w:val="0038079A"/>
    <w:rPr>
      <w:b/>
      <w:bCs/>
    </w:rPr>
  </w:style>
  <w:style w:type="character" w:customStyle="1" w:styleId="CommentSubjectChar">
    <w:name w:val="Comment Subject Char"/>
    <w:basedOn w:val="CommentTextChar"/>
    <w:link w:val="CommentSubject"/>
    <w:rsid w:val="0038079A"/>
    <w:rPr>
      <w:rFonts w:ascii="CG Times" w:hAnsi="CG Times"/>
      <w:b/>
      <w:bCs/>
    </w:rPr>
  </w:style>
  <w:style w:type="paragraph" w:styleId="Revision">
    <w:name w:val="Revision"/>
    <w:hidden/>
    <w:uiPriority w:val="99"/>
    <w:semiHidden/>
    <w:rsid w:val="0038079A"/>
    <w:rPr>
      <w:rFonts w:ascii="CG Times" w:hAnsi="CG Times"/>
      <w:sz w:val="24"/>
    </w:rPr>
  </w:style>
  <w:style w:type="paragraph" w:styleId="ListParagraph">
    <w:name w:val="List Paragraph"/>
    <w:basedOn w:val="Normal"/>
    <w:uiPriority w:val="34"/>
    <w:qFormat/>
    <w:rsid w:val="00525B23"/>
    <w:pPr>
      <w:ind w:left="720"/>
      <w:contextualSpacing/>
    </w:pPr>
  </w:style>
  <w:style w:type="paragraph" w:styleId="Footer">
    <w:name w:val="footer"/>
    <w:basedOn w:val="Normal"/>
    <w:link w:val="FooterChar"/>
    <w:uiPriority w:val="99"/>
    <w:rsid w:val="00FA20FA"/>
    <w:pPr>
      <w:tabs>
        <w:tab w:val="center" w:pos="4680"/>
        <w:tab w:val="right" w:pos="9360"/>
      </w:tabs>
    </w:pPr>
  </w:style>
  <w:style w:type="character" w:customStyle="1" w:styleId="FooterChar">
    <w:name w:val="Footer Char"/>
    <w:basedOn w:val="DefaultParagraphFont"/>
    <w:link w:val="Footer"/>
    <w:uiPriority w:val="99"/>
    <w:rsid w:val="00FA20FA"/>
    <w:rPr>
      <w:rFonts w:ascii="CG Times" w:hAnsi="CG Times"/>
      <w:sz w:val="24"/>
    </w:rPr>
  </w:style>
  <w:style w:type="character" w:customStyle="1" w:styleId="HeaderChar">
    <w:name w:val="Header Char"/>
    <w:basedOn w:val="DefaultParagraphFont"/>
    <w:link w:val="Header"/>
    <w:uiPriority w:val="99"/>
    <w:rsid w:val="00FA20FA"/>
    <w:rPr>
      <w:rFonts w:ascii="CG Times" w:hAnsi="CG Times"/>
      <w:sz w:val="24"/>
    </w:rPr>
  </w:style>
  <w:style w:type="table" w:styleId="TableGrid">
    <w:name w:val="Table Grid"/>
    <w:basedOn w:val="TableNormal"/>
    <w:rsid w:val="0020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1C58"/>
    <w:rPr>
      <w:rFonts w:asciiTheme="minorHAnsi" w:hAnsiTheme="minorHAnsi"/>
      <w:b/>
      <w:bCs/>
      <w:color w:val="000000"/>
      <w:sz w:val="40"/>
    </w:rPr>
  </w:style>
  <w:style w:type="character" w:customStyle="1" w:styleId="Heading2Char">
    <w:name w:val="Heading 2 Char"/>
    <w:basedOn w:val="DefaultParagraphFont"/>
    <w:link w:val="Heading2"/>
    <w:rsid w:val="00BA1C58"/>
    <w:rPr>
      <w:rFonts w:ascii="Arial" w:hAnsi="Arial" w:cs="Arial"/>
      <w:b/>
      <w:bCs/>
      <w:i/>
      <w:iCs/>
      <w:sz w:val="28"/>
      <w:szCs w:val="28"/>
    </w:rPr>
  </w:style>
  <w:style w:type="character" w:customStyle="1" w:styleId="Heading3Char">
    <w:name w:val="Heading 3 Char"/>
    <w:basedOn w:val="DefaultParagraphFont"/>
    <w:link w:val="Heading3"/>
    <w:rsid w:val="00BA1C58"/>
    <w:rPr>
      <w:rFonts w:ascii="Arial" w:hAnsi="Arial" w:cs="Arial"/>
      <w:b/>
      <w:bCs/>
      <w:sz w:val="26"/>
      <w:szCs w:val="26"/>
    </w:rPr>
  </w:style>
  <w:style w:type="paragraph" w:customStyle="1" w:styleId="L1">
    <w:name w:val="L1"/>
    <w:semiHidden/>
    <w:rsid w:val="00BA1C58"/>
    <w:pPr>
      <w:autoSpaceDE w:val="0"/>
      <w:autoSpaceDN w:val="0"/>
      <w:adjustRightInd w:val="0"/>
    </w:pPr>
    <w:rPr>
      <w:rFonts w:asciiTheme="minorHAnsi" w:hAnsiTheme="minorHAnsi"/>
      <w:sz w:val="24"/>
      <w:szCs w:val="24"/>
    </w:rPr>
  </w:style>
  <w:style w:type="paragraph" w:customStyle="1" w:styleId="Level1">
    <w:name w:val="Level 1"/>
    <w:semiHidden/>
    <w:rsid w:val="00BA1C58"/>
    <w:pPr>
      <w:autoSpaceDE w:val="0"/>
      <w:autoSpaceDN w:val="0"/>
      <w:adjustRightInd w:val="0"/>
    </w:pPr>
    <w:rPr>
      <w:rFonts w:asciiTheme="minorHAnsi" w:hAnsiTheme="minorHAnsi"/>
      <w:b/>
      <w:bCs/>
      <w:sz w:val="36"/>
      <w:szCs w:val="36"/>
    </w:rPr>
  </w:style>
  <w:style w:type="paragraph" w:customStyle="1" w:styleId="Level2">
    <w:name w:val="Level 2"/>
    <w:semiHidden/>
    <w:rsid w:val="00BA1C58"/>
    <w:pPr>
      <w:autoSpaceDE w:val="0"/>
      <w:autoSpaceDN w:val="0"/>
      <w:adjustRightInd w:val="0"/>
    </w:pPr>
    <w:rPr>
      <w:rFonts w:asciiTheme="minorHAnsi" w:hAnsiTheme="minorHAnsi"/>
      <w:b/>
      <w:bCs/>
      <w:sz w:val="28"/>
      <w:szCs w:val="28"/>
    </w:rPr>
  </w:style>
  <w:style w:type="paragraph" w:styleId="NoSpacing">
    <w:name w:val="No Spacing"/>
    <w:uiPriority w:val="1"/>
    <w:qFormat/>
    <w:rsid w:val="00613818"/>
    <w:rPr>
      <w:rFonts w:asciiTheme="minorHAnsi" w:eastAsiaTheme="minorHAnsi" w:hAnsiTheme="minorHAnsi" w:cstheme="minorBidi"/>
      <w:sz w:val="22"/>
      <w:szCs w:val="22"/>
    </w:rPr>
  </w:style>
  <w:style w:type="paragraph" w:customStyle="1" w:styleId="Default">
    <w:name w:val="Default"/>
    <w:rsid w:val="00F23F9C"/>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9C3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13742">
      <w:bodyDiv w:val="1"/>
      <w:marLeft w:val="0"/>
      <w:marRight w:val="0"/>
      <w:marTop w:val="0"/>
      <w:marBottom w:val="0"/>
      <w:divBdr>
        <w:top w:val="none" w:sz="0" w:space="0" w:color="auto"/>
        <w:left w:val="none" w:sz="0" w:space="0" w:color="auto"/>
        <w:bottom w:val="none" w:sz="0" w:space="0" w:color="auto"/>
        <w:right w:val="none" w:sz="0" w:space="0" w:color="auto"/>
      </w:divBdr>
    </w:div>
    <w:div w:id="892429472">
      <w:bodyDiv w:val="1"/>
      <w:marLeft w:val="0"/>
      <w:marRight w:val="0"/>
      <w:marTop w:val="0"/>
      <w:marBottom w:val="0"/>
      <w:divBdr>
        <w:top w:val="none" w:sz="0" w:space="0" w:color="auto"/>
        <w:left w:val="none" w:sz="0" w:space="0" w:color="auto"/>
        <w:bottom w:val="none" w:sz="0" w:space="0" w:color="auto"/>
        <w:right w:val="none" w:sz="0" w:space="0" w:color="auto"/>
      </w:divBdr>
    </w:div>
    <w:div w:id="1123229837">
      <w:bodyDiv w:val="1"/>
      <w:marLeft w:val="0"/>
      <w:marRight w:val="0"/>
      <w:marTop w:val="0"/>
      <w:marBottom w:val="0"/>
      <w:divBdr>
        <w:top w:val="none" w:sz="0" w:space="0" w:color="auto"/>
        <w:left w:val="none" w:sz="0" w:space="0" w:color="auto"/>
        <w:bottom w:val="none" w:sz="0" w:space="0" w:color="auto"/>
        <w:right w:val="none" w:sz="0" w:space="0" w:color="auto"/>
      </w:divBdr>
    </w:div>
    <w:div w:id="209377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academics/colleges/medicalschool/education/studentaffairs/AcademicLife/HonorCouncil/Pages/defaul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cdenver.edu/academics/colleges/medicalschool/education/studentaffairs/studentresources/Documents/StudentHandbook.pdf" TargetMode="External"/><Relationship Id="rId4" Type="http://schemas.openxmlformats.org/officeDocument/2006/relationships/settings" Target="settings.xml"/><Relationship Id="rId9" Type="http://schemas.openxmlformats.org/officeDocument/2006/relationships/hyperlink" Target="mailto:joseph.sakai@cuanschutz.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3791-8A12-407B-BFA6-F7D93E47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Introduction: PSYCHIATRY IN CVRP DISEASE:  (3/12/06)</vt:lpstr>
    </vt:vector>
  </TitlesOfParts>
  <Company>UCHSC</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PSYCHIATRY IN CVRP DISEASE:  (3/12/06)</dc:title>
  <dc:creator>WeissbeM</dc:creator>
  <cp:lastModifiedBy>Campbell, Sharon</cp:lastModifiedBy>
  <cp:revision>2</cp:revision>
  <cp:lastPrinted>2014-03-18T19:53:00Z</cp:lastPrinted>
  <dcterms:created xsi:type="dcterms:W3CDTF">2020-08-11T18:41:00Z</dcterms:created>
  <dcterms:modified xsi:type="dcterms:W3CDTF">2020-08-11T18:41:00Z</dcterms:modified>
</cp:coreProperties>
</file>