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B9B" w14:textId="77777777" w:rsidR="00F55118" w:rsidRDefault="00F55118" w:rsidP="00F569D9">
      <w:pPr>
        <w:spacing w:after="0"/>
        <w:rPr>
          <w:rFonts w:ascii="Arial" w:hAnsi="Arial" w:cs="Arial"/>
          <w:b/>
          <w:sz w:val="22"/>
        </w:rPr>
      </w:pPr>
    </w:p>
    <w:p w14:paraId="28DA9601" w14:textId="27FD9F28" w:rsidR="002364BB" w:rsidRPr="002364BB" w:rsidRDefault="002364BB" w:rsidP="002364BB">
      <w:pPr>
        <w:rPr>
          <w:rFonts w:ascii="Arial" w:hAnsi="Arial" w:cs="Arial"/>
          <w:b/>
        </w:rPr>
      </w:pPr>
      <w:r w:rsidRPr="002364BB">
        <w:rPr>
          <w:rFonts w:ascii="Arial" w:hAnsi="Arial" w:cs="Arial"/>
          <w:b/>
        </w:rPr>
        <w:t xml:space="preserve">Troubleshoot: </w:t>
      </w:r>
      <w:r w:rsidRPr="002364BB">
        <w:rPr>
          <w:rFonts w:ascii="Arial" w:hAnsi="Arial" w:cs="Arial"/>
          <w:b/>
          <w:bCs/>
        </w:rPr>
        <w:t>Equity Analysis</w:t>
      </w:r>
    </w:p>
    <w:p w14:paraId="5C6197FD" w14:textId="32D908D3" w:rsidR="002364BB" w:rsidRDefault="002364BB" w:rsidP="002364BB">
      <w:pPr>
        <w:rPr>
          <w:rFonts w:ascii="Arial" w:hAnsi="Arial" w:cs="Arial"/>
          <w:sz w:val="22"/>
        </w:rPr>
      </w:pPr>
      <w:r w:rsidRPr="002364BB">
        <w:rPr>
          <w:rFonts w:ascii="Arial" w:hAnsi="Arial" w:cs="Arial"/>
          <w:sz w:val="22"/>
        </w:rPr>
        <w:t xml:space="preserve">Before you start, you also want to understand if your intervention has the potential to impact different groups of people or patients in a way that worsens inequity. </w:t>
      </w:r>
    </w:p>
    <w:p w14:paraId="4B34522E" w14:textId="31418C26" w:rsidR="002364BB" w:rsidRDefault="002364BB" w:rsidP="002364BB">
      <w:pPr>
        <w:rPr>
          <w:rFonts w:ascii="Arial" w:hAnsi="Arial" w:cs="Arial"/>
          <w:sz w:val="22"/>
        </w:rPr>
      </w:pPr>
    </w:p>
    <w:p w14:paraId="3AAA54B0" w14:textId="24CF6155" w:rsidR="002364BB" w:rsidRPr="002364BB" w:rsidRDefault="002364BB" w:rsidP="002364BB">
      <w:pPr>
        <w:pStyle w:val="ListParagraph"/>
        <w:numPr>
          <w:ilvl w:val="0"/>
          <w:numId w:val="8"/>
        </w:numPr>
        <w:rPr>
          <w:rFonts w:ascii="Arial" w:hAnsi="Arial" w:cs="Arial"/>
          <w:b/>
          <w:sz w:val="22"/>
        </w:rPr>
      </w:pPr>
      <w:r w:rsidRPr="002364BB">
        <w:rPr>
          <w:rFonts w:ascii="Arial" w:hAnsi="Arial" w:cs="Arial"/>
          <w:b/>
          <w:sz w:val="22"/>
        </w:rPr>
        <w:t>Step 1: How might you consider equity in your work? Where could equity be harmed / worsened?</w:t>
      </w:r>
    </w:p>
    <w:p w14:paraId="470556A0" w14:textId="77777777" w:rsidR="002364BB" w:rsidRDefault="002364BB" w:rsidP="002364BB">
      <w:pPr>
        <w:rPr>
          <w:rFonts w:ascii="Arial" w:hAnsi="Arial" w:cs="Arial"/>
          <w:sz w:val="22"/>
        </w:rPr>
      </w:pPr>
    </w:p>
    <w:p w14:paraId="1B768194" w14:textId="77777777" w:rsidR="002364BB" w:rsidRDefault="002364BB" w:rsidP="002364BB">
      <w:pPr>
        <w:rPr>
          <w:rFonts w:ascii="Arial" w:hAnsi="Arial" w:cs="Arial"/>
          <w:sz w:val="22"/>
        </w:rPr>
      </w:pPr>
    </w:p>
    <w:p w14:paraId="6FCF296F" w14:textId="513FC7A3" w:rsidR="002364BB" w:rsidRDefault="002364BB" w:rsidP="002364BB">
      <w:pPr>
        <w:rPr>
          <w:rFonts w:ascii="Arial" w:hAnsi="Arial" w:cs="Arial"/>
          <w:sz w:val="22"/>
        </w:rPr>
      </w:pPr>
    </w:p>
    <w:p w14:paraId="16DA9EB8" w14:textId="77777777" w:rsidR="002364BB" w:rsidRDefault="002364BB" w:rsidP="002364BB">
      <w:pPr>
        <w:rPr>
          <w:rFonts w:ascii="Arial" w:hAnsi="Arial" w:cs="Arial"/>
          <w:sz w:val="22"/>
        </w:rPr>
      </w:pPr>
    </w:p>
    <w:p w14:paraId="2CE2D788" w14:textId="77777777" w:rsidR="002364BB" w:rsidRDefault="002364BB" w:rsidP="002364BB">
      <w:pPr>
        <w:rPr>
          <w:rFonts w:ascii="Arial" w:hAnsi="Arial" w:cs="Arial"/>
          <w:sz w:val="22"/>
        </w:rPr>
      </w:pPr>
    </w:p>
    <w:p w14:paraId="29DE53C0" w14:textId="77777777" w:rsidR="002364BB" w:rsidRPr="002364BB" w:rsidRDefault="002364BB" w:rsidP="002364BB">
      <w:pPr>
        <w:pStyle w:val="ListParagraph"/>
        <w:numPr>
          <w:ilvl w:val="0"/>
          <w:numId w:val="8"/>
        </w:numPr>
        <w:rPr>
          <w:rFonts w:ascii="Arial" w:hAnsi="Arial" w:cs="Arial"/>
          <w:b/>
          <w:sz w:val="22"/>
        </w:rPr>
      </w:pPr>
      <w:r w:rsidRPr="002364BB">
        <w:rPr>
          <w:rFonts w:ascii="Arial" w:hAnsi="Arial" w:cs="Arial"/>
          <w:b/>
          <w:sz w:val="22"/>
        </w:rPr>
        <w:t xml:space="preserve">Step 2: What data might you collect to ensure this is not the case? </w:t>
      </w:r>
    </w:p>
    <w:p w14:paraId="64B971FD" w14:textId="777DA2E0" w:rsidR="002364BB" w:rsidRPr="002364BB" w:rsidRDefault="002364BB" w:rsidP="002364BB">
      <w:pPr>
        <w:pStyle w:val="ListParagraph"/>
        <w:numPr>
          <w:ilvl w:val="1"/>
          <w:numId w:val="8"/>
        </w:numPr>
        <w:rPr>
          <w:rFonts w:ascii="Arial" w:hAnsi="Arial" w:cs="Arial"/>
          <w:sz w:val="22"/>
        </w:rPr>
      </w:pPr>
      <w:r w:rsidRPr="002364BB">
        <w:rPr>
          <w:rFonts w:ascii="Arial" w:hAnsi="Arial" w:cs="Arial"/>
          <w:sz w:val="22"/>
        </w:rPr>
        <w:t xml:space="preserve">Ensure you have added these data elements to your Data Collection Plan so that you can track and address potential inequity as it arises. </w:t>
      </w:r>
    </w:p>
    <w:p w14:paraId="3F5D3C0D" w14:textId="77777777" w:rsidR="00F55118" w:rsidRPr="002364BB" w:rsidRDefault="00F55118" w:rsidP="002364BB">
      <w:pPr>
        <w:tabs>
          <w:tab w:val="left" w:pos="4170"/>
        </w:tabs>
        <w:rPr>
          <w:rFonts w:ascii="Arial" w:hAnsi="Arial" w:cs="Arial"/>
          <w:sz w:val="22"/>
        </w:rPr>
      </w:pPr>
    </w:p>
    <w:sectPr w:rsidR="00F55118" w:rsidRPr="002364BB" w:rsidSect="00F55118">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C636" w14:textId="77777777" w:rsidR="00F55118" w:rsidRDefault="00F55118" w:rsidP="00F55118">
      <w:pPr>
        <w:spacing w:after="0" w:line="240" w:lineRule="auto"/>
      </w:pPr>
      <w:r>
        <w:separator/>
      </w:r>
    </w:p>
  </w:endnote>
  <w:endnote w:type="continuationSeparator" w:id="0">
    <w:p w14:paraId="0F5992A8" w14:textId="77777777" w:rsidR="00F55118" w:rsidRDefault="00F55118" w:rsidP="00F5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97BC" w14:textId="63A69297" w:rsidR="00F55118" w:rsidRPr="00F55118" w:rsidRDefault="00F55118" w:rsidP="00F55118">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5F27" w14:textId="77777777" w:rsidR="00F55118" w:rsidRDefault="00F55118" w:rsidP="00F55118">
      <w:pPr>
        <w:spacing w:after="0" w:line="240" w:lineRule="auto"/>
      </w:pPr>
      <w:r>
        <w:separator/>
      </w:r>
    </w:p>
  </w:footnote>
  <w:footnote w:type="continuationSeparator" w:id="0">
    <w:p w14:paraId="49038BC1" w14:textId="77777777" w:rsidR="00F55118" w:rsidRDefault="00F55118" w:rsidP="00F5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B553" w14:textId="77777777" w:rsidR="00F55118" w:rsidRDefault="00F55118" w:rsidP="00F55118">
    <w:pPr>
      <w:spacing w:after="0"/>
      <w:jc w:val="right"/>
      <w:rPr>
        <w:rFonts w:ascii="Arial" w:hAnsi="Arial" w:cs="Arial"/>
        <w:b/>
      </w:rPr>
    </w:pPr>
    <w:r>
      <w:rPr>
        <w:noProof/>
      </w:rPr>
      <w:drawing>
        <wp:anchor distT="0" distB="0" distL="114300" distR="114300" simplePos="0" relativeHeight="251659264" behindDoc="1" locked="0" layoutInCell="1" allowOverlap="1" wp14:anchorId="61C61D59" wp14:editId="0860CCC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0ECF" w14:textId="740C2A5A" w:rsidR="00F55118" w:rsidRPr="00B33A0B" w:rsidRDefault="00F55118" w:rsidP="00F55118">
    <w:pPr>
      <w:spacing w:after="0"/>
      <w:ind w:left="4320" w:firstLine="720"/>
      <w:jc w:val="center"/>
      <w:rPr>
        <w:rFonts w:ascii="Arial" w:hAnsi="Arial" w:cs="Arial"/>
        <w:b/>
      </w:rPr>
    </w:pPr>
    <w:bookmarkStart w:id="0" w:name="_Hlk177122813"/>
    <w:r>
      <w:rPr>
        <w:rFonts w:ascii="Arial" w:hAnsi="Arial" w:cs="Arial"/>
        <w:b/>
        <w:bCs/>
        <w:sz w:val="28"/>
        <w:szCs w:val="28"/>
      </w:rPr>
      <w:t>Hone the Interventions</w:t>
    </w:r>
    <w:r w:rsidRPr="00B33A0B">
      <w:rPr>
        <w:rFonts w:ascii="Arial" w:hAnsi="Arial" w:cs="Arial"/>
        <w:b/>
        <w:bCs/>
        <w:sz w:val="28"/>
        <w:szCs w:val="28"/>
      </w:rPr>
      <w:t xml:space="preserve"> </w:t>
    </w:r>
    <w:r w:rsidRPr="00B33A0B">
      <w:rPr>
        <w:rFonts w:ascii="Arial" w:hAnsi="Arial" w:cs="Arial"/>
        <w:sz w:val="28"/>
        <w:szCs w:val="28"/>
      </w:rPr>
      <w:t>(</w:t>
    </w:r>
    <w:r w:rsidRPr="00F55118">
      <w:rPr>
        <w:rFonts w:ascii="Arial" w:hAnsi="Arial" w:cs="Arial"/>
        <w:bCs/>
        <w:sz w:val="28"/>
        <w:szCs w:val="28"/>
      </w:rPr>
      <w:t>I</w:t>
    </w:r>
    <w:r w:rsidRPr="00F55118">
      <w:rPr>
        <w:rFonts w:ascii="Arial" w:hAnsi="Arial" w:cs="Arial"/>
        <w:b/>
        <w:sz w:val="28"/>
        <w:szCs w:val="28"/>
      </w:rPr>
      <w:t>H</w:t>
    </w:r>
    <w:r w:rsidRPr="00B33A0B">
      <w:rPr>
        <w:rFonts w:ascii="Arial" w:hAnsi="Arial" w:cs="Arial"/>
        <w:sz w:val="28"/>
        <w:szCs w:val="28"/>
      </w:rPr>
      <w:t>QSE)</w:t>
    </w:r>
  </w:p>
  <w:bookmarkEnd w:id="0"/>
  <w:p w14:paraId="0DFDA278" w14:textId="049DBCC7" w:rsidR="00F55118" w:rsidRDefault="00F55118">
    <w:pPr>
      <w:pStyle w:val="Header"/>
    </w:pPr>
  </w:p>
  <w:p w14:paraId="325FCBC7" w14:textId="77777777" w:rsidR="00F55118" w:rsidRDefault="00F5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343"/>
    <w:multiLevelType w:val="hybridMultilevel"/>
    <w:tmpl w:val="F8FA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9D1"/>
    <w:multiLevelType w:val="hybridMultilevel"/>
    <w:tmpl w:val="00CE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34E3"/>
    <w:multiLevelType w:val="hybridMultilevel"/>
    <w:tmpl w:val="70807946"/>
    <w:lvl w:ilvl="0" w:tplc="CE6C84F6">
      <w:start w:val="1"/>
      <w:numFmt w:val="bullet"/>
      <w:lvlText w:val="-"/>
      <w:lvlJc w:val="left"/>
      <w:pPr>
        <w:ind w:left="2160" w:hanging="360"/>
      </w:pPr>
      <w:rPr>
        <w:rFonts w:ascii="Aptos" w:hAnsi="Aptos" w:hint="default"/>
      </w:rPr>
    </w:lvl>
    <w:lvl w:ilvl="1" w:tplc="71483992">
      <w:start w:val="1"/>
      <w:numFmt w:val="bullet"/>
      <w:lvlText w:val="o"/>
      <w:lvlJc w:val="left"/>
      <w:pPr>
        <w:ind w:left="2880" w:hanging="360"/>
      </w:pPr>
      <w:rPr>
        <w:rFonts w:ascii="Courier New" w:hAnsi="Courier New" w:hint="default"/>
      </w:rPr>
    </w:lvl>
    <w:lvl w:ilvl="2" w:tplc="17BC05A8">
      <w:start w:val="1"/>
      <w:numFmt w:val="bullet"/>
      <w:lvlText w:val=""/>
      <w:lvlJc w:val="left"/>
      <w:pPr>
        <w:ind w:left="3600" w:hanging="360"/>
      </w:pPr>
      <w:rPr>
        <w:rFonts w:ascii="Wingdings" w:hAnsi="Wingdings" w:hint="default"/>
      </w:rPr>
    </w:lvl>
    <w:lvl w:ilvl="3" w:tplc="47D2CB08">
      <w:start w:val="1"/>
      <w:numFmt w:val="bullet"/>
      <w:lvlText w:val=""/>
      <w:lvlJc w:val="left"/>
      <w:pPr>
        <w:ind w:left="4320" w:hanging="360"/>
      </w:pPr>
      <w:rPr>
        <w:rFonts w:ascii="Symbol" w:hAnsi="Symbol" w:hint="default"/>
      </w:rPr>
    </w:lvl>
    <w:lvl w:ilvl="4" w:tplc="761C79A6">
      <w:start w:val="1"/>
      <w:numFmt w:val="bullet"/>
      <w:lvlText w:val="o"/>
      <w:lvlJc w:val="left"/>
      <w:pPr>
        <w:ind w:left="5040" w:hanging="360"/>
      </w:pPr>
      <w:rPr>
        <w:rFonts w:ascii="Courier New" w:hAnsi="Courier New" w:hint="default"/>
      </w:rPr>
    </w:lvl>
    <w:lvl w:ilvl="5" w:tplc="4950D118">
      <w:start w:val="1"/>
      <w:numFmt w:val="bullet"/>
      <w:lvlText w:val=""/>
      <w:lvlJc w:val="left"/>
      <w:pPr>
        <w:ind w:left="5760" w:hanging="360"/>
      </w:pPr>
      <w:rPr>
        <w:rFonts w:ascii="Wingdings" w:hAnsi="Wingdings" w:hint="default"/>
      </w:rPr>
    </w:lvl>
    <w:lvl w:ilvl="6" w:tplc="13483388">
      <w:start w:val="1"/>
      <w:numFmt w:val="bullet"/>
      <w:lvlText w:val=""/>
      <w:lvlJc w:val="left"/>
      <w:pPr>
        <w:ind w:left="6480" w:hanging="360"/>
      </w:pPr>
      <w:rPr>
        <w:rFonts w:ascii="Symbol" w:hAnsi="Symbol" w:hint="default"/>
      </w:rPr>
    </w:lvl>
    <w:lvl w:ilvl="7" w:tplc="6B90E1F6">
      <w:start w:val="1"/>
      <w:numFmt w:val="bullet"/>
      <w:lvlText w:val="o"/>
      <w:lvlJc w:val="left"/>
      <w:pPr>
        <w:ind w:left="7200" w:hanging="360"/>
      </w:pPr>
      <w:rPr>
        <w:rFonts w:ascii="Courier New" w:hAnsi="Courier New" w:hint="default"/>
      </w:rPr>
    </w:lvl>
    <w:lvl w:ilvl="8" w:tplc="2E5E1528">
      <w:start w:val="1"/>
      <w:numFmt w:val="bullet"/>
      <w:lvlText w:val=""/>
      <w:lvlJc w:val="left"/>
      <w:pPr>
        <w:ind w:left="7920" w:hanging="360"/>
      </w:pPr>
      <w:rPr>
        <w:rFonts w:ascii="Wingdings" w:hAnsi="Wingdings" w:hint="default"/>
      </w:rPr>
    </w:lvl>
  </w:abstractNum>
  <w:abstractNum w:abstractNumId="3" w15:restartNumberingAfterBreak="0">
    <w:nsid w:val="3689946B"/>
    <w:multiLevelType w:val="hybridMultilevel"/>
    <w:tmpl w:val="459A9E40"/>
    <w:lvl w:ilvl="0" w:tplc="A6B64758">
      <w:start w:val="1"/>
      <w:numFmt w:val="decimal"/>
      <w:lvlText w:val="%1."/>
      <w:lvlJc w:val="left"/>
      <w:pPr>
        <w:ind w:left="720" w:hanging="360"/>
      </w:pPr>
    </w:lvl>
    <w:lvl w:ilvl="1" w:tplc="5786126A">
      <w:start w:val="1"/>
      <w:numFmt w:val="lowerLetter"/>
      <w:lvlText w:val="%2."/>
      <w:lvlJc w:val="left"/>
      <w:pPr>
        <w:ind w:left="1440" w:hanging="360"/>
      </w:pPr>
    </w:lvl>
    <w:lvl w:ilvl="2" w:tplc="DCE4D832">
      <w:start w:val="1"/>
      <w:numFmt w:val="lowerRoman"/>
      <w:lvlText w:val="%3."/>
      <w:lvlJc w:val="right"/>
      <w:pPr>
        <w:ind w:left="2160" w:hanging="180"/>
      </w:pPr>
    </w:lvl>
    <w:lvl w:ilvl="3" w:tplc="B6BA6F8E">
      <w:start w:val="1"/>
      <w:numFmt w:val="decimal"/>
      <w:lvlText w:val="%4."/>
      <w:lvlJc w:val="left"/>
      <w:pPr>
        <w:ind w:left="2880" w:hanging="360"/>
      </w:pPr>
    </w:lvl>
    <w:lvl w:ilvl="4" w:tplc="F348C080">
      <w:start w:val="1"/>
      <w:numFmt w:val="lowerLetter"/>
      <w:lvlText w:val="%5."/>
      <w:lvlJc w:val="left"/>
      <w:pPr>
        <w:ind w:left="3600" w:hanging="360"/>
      </w:pPr>
    </w:lvl>
    <w:lvl w:ilvl="5" w:tplc="8892C3A4">
      <w:start w:val="1"/>
      <w:numFmt w:val="lowerRoman"/>
      <w:lvlText w:val="%6."/>
      <w:lvlJc w:val="right"/>
      <w:pPr>
        <w:ind w:left="4320" w:hanging="180"/>
      </w:pPr>
    </w:lvl>
    <w:lvl w:ilvl="6" w:tplc="EC4CDCB6">
      <w:start w:val="1"/>
      <w:numFmt w:val="decimal"/>
      <w:lvlText w:val="%7."/>
      <w:lvlJc w:val="left"/>
      <w:pPr>
        <w:ind w:left="5040" w:hanging="360"/>
      </w:pPr>
    </w:lvl>
    <w:lvl w:ilvl="7" w:tplc="C1C2DA86">
      <w:start w:val="1"/>
      <w:numFmt w:val="lowerLetter"/>
      <w:lvlText w:val="%8."/>
      <w:lvlJc w:val="left"/>
      <w:pPr>
        <w:ind w:left="5760" w:hanging="360"/>
      </w:pPr>
    </w:lvl>
    <w:lvl w:ilvl="8" w:tplc="F7866022">
      <w:start w:val="1"/>
      <w:numFmt w:val="lowerRoman"/>
      <w:lvlText w:val="%9."/>
      <w:lvlJc w:val="right"/>
      <w:pPr>
        <w:ind w:left="6480" w:hanging="180"/>
      </w:pPr>
    </w:lvl>
  </w:abstractNum>
  <w:abstractNum w:abstractNumId="4" w15:restartNumberingAfterBreak="0">
    <w:nsid w:val="39BDA0F8"/>
    <w:multiLevelType w:val="hybridMultilevel"/>
    <w:tmpl w:val="E51CE66A"/>
    <w:lvl w:ilvl="0" w:tplc="25D24790">
      <w:start w:val="1"/>
      <w:numFmt w:val="bullet"/>
      <w:lvlText w:val=""/>
      <w:lvlJc w:val="left"/>
      <w:pPr>
        <w:ind w:left="720" w:hanging="360"/>
      </w:pPr>
      <w:rPr>
        <w:rFonts w:ascii="Symbol" w:hAnsi="Symbol" w:hint="default"/>
      </w:rPr>
    </w:lvl>
    <w:lvl w:ilvl="1" w:tplc="E81611D6">
      <w:start w:val="1"/>
      <w:numFmt w:val="bullet"/>
      <w:lvlText w:val="o"/>
      <w:lvlJc w:val="left"/>
      <w:pPr>
        <w:ind w:left="1440" w:hanging="360"/>
      </w:pPr>
      <w:rPr>
        <w:rFonts w:ascii="Courier New" w:hAnsi="Courier New" w:hint="default"/>
      </w:rPr>
    </w:lvl>
    <w:lvl w:ilvl="2" w:tplc="92E02798">
      <w:start w:val="1"/>
      <w:numFmt w:val="bullet"/>
      <w:lvlText w:val=""/>
      <w:lvlJc w:val="left"/>
      <w:pPr>
        <w:ind w:left="2160" w:hanging="360"/>
      </w:pPr>
      <w:rPr>
        <w:rFonts w:ascii="Wingdings" w:hAnsi="Wingdings" w:hint="default"/>
      </w:rPr>
    </w:lvl>
    <w:lvl w:ilvl="3" w:tplc="4AD05BDE">
      <w:start w:val="1"/>
      <w:numFmt w:val="bullet"/>
      <w:lvlText w:val=""/>
      <w:lvlJc w:val="left"/>
      <w:pPr>
        <w:ind w:left="2880" w:hanging="360"/>
      </w:pPr>
      <w:rPr>
        <w:rFonts w:ascii="Symbol" w:hAnsi="Symbol" w:hint="default"/>
      </w:rPr>
    </w:lvl>
    <w:lvl w:ilvl="4" w:tplc="DA3842E6">
      <w:start w:val="1"/>
      <w:numFmt w:val="bullet"/>
      <w:lvlText w:val="o"/>
      <w:lvlJc w:val="left"/>
      <w:pPr>
        <w:ind w:left="3600" w:hanging="360"/>
      </w:pPr>
      <w:rPr>
        <w:rFonts w:ascii="Courier New" w:hAnsi="Courier New" w:hint="default"/>
      </w:rPr>
    </w:lvl>
    <w:lvl w:ilvl="5" w:tplc="0370464A">
      <w:start w:val="1"/>
      <w:numFmt w:val="bullet"/>
      <w:lvlText w:val=""/>
      <w:lvlJc w:val="left"/>
      <w:pPr>
        <w:ind w:left="4320" w:hanging="360"/>
      </w:pPr>
      <w:rPr>
        <w:rFonts w:ascii="Wingdings" w:hAnsi="Wingdings" w:hint="default"/>
      </w:rPr>
    </w:lvl>
    <w:lvl w:ilvl="6" w:tplc="D05E5176">
      <w:start w:val="1"/>
      <w:numFmt w:val="bullet"/>
      <w:lvlText w:val=""/>
      <w:lvlJc w:val="left"/>
      <w:pPr>
        <w:ind w:left="5040" w:hanging="360"/>
      </w:pPr>
      <w:rPr>
        <w:rFonts w:ascii="Symbol" w:hAnsi="Symbol" w:hint="default"/>
      </w:rPr>
    </w:lvl>
    <w:lvl w:ilvl="7" w:tplc="799CF45A">
      <w:start w:val="1"/>
      <w:numFmt w:val="bullet"/>
      <w:lvlText w:val="o"/>
      <w:lvlJc w:val="left"/>
      <w:pPr>
        <w:ind w:left="5760" w:hanging="360"/>
      </w:pPr>
      <w:rPr>
        <w:rFonts w:ascii="Courier New" w:hAnsi="Courier New" w:hint="default"/>
      </w:rPr>
    </w:lvl>
    <w:lvl w:ilvl="8" w:tplc="EB3C0DAC">
      <w:start w:val="1"/>
      <w:numFmt w:val="bullet"/>
      <w:lvlText w:val=""/>
      <w:lvlJc w:val="left"/>
      <w:pPr>
        <w:ind w:left="6480" w:hanging="360"/>
      </w:pPr>
      <w:rPr>
        <w:rFonts w:ascii="Wingdings" w:hAnsi="Wingdings" w:hint="default"/>
      </w:rPr>
    </w:lvl>
  </w:abstractNum>
  <w:abstractNum w:abstractNumId="5" w15:restartNumberingAfterBreak="0">
    <w:nsid w:val="41400D01"/>
    <w:multiLevelType w:val="hybridMultilevel"/>
    <w:tmpl w:val="AF6C75BC"/>
    <w:lvl w:ilvl="0" w:tplc="40100838">
      <w:start w:val="1"/>
      <w:numFmt w:val="bullet"/>
      <w:lvlText w:val="-"/>
      <w:lvlJc w:val="left"/>
      <w:pPr>
        <w:ind w:left="1080" w:hanging="360"/>
      </w:pPr>
      <w:rPr>
        <w:rFonts w:ascii="Aptos" w:hAnsi="Aptos" w:hint="default"/>
      </w:rPr>
    </w:lvl>
    <w:lvl w:ilvl="1" w:tplc="929CE442">
      <w:start w:val="1"/>
      <w:numFmt w:val="bullet"/>
      <w:lvlText w:val="o"/>
      <w:lvlJc w:val="left"/>
      <w:pPr>
        <w:ind w:left="1800" w:hanging="360"/>
      </w:pPr>
      <w:rPr>
        <w:rFonts w:ascii="Courier New" w:hAnsi="Courier New" w:hint="default"/>
      </w:rPr>
    </w:lvl>
    <w:lvl w:ilvl="2" w:tplc="585C2398">
      <w:start w:val="1"/>
      <w:numFmt w:val="bullet"/>
      <w:lvlText w:val=""/>
      <w:lvlJc w:val="left"/>
      <w:pPr>
        <w:ind w:left="2520" w:hanging="360"/>
      </w:pPr>
      <w:rPr>
        <w:rFonts w:ascii="Wingdings" w:hAnsi="Wingdings" w:hint="default"/>
      </w:rPr>
    </w:lvl>
    <w:lvl w:ilvl="3" w:tplc="CBCE2044">
      <w:start w:val="1"/>
      <w:numFmt w:val="bullet"/>
      <w:lvlText w:val=""/>
      <w:lvlJc w:val="left"/>
      <w:pPr>
        <w:ind w:left="3240" w:hanging="360"/>
      </w:pPr>
      <w:rPr>
        <w:rFonts w:ascii="Symbol" w:hAnsi="Symbol" w:hint="default"/>
      </w:rPr>
    </w:lvl>
    <w:lvl w:ilvl="4" w:tplc="27B49F6A">
      <w:start w:val="1"/>
      <w:numFmt w:val="bullet"/>
      <w:lvlText w:val="o"/>
      <w:lvlJc w:val="left"/>
      <w:pPr>
        <w:ind w:left="3960" w:hanging="360"/>
      </w:pPr>
      <w:rPr>
        <w:rFonts w:ascii="Courier New" w:hAnsi="Courier New" w:hint="default"/>
      </w:rPr>
    </w:lvl>
    <w:lvl w:ilvl="5" w:tplc="504CF6F8">
      <w:start w:val="1"/>
      <w:numFmt w:val="bullet"/>
      <w:lvlText w:val=""/>
      <w:lvlJc w:val="left"/>
      <w:pPr>
        <w:ind w:left="4680" w:hanging="360"/>
      </w:pPr>
      <w:rPr>
        <w:rFonts w:ascii="Wingdings" w:hAnsi="Wingdings" w:hint="default"/>
      </w:rPr>
    </w:lvl>
    <w:lvl w:ilvl="6" w:tplc="470AB3E2">
      <w:start w:val="1"/>
      <w:numFmt w:val="bullet"/>
      <w:lvlText w:val=""/>
      <w:lvlJc w:val="left"/>
      <w:pPr>
        <w:ind w:left="5400" w:hanging="360"/>
      </w:pPr>
      <w:rPr>
        <w:rFonts w:ascii="Symbol" w:hAnsi="Symbol" w:hint="default"/>
      </w:rPr>
    </w:lvl>
    <w:lvl w:ilvl="7" w:tplc="6C00BB46">
      <w:start w:val="1"/>
      <w:numFmt w:val="bullet"/>
      <w:lvlText w:val="o"/>
      <w:lvlJc w:val="left"/>
      <w:pPr>
        <w:ind w:left="6120" w:hanging="360"/>
      </w:pPr>
      <w:rPr>
        <w:rFonts w:ascii="Courier New" w:hAnsi="Courier New" w:hint="default"/>
      </w:rPr>
    </w:lvl>
    <w:lvl w:ilvl="8" w:tplc="1D24322E">
      <w:start w:val="1"/>
      <w:numFmt w:val="bullet"/>
      <w:lvlText w:val=""/>
      <w:lvlJc w:val="left"/>
      <w:pPr>
        <w:ind w:left="6840" w:hanging="360"/>
      </w:pPr>
      <w:rPr>
        <w:rFonts w:ascii="Wingdings" w:hAnsi="Wingdings" w:hint="default"/>
      </w:rPr>
    </w:lvl>
  </w:abstractNum>
  <w:abstractNum w:abstractNumId="6" w15:restartNumberingAfterBreak="0">
    <w:nsid w:val="729F0D32"/>
    <w:multiLevelType w:val="hybridMultilevel"/>
    <w:tmpl w:val="2AE6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35456"/>
    <w:multiLevelType w:val="hybridMultilevel"/>
    <w:tmpl w:val="766A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164393">
    <w:abstractNumId w:val="5"/>
  </w:num>
  <w:num w:numId="2" w16cid:durableId="1339848048">
    <w:abstractNumId w:val="4"/>
  </w:num>
  <w:num w:numId="3" w16cid:durableId="1833375385">
    <w:abstractNumId w:val="7"/>
  </w:num>
  <w:num w:numId="4" w16cid:durableId="1741442897">
    <w:abstractNumId w:val="0"/>
  </w:num>
  <w:num w:numId="5" w16cid:durableId="940836698">
    <w:abstractNumId w:val="2"/>
  </w:num>
  <w:num w:numId="6" w16cid:durableId="71775307">
    <w:abstractNumId w:val="1"/>
  </w:num>
  <w:num w:numId="7" w16cid:durableId="88085074">
    <w:abstractNumId w:val="3"/>
  </w:num>
  <w:num w:numId="8" w16cid:durableId="15808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BB7A3"/>
    <w:rsid w:val="000630E7"/>
    <w:rsid w:val="001E5B61"/>
    <w:rsid w:val="002364BB"/>
    <w:rsid w:val="002F6D97"/>
    <w:rsid w:val="00403756"/>
    <w:rsid w:val="007A7157"/>
    <w:rsid w:val="00F55118"/>
    <w:rsid w:val="00F569D9"/>
    <w:rsid w:val="00F62934"/>
    <w:rsid w:val="123C90F6"/>
    <w:rsid w:val="1448BF22"/>
    <w:rsid w:val="15830C1C"/>
    <w:rsid w:val="1BA1FB6D"/>
    <w:rsid w:val="1C4CBC43"/>
    <w:rsid w:val="1D764FD1"/>
    <w:rsid w:val="2186AEF1"/>
    <w:rsid w:val="33394B21"/>
    <w:rsid w:val="432723CC"/>
    <w:rsid w:val="47CB0D30"/>
    <w:rsid w:val="5829C894"/>
    <w:rsid w:val="5B8D6964"/>
    <w:rsid w:val="6FD68A3D"/>
    <w:rsid w:val="767A05D8"/>
    <w:rsid w:val="7CC40198"/>
    <w:rsid w:val="7DBBB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7A3"/>
  <w15:chartTrackingRefBased/>
  <w15:docId w15:val="{B8A42C06-6090-41DA-A192-5257418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5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18"/>
  </w:style>
  <w:style w:type="paragraph" w:styleId="Footer">
    <w:name w:val="footer"/>
    <w:basedOn w:val="Normal"/>
    <w:link w:val="FooterChar"/>
    <w:uiPriority w:val="99"/>
    <w:unhideWhenUsed/>
    <w:rsid w:val="00F5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18"/>
  </w:style>
  <w:style w:type="character" w:customStyle="1" w:styleId="normaltextrun">
    <w:name w:val="normaltextrun"/>
    <w:basedOn w:val="DefaultParagraphFont"/>
    <w:rsid w:val="00F55118"/>
  </w:style>
  <w:style w:type="character" w:styleId="CommentReference">
    <w:name w:val="annotation reference"/>
    <w:basedOn w:val="DefaultParagraphFont"/>
    <w:uiPriority w:val="99"/>
    <w:semiHidden/>
    <w:unhideWhenUsed/>
    <w:rsid w:val="00F55118"/>
    <w:rPr>
      <w:sz w:val="16"/>
      <w:szCs w:val="16"/>
    </w:rPr>
  </w:style>
  <w:style w:type="paragraph" w:styleId="CommentText">
    <w:name w:val="annotation text"/>
    <w:basedOn w:val="Normal"/>
    <w:link w:val="CommentTextChar"/>
    <w:uiPriority w:val="99"/>
    <w:semiHidden/>
    <w:unhideWhenUsed/>
    <w:rsid w:val="00F55118"/>
    <w:pPr>
      <w:spacing w:line="240" w:lineRule="auto"/>
    </w:pPr>
    <w:rPr>
      <w:sz w:val="20"/>
      <w:szCs w:val="20"/>
    </w:rPr>
  </w:style>
  <w:style w:type="character" w:customStyle="1" w:styleId="CommentTextChar">
    <w:name w:val="Comment Text Char"/>
    <w:basedOn w:val="DefaultParagraphFont"/>
    <w:link w:val="CommentText"/>
    <w:uiPriority w:val="99"/>
    <w:semiHidden/>
    <w:rsid w:val="00F55118"/>
    <w:rPr>
      <w:sz w:val="20"/>
      <w:szCs w:val="20"/>
    </w:rPr>
  </w:style>
  <w:style w:type="paragraph" w:styleId="CommentSubject">
    <w:name w:val="annotation subject"/>
    <w:basedOn w:val="CommentText"/>
    <w:next w:val="CommentText"/>
    <w:link w:val="CommentSubjectChar"/>
    <w:uiPriority w:val="99"/>
    <w:semiHidden/>
    <w:unhideWhenUsed/>
    <w:rsid w:val="00F55118"/>
    <w:rPr>
      <w:b/>
      <w:bCs/>
    </w:rPr>
  </w:style>
  <w:style w:type="character" w:customStyle="1" w:styleId="CommentSubjectChar">
    <w:name w:val="Comment Subject Char"/>
    <w:basedOn w:val="CommentTextChar"/>
    <w:link w:val="CommentSubject"/>
    <w:uiPriority w:val="99"/>
    <w:semiHidden/>
    <w:rsid w:val="00F55118"/>
    <w:rPr>
      <w:b/>
      <w:bCs/>
      <w:sz w:val="20"/>
      <w:szCs w:val="20"/>
    </w:rPr>
  </w:style>
  <w:style w:type="paragraph" w:styleId="BalloonText">
    <w:name w:val="Balloon Text"/>
    <w:basedOn w:val="Normal"/>
    <w:link w:val="BalloonTextChar"/>
    <w:uiPriority w:val="99"/>
    <w:semiHidden/>
    <w:unhideWhenUsed/>
    <w:rsid w:val="00F55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18"/>
    <w:rPr>
      <w:rFonts w:ascii="Segoe UI" w:hAnsi="Segoe UI" w:cs="Segoe UI"/>
      <w:sz w:val="18"/>
      <w:szCs w:val="18"/>
    </w:rPr>
  </w:style>
  <w:style w:type="paragraph" w:styleId="ListParagraph">
    <w:name w:val="List Paragraph"/>
    <w:basedOn w:val="Normal"/>
    <w:uiPriority w:val="34"/>
    <w:qFormat/>
    <w:rsid w:val="00F55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9" ma:contentTypeDescription="Create a new document." ma:contentTypeScope="" ma:versionID="1e13cb597d37b2546ea98d378906d766">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771341fdede22718dbc32ab5aeee03c"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6F7B9-22AF-45E7-8A14-67DF08D48E3E}">
  <ds:schemaRefs>
    <ds:schemaRef ds:uri="http://www.w3.org/XML/1998/namespace"/>
    <ds:schemaRef ds:uri="http://schemas.microsoft.com/office/2006/documentManagement/types"/>
    <ds:schemaRef ds:uri="470d8c81-7960-452b-a19d-20febe28747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e933817-0d1f-4744-b7dd-3eb71b31e7fc"/>
    <ds:schemaRef ds:uri="http://purl.org/dc/dcmitype/"/>
    <ds:schemaRef ds:uri="c87b6b19-f691-4103-9179-98ca2ffc899c"/>
    <ds:schemaRef ds:uri="01d2fa07-821e-43f5-a1e1-701e94f74478"/>
  </ds:schemaRefs>
</ds:datastoreItem>
</file>

<file path=customXml/itemProps2.xml><?xml version="1.0" encoding="utf-8"?>
<ds:datastoreItem xmlns:ds="http://schemas.openxmlformats.org/officeDocument/2006/customXml" ds:itemID="{2D35E5BD-696E-4330-8831-B12FCB2913C0}">
  <ds:schemaRefs>
    <ds:schemaRef ds:uri="http://schemas.microsoft.com/sharepoint/v3/contenttype/forms"/>
  </ds:schemaRefs>
</ds:datastoreItem>
</file>

<file path=customXml/itemProps3.xml><?xml version="1.0" encoding="utf-8"?>
<ds:datastoreItem xmlns:ds="http://schemas.openxmlformats.org/officeDocument/2006/customXml" ds:itemID="{F5185E51-E11D-453C-87BA-1DFB4CD8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fa07-821e-43f5-a1e1-701e94f74478"/>
    <ds:schemaRef ds:uri="c87b6b19-f691-4103-9179-98ca2ffc8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8</cp:revision>
  <dcterms:created xsi:type="dcterms:W3CDTF">2024-09-13T19:20:00Z</dcterms:created>
  <dcterms:modified xsi:type="dcterms:W3CDTF">2025-04-20T19:49:00Z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