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D9" w:rsidRDefault="00DC04D9" w:rsidP="00DC04D9">
      <w:pPr>
        <w:jc w:val="center"/>
        <w:rPr>
          <w:b/>
          <w:u w:val="single"/>
        </w:rPr>
      </w:pPr>
      <w:r w:rsidRPr="006424D2">
        <w:rPr>
          <w:noProof/>
        </w:rPr>
        <w:drawing>
          <wp:anchor distT="0" distB="0" distL="114300" distR="114300" simplePos="0" relativeHeight="251658240" behindDoc="0" locked="0" layoutInCell="1" allowOverlap="1" wp14:anchorId="39D856C2" wp14:editId="3B851B1B">
            <wp:simplePos x="0" y="0"/>
            <wp:positionH relativeFrom="column">
              <wp:posOffset>5080</wp:posOffset>
            </wp:positionH>
            <wp:positionV relativeFrom="paragraph">
              <wp:posOffset>-172720</wp:posOffset>
            </wp:positionV>
            <wp:extent cx="1581785" cy="631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W logo.JPG"/>
                    <pic:cNvPicPr/>
                  </pic:nvPicPr>
                  <pic:blipFill>
                    <a:blip r:embed="rId9">
                      <a:extLst>
                        <a:ext uri="{28A0092B-C50C-407E-A947-70E740481C1C}">
                          <a14:useLocalDpi xmlns:a14="http://schemas.microsoft.com/office/drawing/2010/main" val="0"/>
                        </a:ext>
                      </a:extLst>
                    </a:blip>
                    <a:stretch>
                      <a:fillRect/>
                    </a:stretch>
                  </pic:blipFill>
                  <pic:spPr>
                    <a:xfrm>
                      <a:off x="0" y="0"/>
                      <a:ext cx="1581785" cy="6311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96D5C" w:rsidRDefault="00DC04D9" w:rsidP="00BF3FE0">
      <w:pPr>
        <w:jc w:val="center"/>
        <w:rPr>
          <w:b/>
          <w:u w:val="single"/>
        </w:rPr>
      </w:pPr>
      <w:r>
        <w:rPr>
          <w:b/>
          <w:u w:val="single"/>
        </w:rPr>
        <w:t>Recruiting Patient Advisors</w:t>
      </w:r>
      <w:bookmarkStart w:id="0" w:name="_GoBack"/>
      <w:bookmarkEnd w:id="0"/>
    </w:p>
    <w:p w:rsidR="00C96D5C" w:rsidRDefault="00C96D5C" w:rsidP="00DC04D9">
      <w:pPr>
        <w:jc w:val="center"/>
        <w:rPr>
          <w:b/>
          <w:u w:val="single"/>
        </w:rPr>
      </w:pPr>
    </w:p>
    <w:p w:rsidR="00C96D5C" w:rsidRDefault="00C96D5C" w:rsidP="00C96D5C">
      <w:pPr>
        <w:rPr>
          <w:i/>
        </w:rPr>
      </w:pPr>
      <w:r>
        <w:tab/>
      </w:r>
      <w:r>
        <w:rPr>
          <w:i/>
        </w:rPr>
        <w:t>Qualities of Successful Patient Advisors:</w:t>
      </w:r>
    </w:p>
    <w:p w:rsidR="00C96D5C" w:rsidRPr="00C96D5C" w:rsidRDefault="006549C9" w:rsidP="00C96D5C">
      <w:pPr>
        <w:pStyle w:val="ListParagraph"/>
        <w:numPr>
          <w:ilvl w:val="0"/>
          <w:numId w:val="3"/>
        </w:numPr>
        <w:rPr>
          <w:i/>
        </w:rPr>
      </w:pPr>
      <w:r>
        <w:t>Listen well and consider</w:t>
      </w:r>
      <w:r w:rsidR="00C96D5C">
        <w:t xml:space="preserve"> other’s perspectives</w:t>
      </w:r>
    </w:p>
    <w:p w:rsidR="00C96D5C" w:rsidRPr="006549C9" w:rsidRDefault="00C96D5C" w:rsidP="006549C9">
      <w:pPr>
        <w:pStyle w:val="ListParagraph"/>
        <w:numPr>
          <w:ilvl w:val="0"/>
          <w:numId w:val="3"/>
        </w:numPr>
        <w:rPr>
          <w:i/>
        </w:rPr>
      </w:pPr>
      <w:r>
        <w:t>Willing to share their individual perspectives and experiences</w:t>
      </w:r>
    </w:p>
    <w:p w:rsidR="006549C9" w:rsidRPr="00C96D5C" w:rsidRDefault="006549C9" w:rsidP="00C96D5C">
      <w:pPr>
        <w:pStyle w:val="ListParagraph"/>
        <w:numPr>
          <w:ilvl w:val="0"/>
          <w:numId w:val="3"/>
        </w:numPr>
        <w:rPr>
          <w:i/>
        </w:rPr>
      </w:pPr>
      <w:r>
        <w:t>Represent different backgrounds and experiences with healthcare than each other</w:t>
      </w:r>
    </w:p>
    <w:p w:rsidR="00C96D5C" w:rsidRPr="00C96D5C" w:rsidRDefault="00C96D5C" w:rsidP="00C96D5C">
      <w:pPr>
        <w:pStyle w:val="ListParagraph"/>
        <w:numPr>
          <w:ilvl w:val="0"/>
          <w:numId w:val="3"/>
        </w:numPr>
        <w:rPr>
          <w:i/>
        </w:rPr>
      </w:pPr>
      <w:r>
        <w:t>Feel comfortable giving constructive criticism</w:t>
      </w:r>
    </w:p>
    <w:p w:rsidR="00C96D5C" w:rsidRPr="00C96D5C" w:rsidRDefault="00C96D5C" w:rsidP="00C96D5C">
      <w:pPr>
        <w:pStyle w:val="ListParagraph"/>
        <w:numPr>
          <w:ilvl w:val="0"/>
          <w:numId w:val="3"/>
        </w:numPr>
        <w:rPr>
          <w:i/>
        </w:rPr>
      </w:pPr>
      <w:r>
        <w:t>Are not motivated by a single personal agenda</w:t>
      </w:r>
    </w:p>
    <w:p w:rsidR="00C96D5C" w:rsidRPr="00C96D5C" w:rsidRDefault="00C96D5C" w:rsidP="00C96D5C">
      <w:pPr>
        <w:pStyle w:val="ListParagraph"/>
        <w:numPr>
          <w:ilvl w:val="0"/>
          <w:numId w:val="3"/>
        </w:numPr>
        <w:rPr>
          <w:i/>
        </w:rPr>
      </w:pPr>
      <w:r>
        <w:t>Have a sense of humor</w:t>
      </w:r>
    </w:p>
    <w:p w:rsidR="00C96D5C" w:rsidRPr="00C96D5C" w:rsidRDefault="00C96D5C" w:rsidP="00C96D5C">
      <w:pPr>
        <w:pStyle w:val="ListParagraph"/>
        <w:numPr>
          <w:ilvl w:val="0"/>
          <w:numId w:val="3"/>
        </w:numPr>
        <w:rPr>
          <w:i/>
        </w:rPr>
      </w:pPr>
      <w:r>
        <w:t xml:space="preserve">Have insight into different experiences of care than </w:t>
      </w:r>
    </w:p>
    <w:p w:rsidR="00C96D5C" w:rsidRPr="00C96D5C" w:rsidRDefault="00C96D5C" w:rsidP="00C96D5C">
      <w:pPr>
        <w:pStyle w:val="ListParagraph"/>
        <w:numPr>
          <w:ilvl w:val="0"/>
          <w:numId w:val="3"/>
        </w:numPr>
        <w:rPr>
          <w:i/>
        </w:rPr>
      </w:pPr>
      <w:r>
        <w:t>Connect well with others</w:t>
      </w:r>
    </w:p>
    <w:p w:rsidR="00C96D5C" w:rsidRPr="00C96D5C" w:rsidRDefault="00C96D5C" w:rsidP="00C96D5C">
      <w:pPr>
        <w:pStyle w:val="ListParagraph"/>
        <w:numPr>
          <w:ilvl w:val="0"/>
          <w:numId w:val="3"/>
        </w:numPr>
        <w:rPr>
          <w:i/>
        </w:rPr>
      </w:pPr>
      <w:r>
        <w:t>Motivated to be part of an improvement process within the clinic</w:t>
      </w:r>
    </w:p>
    <w:p w:rsidR="00C96D5C" w:rsidRPr="006549C9" w:rsidRDefault="006549C9" w:rsidP="00C96D5C">
      <w:pPr>
        <w:pStyle w:val="ListParagraph"/>
        <w:numPr>
          <w:ilvl w:val="0"/>
          <w:numId w:val="3"/>
        </w:numPr>
        <w:rPr>
          <w:i/>
        </w:rPr>
      </w:pPr>
      <w:r>
        <w:t>Understand that healthcare is complex – some issues are easier to resolve than others.</w:t>
      </w:r>
    </w:p>
    <w:p w:rsidR="006549C9" w:rsidRDefault="006549C9" w:rsidP="006549C9"/>
    <w:p w:rsidR="006549C9" w:rsidRDefault="006549C9" w:rsidP="006549C9">
      <w:pPr>
        <w:ind w:left="720"/>
        <w:rPr>
          <w:i/>
        </w:rPr>
      </w:pPr>
      <w:r>
        <w:rPr>
          <w:i/>
        </w:rPr>
        <w:t>Recruitment Methods:</w:t>
      </w:r>
    </w:p>
    <w:p w:rsidR="006549C9" w:rsidRPr="006549C9" w:rsidRDefault="006549C9" w:rsidP="006549C9">
      <w:pPr>
        <w:pStyle w:val="ListParagraph"/>
        <w:numPr>
          <w:ilvl w:val="0"/>
          <w:numId w:val="4"/>
        </w:numPr>
        <w:rPr>
          <w:i/>
        </w:rPr>
      </w:pPr>
      <w:r>
        <w:t>Waiting room advertisement and sign up sheet</w:t>
      </w:r>
    </w:p>
    <w:p w:rsidR="006549C9" w:rsidRPr="006549C9" w:rsidRDefault="006549C9" w:rsidP="006549C9">
      <w:pPr>
        <w:pStyle w:val="ListParagraph"/>
        <w:numPr>
          <w:ilvl w:val="0"/>
          <w:numId w:val="4"/>
        </w:numPr>
        <w:rPr>
          <w:i/>
        </w:rPr>
      </w:pPr>
      <w:r>
        <w:t xml:space="preserve">Provider referrals </w:t>
      </w:r>
    </w:p>
    <w:p w:rsidR="006549C9" w:rsidRPr="006549C9" w:rsidRDefault="006549C9" w:rsidP="006549C9">
      <w:pPr>
        <w:pStyle w:val="ListParagraph"/>
        <w:numPr>
          <w:ilvl w:val="0"/>
          <w:numId w:val="4"/>
        </w:numPr>
        <w:rPr>
          <w:i/>
        </w:rPr>
      </w:pPr>
      <w:r>
        <w:t>Staff referrals</w:t>
      </w:r>
    </w:p>
    <w:p w:rsidR="006549C9" w:rsidRDefault="006549C9" w:rsidP="006549C9">
      <w:pPr>
        <w:pStyle w:val="ListParagraph"/>
        <w:numPr>
          <w:ilvl w:val="0"/>
          <w:numId w:val="4"/>
        </w:numPr>
        <w:rPr>
          <w:i/>
        </w:rPr>
      </w:pPr>
      <w:r>
        <w:t xml:space="preserve">Spouse referrals – </w:t>
      </w:r>
      <w:r>
        <w:rPr>
          <w:i/>
        </w:rPr>
        <w:t>if a patient agrees and their spouse or friend is also a patient, ask them to bring that person along!</w:t>
      </w:r>
    </w:p>
    <w:p w:rsidR="006549C9" w:rsidRDefault="006549C9" w:rsidP="006549C9">
      <w:pPr>
        <w:pStyle w:val="ListParagraph"/>
        <w:numPr>
          <w:ilvl w:val="0"/>
          <w:numId w:val="4"/>
        </w:numPr>
        <w:rPr>
          <w:i/>
        </w:rPr>
      </w:pPr>
      <w:r>
        <w:t xml:space="preserve">Cherry pick from a one-time feedback session – </w:t>
      </w:r>
      <w:r>
        <w:rPr>
          <w:i/>
        </w:rPr>
        <w:t>advertise a meeting in the clinic to address an issue that the clinic needs feedback on and ask those who demonstrate qualities of a strong advisor to join a PFAC thereafter. Or ask patients after their appointments to meet briefly to give in person feedback and reach out to those who were able to provide insightful, meaningful feedback.</w:t>
      </w:r>
    </w:p>
    <w:p w:rsidR="006549C9" w:rsidRDefault="006549C9" w:rsidP="006549C9">
      <w:pPr>
        <w:pStyle w:val="ListParagraph"/>
        <w:numPr>
          <w:ilvl w:val="0"/>
          <w:numId w:val="4"/>
        </w:numPr>
        <w:rPr>
          <w:i/>
        </w:rPr>
      </w:pPr>
      <w:r>
        <w:t xml:space="preserve">Community referrals – </w:t>
      </w:r>
      <w:r>
        <w:rPr>
          <w:i/>
        </w:rPr>
        <w:t>Reach out to nearby community organizations</w:t>
      </w:r>
      <w:r w:rsidR="00BF3FE0">
        <w:rPr>
          <w:i/>
        </w:rPr>
        <w:t xml:space="preserve"> that are highly utilized by patients</w:t>
      </w:r>
      <w:r>
        <w:rPr>
          <w:i/>
        </w:rPr>
        <w:t xml:space="preserve"> to advertise the PFAB sign up</w:t>
      </w:r>
      <w:r w:rsidR="00BF3FE0">
        <w:rPr>
          <w:i/>
        </w:rPr>
        <w:t xml:space="preserve"> or to give recommendations of known mutual patients.</w:t>
      </w:r>
    </w:p>
    <w:p w:rsidR="00BF3FE0" w:rsidRDefault="00BF3FE0" w:rsidP="00BF3FE0">
      <w:pPr>
        <w:rPr>
          <w:i/>
        </w:rPr>
      </w:pPr>
    </w:p>
    <w:p w:rsidR="00BF3FE0" w:rsidRDefault="00BF3FE0" w:rsidP="00BF3FE0">
      <w:pPr>
        <w:ind w:left="720"/>
        <w:rPr>
          <w:i/>
        </w:rPr>
      </w:pPr>
      <w:r>
        <w:rPr>
          <w:i/>
        </w:rPr>
        <w:t>Avoid These Recruitment Pitfalls:</w:t>
      </w:r>
    </w:p>
    <w:p w:rsidR="00BF3FE0" w:rsidRDefault="00BF3FE0" w:rsidP="00BF3FE0">
      <w:pPr>
        <w:pStyle w:val="ListParagraph"/>
        <w:numPr>
          <w:ilvl w:val="0"/>
          <w:numId w:val="6"/>
        </w:numPr>
      </w:pPr>
      <w:r>
        <w:t xml:space="preserve">If provider/staff referrals are used, encourage providers and staff to think about the qualities listed above and avoid selecting a skewed group of patients such as former healthcare workers, those who can only sign the clinic’s praises, etc. </w:t>
      </w:r>
    </w:p>
    <w:p w:rsidR="006549C9" w:rsidRPr="00BF3FE0" w:rsidRDefault="00BF3FE0" w:rsidP="00BF3FE0">
      <w:pPr>
        <w:pStyle w:val="ListParagraph"/>
        <w:numPr>
          <w:ilvl w:val="0"/>
          <w:numId w:val="6"/>
        </w:numPr>
      </w:pPr>
      <w:r>
        <w:t xml:space="preserve">Recruiting patients that accurately represent the different backgrounds and experiences of your clinic is most helpful, but you do not need to wait until you have the perfect sample to start.  A </w:t>
      </w:r>
      <w:proofErr w:type="gramStart"/>
      <w:r>
        <w:t>30 minute</w:t>
      </w:r>
      <w:proofErr w:type="gramEnd"/>
      <w:r>
        <w:t xml:space="preserve"> wait to schedule an appointment is a problem for everyone!</w:t>
      </w:r>
    </w:p>
    <w:p w:rsidR="00DC04D9" w:rsidRDefault="00DC04D9" w:rsidP="00DC04D9">
      <w:pPr>
        <w:jc w:val="center"/>
        <w:rPr>
          <w:b/>
          <w:u w:val="single"/>
        </w:rPr>
      </w:pPr>
    </w:p>
    <w:p w:rsidR="00DC04D9" w:rsidRPr="00DC04D9" w:rsidRDefault="00DC04D9" w:rsidP="00DC04D9">
      <w:pPr>
        <w:jc w:val="center"/>
      </w:pPr>
    </w:p>
    <w:sectPr w:rsidR="00DC04D9" w:rsidRPr="00DC04D9" w:rsidSect="00DC04D9">
      <w:headerReference w:type="default" r:id="rId10"/>
      <w:pgSz w:w="12240" w:h="15840"/>
      <w:pgMar w:top="1440" w:right="1800" w:bottom="1440" w:left="180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C9" w:rsidRDefault="006549C9" w:rsidP="00DC04D9">
      <w:r>
        <w:separator/>
      </w:r>
    </w:p>
  </w:endnote>
  <w:endnote w:type="continuationSeparator" w:id="0">
    <w:p w:rsidR="006549C9" w:rsidRDefault="006549C9" w:rsidP="00DC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C9" w:rsidRDefault="006549C9" w:rsidP="00DC04D9">
      <w:r>
        <w:separator/>
      </w:r>
    </w:p>
  </w:footnote>
  <w:footnote w:type="continuationSeparator" w:id="0">
    <w:p w:rsidR="006549C9" w:rsidRDefault="006549C9" w:rsidP="00DC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543"/>
      <w:gridCol w:w="3327"/>
    </w:tblGrid>
    <w:tr w:rsidR="006549C9" w:rsidTr="00DC04D9">
      <w:trPr>
        <w:trHeight w:val="288"/>
      </w:trPr>
      <w:sdt>
        <w:sdtPr>
          <w:rPr>
            <w:rFonts w:asciiTheme="majorHAnsi" w:eastAsiaTheme="majorEastAsia" w:hAnsiTheme="majorHAnsi" w:cstheme="majorBidi"/>
            <w:sz w:val="28"/>
            <w:szCs w:val="28"/>
          </w:rPr>
          <w:alias w:val="Title"/>
          <w:id w:val="77761602"/>
          <w:placeholder>
            <w:docPart w:val="CA395852DE4ABD408B24A8EAEBDA4A1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549C9" w:rsidRPr="006424D2" w:rsidRDefault="006549C9" w:rsidP="00DC04D9">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ENSW: Starting a Patient Advisory Board</w:t>
              </w:r>
            </w:p>
          </w:tc>
        </w:sdtContent>
      </w:sdt>
      <w:sdt>
        <w:sdt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alias w:val="Year"/>
          <w:id w:val="77761609"/>
          <w:placeholder>
            <w:docPart w:val="EC92045305C48345B979BCD9343349D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549C9" w:rsidRDefault="006549C9" w:rsidP="00DC04D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www.practiceinnovationco.org</w:t>
              </w:r>
            </w:p>
          </w:tc>
        </w:sdtContent>
      </w:sdt>
    </w:tr>
  </w:tbl>
  <w:p w:rsidR="006549C9" w:rsidRDefault="006549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168"/>
    <w:multiLevelType w:val="hybridMultilevel"/>
    <w:tmpl w:val="1F6E0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E6316B"/>
    <w:multiLevelType w:val="hybridMultilevel"/>
    <w:tmpl w:val="1EB451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A1741FD"/>
    <w:multiLevelType w:val="hybridMultilevel"/>
    <w:tmpl w:val="AB86C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3854B0"/>
    <w:multiLevelType w:val="hybridMultilevel"/>
    <w:tmpl w:val="48F2D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283EFF"/>
    <w:multiLevelType w:val="hybridMultilevel"/>
    <w:tmpl w:val="0CEE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DA79F5"/>
    <w:multiLevelType w:val="hybridMultilevel"/>
    <w:tmpl w:val="F3C67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D9"/>
    <w:rsid w:val="0044443D"/>
    <w:rsid w:val="006549C9"/>
    <w:rsid w:val="00BF3FE0"/>
    <w:rsid w:val="00C96D5C"/>
    <w:rsid w:val="00DC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7E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4D9"/>
    <w:rPr>
      <w:rFonts w:ascii="Lucida Grande" w:hAnsi="Lucida Grande" w:cs="Lucida Grande"/>
      <w:sz w:val="18"/>
      <w:szCs w:val="18"/>
    </w:rPr>
  </w:style>
  <w:style w:type="paragraph" w:styleId="Header">
    <w:name w:val="header"/>
    <w:basedOn w:val="Normal"/>
    <w:link w:val="HeaderChar"/>
    <w:uiPriority w:val="99"/>
    <w:unhideWhenUsed/>
    <w:rsid w:val="00DC04D9"/>
    <w:pPr>
      <w:tabs>
        <w:tab w:val="center" w:pos="4320"/>
        <w:tab w:val="right" w:pos="8640"/>
      </w:tabs>
    </w:pPr>
  </w:style>
  <w:style w:type="character" w:customStyle="1" w:styleId="HeaderChar">
    <w:name w:val="Header Char"/>
    <w:basedOn w:val="DefaultParagraphFont"/>
    <w:link w:val="Header"/>
    <w:uiPriority w:val="99"/>
    <w:rsid w:val="00DC04D9"/>
  </w:style>
  <w:style w:type="paragraph" w:styleId="Footer">
    <w:name w:val="footer"/>
    <w:basedOn w:val="Normal"/>
    <w:link w:val="FooterChar"/>
    <w:uiPriority w:val="99"/>
    <w:unhideWhenUsed/>
    <w:rsid w:val="00DC04D9"/>
    <w:pPr>
      <w:tabs>
        <w:tab w:val="center" w:pos="4320"/>
        <w:tab w:val="right" w:pos="8640"/>
      </w:tabs>
    </w:pPr>
  </w:style>
  <w:style w:type="character" w:customStyle="1" w:styleId="FooterChar">
    <w:name w:val="Footer Char"/>
    <w:basedOn w:val="DefaultParagraphFont"/>
    <w:link w:val="Footer"/>
    <w:uiPriority w:val="99"/>
    <w:rsid w:val="00DC04D9"/>
  </w:style>
  <w:style w:type="paragraph" w:styleId="ListParagraph">
    <w:name w:val="List Paragraph"/>
    <w:basedOn w:val="Normal"/>
    <w:uiPriority w:val="34"/>
    <w:qFormat/>
    <w:rsid w:val="00C96D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4D9"/>
    <w:rPr>
      <w:rFonts w:ascii="Lucida Grande" w:hAnsi="Lucida Grande" w:cs="Lucida Grande"/>
      <w:sz w:val="18"/>
      <w:szCs w:val="18"/>
    </w:rPr>
  </w:style>
  <w:style w:type="paragraph" w:styleId="Header">
    <w:name w:val="header"/>
    <w:basedOn w:val="Normal"/>
    <w:link w:val="HeaderChar"/>
    <w:uiPriority w:val="99"/>
    <w:unhideWhenUsed/>
    <w:rsid w:val="00DC04D9"/>
    <w:pPr>
      <w:tabs>
        <w:tab w:val="center" w:pos="4320"/>
        <w:tab w:val="right" w:pos="8640"/>
      </w:tabs>
    </w:pPr>
  </w:style>
  <w:style w:type="character" w:customStyle="1" w:styleId="HeaderChar">
    <w:name w:val="Header Char"/>
    <w:basedOn w:val="DefaultParagraphFont"/>
    <w:link w:val="Header"/>
    <w:uiPriority w:val="99"/>
    <w:rsid w:val="00DC04D9"/>
  </w:style>
  <w:style w:type="paragraph" w:styleId="Footer">
    <w:name w:val="footer"/>
    <w:basedOn w:val="Normal"/>
    <w:link w:val="FooterChar"/>
    <w:uiPriority w:val="99"/>
    <w:unhideWhenUsed/>
    <w:rsid w:val="00DC04D9"/>
    <w:pPr>
      <w:tabs>
        <w:tab w:val="center" w:pos="4320"/>
        <w:tab w:val="right" w:pos="8640"/>
      </w:tabs>
    </w:pPr>
  </w:style>
  <w:style w:type="character" w:customStyle="1" w:styleId="FooterChar">
    <w:name w:val="Footer Char"/>
    <w:basedOn w:val="DefaultParagraphFont"/>
    <w:link w:val="Footer"/>
    <w:uiPriority w:val="99"/>
    <w:rsid w:val="00DC04D9"/>
  </w:style>
  <w:style w:type="paragraph" w:styleId="ListParagraph">
    <w:name w:val="List Paragraph"/>
    <w:basedOn w:val="Normal"/>
    <w:uiPriority w:val="34"/>
    <w:qFormat/>
    <w:rsid w:val="00C9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395852DE4ABD408B24A8EAEBDA4A13"/>
        <w:category>
          <w:name w:val="General"/>
          <w:gallery w:val="placeholder"/>
        </w:category>
        <w:types>
          <w:type w:val="bbPlcHdr"/>
        </w:types>
        <w:behaviors>
          <w:behavior w:val="content"/>
        </w:behaviors>
        <w:guid w:val="{D4D5F9B4-36F1-0F4F-9CC3-EB1D8DFF8C54}"/>
      </w:docPartPr>
      <w:docPartBody>
        <w:p w:rsidR="00AC6B98" w:rsidRDefault="00AC6B98" w:rsidP="00AC6B98">
          <w:pPr>
            <w:pStyle w:val="CA395852DE4ABD408B24A8EAEBDA4A13"/>
          </w:pPr>
          <w:r>
            <w:rPr>
              <w:rFonts w:asciiTheme="majorHAnsi" w:eastAsiaTheme="majorEastAsia" w:hAnsiTheme="majorHAnsi" w:cstheme="majorBidi"/>
              <w:sz w:val="36"/>
              <w:szCs w:val="36"/>
            </w:rPr>
            <w:t>[Type the document title]</w:t>
          </w:r>
        </w:p>
      </w:docPartBody>
    </w:docPart>
    <w:docPart>
      <w:docPartPr>
        <w:name w:val="EC92045305C48345B979BCD9343349D5"/>
        <w:category>
          <w:name w:val="General"/>
          <w:gallery w:val="placeholder"/>
        </w:category>
        <w:types>
          <w:type w:val="bbPlcHdr"/>
        </w:types>
        <w:behaviors>
          <w:behavior w:val="content"/>
        </w:behaviors>
        <w:guid w:val="{1FB63BF2-F361-BF41-960E-4AC58E24142D}"/>
      </w:docPartPr>
      <w:docPartBody>
        <w:p w:rsidR="00AC6B98" w:rsidRDefault="00AC6B98" w:rsidP="00AC6B98">
          <w:pPr>
            <w:pStyle w:val="EC92045305C48345B979BCD9343349D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98"/>
    <w:rsid w:val="00AC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95852DE4ABD408B24A8EAEBDA4A13">
    <w:name w:val="CA395852DE4ABD408B24A8EAEBDA4A13"/>
    <w:rsid w:val="00AC6B98"/>
  </w:style>
  <w:style w:type="paragraph" w:customStyle="1" w:styleId="EC92045305C48345B979BCD9343349D5">
    <w:name w:val="EC92045305C48345B979BCD9343349D5"/>
    <w:rsid w:val="00AC6B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95852DE4ABD408B24A8EAEBDA4A13">
    <w:name w:val="CA395852DE4ABD408B24A8EAEBDA4A13"/>
    <w:rsid w:val="00AC6B98"/>
  </w:style>
  <w:style w:type="paragraph" w:customStyle="1" w:styleId="EC92045305C48345B979BCD9343349D5">
    <w:name w:val="EC92045305C48345B979BCD9343349D5"/>
    <w:rsid w:val="00AC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www.practiceinnovationco.org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ENSW: Starting a Patient Advisory Board</dc:title>
  <dc:subject/>
  <dc:creator>Aimee English</dc:creator>
  <cp:keywords/>
  <dc:description/>
  <cp:lastModifiedBy>Aimee English</cp:lastModifiedBy>
  <cp:revision>1</cp:revision>
  <dcterms:created xsi:type="dcterms:W3CDTF">2016-07-28T19:22:00Z</dcterms:created>
  <dcterms:modified xsi:type="dcterms:W3CDTF">2016-07-28T22:01:00Z</dcterms:modified>
</cp:coreProperties>
</file>