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B44E0" w14:textId="0ACCC5C1" w:rsidR="00FB0D53" w:rsidRDefault="00FB0D53" w:rsidP="00FB0D53">
      <w:pPr>
        <w:contextualSpacing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Burn Study </w:t>
      </w:r>
      <w:r w:rsidRPr="00E93843">
        <w:rPr>
          <w:rFonts w:ascii="Tahoma" w:hAnsi="Tahoma" w:cs="Tahoma"/>
          <w:b/>
          <w:sz w:val="28"/>
          <w:szCs w:val="28"/>
        </w:rPr>
        <w:t>Blood Processing</w:t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="0010313E">
        <w:rPr>
          <w:rFonts w:ascii="Tahoma" w:hAnsi="Tahoma" w:cs="Tahoma"/>
          <w:b/>
          <w:sz w:val="28"/>
          <w:szCs w:val="28"/>
        </w:rPr>
        <w:t>– Updated by KMN 6.2.25</w:t>
      </w:r>
    </w:p>
    <w:p w14:paraId="293E24C3" w14:textId="77777777" w:rsidR="00FB0D53" w:rsidRDefault="00FB0D53" w:rsidP="00FB0D53">
      <w:pPr>
        <w:contextualSpacing/>
        <w:rPr>
          <w:b/>
        </w:rPr>
      </w:pPr>
    </w:p>
    <w:p w14:paraId="50150915" w14:textId="62D96B8C" w:rsidR="00FB0D53" w:rsidRPr="000576A6" w:rsidRDefault="00FB0D53" w:rsidP="00FB0D53">
      <w:pPr>
        <w:contextualSpacing/>
        <w:rPr>
          <w:rFonts w:ascii="Tahoma" w:hAnsi="Tahoma" w:cs="Tahoma"/>
          <w:b/>
        </w:rPr>
      </w:pPr>
      <w:proofErr w:type="spellStart"/>
      <w:r w:rsidRPr="000576A6">
        <w:rPr>
          <w:rFonts w:ascii="Tahoma" w:hAnsi="Tahoma" w:cs="Tahoma"/>
          <w:b/>
        </w:rPr>
        <w:t>PEth</w:t>
      </w:r>
      <w:proofErr w:type="spellEnd"/>
      <w:r w:rsidRPr="000576A6">
        <w:rPr>
          <w:rFonts w:ascii="Tahoma" w:hAnsi="Tahoma" w:cs="Tahoma"/>
          <w:b/>
        </w:rPr>
        <w:t xml:space="preserve"> Card </w:t>
      </w:r>
      <w:r w:rsidR="0036364A">
        <w:rPr>
          <w:rFonts w:ascii="Tahoma" w:hAnsi="Tahoma" w:cs="Tahoma"/>
          <w:b/>
        </w:rPr>
        <w:t>&amp; Whole Blood</w:t>
      </w:r>
    </w:p>
    <w:p w14:paraId="520A45F7" w14:textId="77777777" w:rsidR="00FB0D53" w:rsidRDefault="00FB0D53" w:rsidP="00FB0D53">
      <w:pPr>
        <w:contextualSpacing/>
        <w:rPr>
          <w:b/>
          <w:sz w:val="22"/>
          <w:szCs w:val="22"/>
        </w:rPr>
      </w:pPr>
      <w:r w:rsidRPr="007D01D2">
        <w:rPr>
          <w:b/>
          <w:sz w:val="22"/>
          <w:szCs w:val="22"/>
        </w:rPr>
        <w:t>Notes:</w:t>
      </w:r>
    </w:p>
    <w:p w14:paraId="6F2AFEAD" w14:textId="77777777" w:rsidR="00FB0D53" w:rsidRPr="000576A6" w:rsidRDefault="00FB0D53" w:rsidP="00FB0D53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 w:rsidRPr="000576A6">
        <w:rPr>
          <w:rFonts w:ascii="Times New Roman" w:hAnsi="Times New Roman"/>
          <w:b/>
          <w:sz w:val="22"/>
          <w:szCs w:val="22"/>
        </w:rPr>
        <w:t xml:space="preserve">DO NOT USE ETHANOL NEAR THE </w:t>
      </w:r>
      <w:proofErr w:type="spellStart"/>
      <w:r w:rsidRPr="000576A6">
        <w:rPr>
          <w:rFonts w:ascii="Times New Roman" w:hAnsi="Times New Roman"/>
          <w:b/>
          <w:sz w:val="22"/>
          <w:szCs w:val="22"/>
        </w:rPr>
        <w:t>PEth</w:t>
      </w:r>
      <w:proofErr w:type="spellEnd"/>
      <w:r w:rsidRPr="000576A6">
        <w:rPr>
          <w:rFonts w:ascii="Times New Roman" w:hAnsi="Times New Roman"/>
          <w:b/>
          <w:sz w:val="22"/>
          <w:szCs w:val="22"/>
        </w:rPr>
        <w:t xml:space="preserve"> CARDS. </w:t>
      </w:r>
    </w:p>
    <w:p w14:paraId="5F792CE7" w14:textId="77777777" w:rsidR="00FB0D53" w:rsidRPr="000576A6" w:rsidRDefault="00FB0D53" w:rsidP="00FB0D53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 w:rsidRPr="000576A6">
        <w:rPr>
          <w:rFonts w:ascii="Times New Roman" w:hAnsi="Times New Roman"/>
          <w:b/>
          <w:sz w:val="22"/>
          <w:szCs w:val="22"/>
        </w:rPr>
        <w:t>Use a purple top blood tube.</w:t>
      </w:r>
    </w:p>
    <w:p w14:paraId="46BC9613" w14:textId="77777777" w:rsidR="00FB0D53" w:rsidRPr="000576A6" w:rsidRDefault="00FB0D53" w:rsidP="00FB0D53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 w:rsidRPr="000576A6">
        <w:rPr>
          <w:rFonts w:ascii="Times New Roman" w:hAnsi="Times New Roman"/>
          <w:b/>
          <w:sz w:val="22"/>
          <w:szCs w:val="22"/>
        </w:rPr>
        <w:t>When storing and shipping, do not use a plasticized envelope or airtight plastic specimen bag.</w:t>
      </w:r>
    </w:p>
    <w:p w14:paraId="4BD62FEB" w14:textId="77777777" w:rsidR="00FB0D53" w:rsidRPr="007D01D2" w:rsidRDefault="00FB0D53" w:rsidP="00FB0D53">
      <w:pPr>
        <w:contextualSpacing/>
        <w:rPr>
          <w:sz w:val="22"/>
          <w:szCs w:val="22"/>
        </w:rPr>
      </w:pPr>
    </w:p>
    <w:p w14:paraId="72F91C1D" w14:textId="77777777" w:rsidR="00FB0D53" w:rsidRPr="007D01D2" w:rsidRDefault="00FB0D53" w:rsidP="00FB0D53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7D01D2">
        <w:rPr>
          <w:rFonts w:ascii="Times New Roman" w:hAnsi="Times New Roman"/>
          <w:sz w:val="22"/>
          <w:szCs w:val="22"/>
        </w:rPr>
        <w:t xml:space="preserve">Label a </w:t>
      </w:r>
      <w:proofErr w:type="spellStart"/>
      <w:r w:rsidRPr="007D01D2">
        <w:rPr>
          <w:rFonts w:ascii="Times New Roman" w:hAnsi="Times New Roman"/>
          <w:sz w:val="22"/>
          <w:szCs w:val="22"/>
        </w:rPr>
        <w:t>PEth</w:t>
      </w:r>
      <w:proofErr w:type="spellEnd"/>
      <w:r w:rsidRPr="007D01D2">
        <w:rPr>
          <w:rFonts w:ascii="Times New Roman" w:hAnsi="Times New Roman"/>
          <w:sz w:val="22"/>
          <w:szCs w:val="22"/>
        </w:rPr>
        <w:t xml:space="preserve"> card </w:t>
      </w:r>
      <w:r>
        <w:rPr>
          <w:rFonts w:ascii="Times New Roman" w:hAnsi="Times New Roman"/>
          <w:sz w:val="22"/>
          <w:szCs w:val="22"/>
        </w:rPr>
        <w:t>(USDTL</w:t>
      </w:r>
      <w:r w:rsidRPr="007D01D2">
        <w:rPr>
          <w:rFonts w:ascii="Times New Roman" w:hAnsi="Times New Roman"/>
          <w:sz w:val="22"/>
          <w:szCs w:val="22"/>
        </w:rPr>
        <w:t>) with the patient ID, the collection day (if applicable), and the date. Place a corresponding barcode label on a drying box.</w:t>
      </w:r>
    </w:p>
    <w:p w14:paraId="59B88B41" w14:textId="77777777" w:rsidR="00FB0D53" w:rsidRPr="007D01D2" w:rsidRDefault="00FB0D53" w:rsidP="00FB0D53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7D01D2">
        <w:rPr>
          <w:rFonts w:ascii="Times New Roman" w:hAnsi="Times New Roman"/>
          <w:sz w:val="22"/>
          <w:szCs w:val="22"/>
        </w:rPr>
        <w:t xml:space="preserve">Open the </w:t>
      </w:r>
      <w:proofErr w:type="spellStart"/>
      <w:r w:rsidRPr="007D01D2">
        <w:rPr>
          <w:rFonts w:ascii="Times New Roman" w:hAnsi="Times New Roman"/>
          <w:sz w:val="22"/>
          <w:szCs w:val="22"/>
        </w:rPr>
        <w:t>PEth</w:t>
      </w:r>
      <w:proofErr w:type="spellEnd"/>
      <w:r w:rsidRPr="007D01D2">
        <w:rPr>
          <w:rFonts w:ascii="Times New Roman" w:hAnsi="Times New Roman"/>
          <w:sz w:val="22"/>
          <w:szCs w:val="22"/>
        </w:rPr>
        <w:t xml:space="preserve"> card and lay on a new </w:t>
      </w:r>
      <w:proofErr w:type="spellStart"/>
      <w:r w:rsidRPr="007D01D2">
        <w:rPr>
          <w:rFonts w:ascii="Times New Roman" w:hAnsi="Times New Roman"/>
          <w:sz w:val="22"/>
          <w:szCs w:val="22"/>
        </w:rPr>
        <w:t>kimwipe</w:t>
      </w:r>
      <w:proofErr w:type="spellEnd"/>
      <w:r w:rsidRPr="007D01D2">
        <w:rPr>
          <w:rFonts w:ascii="Times New Roman" w:hAnsi="Times New Roman"/>
          <w:sz w:val="22"/>
          <w:szCs w:val="22"/>
        </w:rPr>
        <w:t>.</w:t>
      </w:r>
    </w:p>
    <w:p w14:paraId="17C32D3C" w14:textId="18A90C3A" w:rsidR="00FB0D53" w:rsidRPr="007D01D2" w:rsidRDefault="00FB0D53" w:rsidP="00FB0D53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7D01D2">
        <w:rPr>
          <w:rFonts w:ascii="Times New Roman" w:hAnsi="Times New Roman"/>
          <w:sz w:val="22"/>
          <w:szCs w:val="22"/>
        </w:rPr>
        <w:t xml:space="preserve">PRIOR TO CENTRIFUGATION, load </w:t>
      </w:r>
      <w:r w:rsidR="0036364A">
        <w:rPr>
          <w:rFonts w:ascii="Times New Roman" w:hAnsi="Times New Roman"/>
          <w:sz w:val="22"/>
          <w:szCs w:val="22"/>
        </w:rPr>
        <w:t>0.5</w:t>
      </w:r>
      <w:r w:rsidRPr="007D01D2">
        <w:rPr>
          <w:rFonts w:ascii="Times New Roman" w:hAnsi="Times New Roman"/>
          <w:sz w:val="22"/>
          <w:szCs w:val="22"/>
        </w:rPr>
        <w:t>mL of whole blood from a purple top (EDTA) blood tube into a pipet tip.</w:t>
      </w:r>
    </w:p>
    <w:p w14:paraId="35AB0A80" w14:textId="77777777" w:rsidR="00FB0D53" w:rsidRPr="007D01D2" w:rsidRDefault="00FB0D53" w:rsidP="00FB0D53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7D01D2">
        <w:rPr>
          <w:rFonts w:ascii="Times New Roman" w:hAnsi="Times New Roman"/>
          <w:sz w:val="22"/>
          <w:szCs w:val="22"/>
        </w:rPr>
        <w:t xml:space="preserve">Slowly pipet a large drop of blood at the end of the pipet tip. The drop should be big enough to fill a collection circle of the </w:t>
      </w:r>
      <w:proofErr w:type="spellStart"/>
      <w:r w:rsidRPr="007D01D2">
        <w:rPr>
          <w:rFonts w:ascii="Times New Roman" w:hAnsi="Times New Roman"/>
          <w:sz w:val="22"/>
          <w:szCs w:val="22"/>
        </w:rPr>
        <w:t>PEth</w:t>
      </w:r>
      <w:proofErr w:type="spellEnd"/>
      <w:r w:rsidRPr="007D01D2">
        <w:rPr>
          <w:rFonts w:ascii="Times New Roman" w:hAnsi="Times New Roman"/>
          <w:sz w:val="22"/>
          <w:szCs w:val="22"/>
        </w:rPr>
        <w:t xml:space="preserve"> card in a single attempt. Allow the drop of blood to come into contact with the center of a collection card and wick to fill the circle. DO NOT touch the card with the pipet tip or layer successive drops.</w:t>
      </w:r>
    </w:p>
    <w:p w14:paraId="7DBE90B6" w14:textId="77777777" w:rsidR="00FB0D53" w:rsidRDefault="00FB0D53" w:rsidP="00FB0D53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7D01D2">
        <w:rPr>
          <w:rFonts w:ascii="Times New Roman" w:hAnsi="Times New Roman"/>
          <w:sz w:val="22"/>
          <w:szCs w:val="22"/>
        </w:rPr>
        <w:t xml:space="preserve">Repeat to </w:t>
      </w:r>
      <w:proofErr w:type="gramStart"/>
      <w:r w:rsidRPr="007D01D2">
        <w:rPr>
          <w:rFonts w:ascii="Times New Roman" w:hAnsi="Times New Roman"/>
          <w:sz w:val="22"/>
          <w:szCs w:val="22"/>
        </w:rPr>
        <w:t>fill</w:t>
      </w:r>
      <w:proofErr w:type="gramEnd"/>
      <w:r w:rsidRPr="007D01D2">
        <w:rPr>
          <w:rFonts w:ascii="Times New Roman" w:hAnsi="Times New Roman"/>
          <w:sz w:val="22"/>
          <w:szCs w:val="22"/>
        </w:rPr>
        <w:t xml:space="preserve"> the remaining collection circles.</w:t>
      </w:r>
    </w:p>
    <w:p w14:paraId="0370529F" w14:textId="77777777" w:rsidR="00BC6468" w:rsidRPr="007D01D2" w:rsidRDefault="00BC6468" w:rsidP="00BC6468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7D01D2">
        <w:rPr>
          <w:rFonts w:ascii="Times New Roman" w:hAnsi="Times New Roman"/>
          <w:sz w:val="22"/>
          <w:szCs w:val="22"/>
        </w:rPr>
        <w:t>Pipet any remaining whole blood back into the purple top tube and re-cap.</w:t>
      </w:r>
    </w:p>
    <w:p w14:paraId="071E5450" w14:textId="77777777" w:rsidR="00BC6468" w:rsidRPr="007D01D2" w:rsidRDefault="00BC6468" w:rsidP="00BC6468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7D01D2">
        <w:rPr>
          <w:rFonts w:ascii="Times New Roman" w:hAnsi="Times New Roman"/>
          <w:sz w:val="22"/>
          <w:szCs w:val="22"/>
        </w:rPr>
        <w:t xml:space="preserve">Close the </w:t>
      </w:r>
      <w:proofErr w:type="spellStart"/>
      <w:r w:rsidRPr="007D01D2">
        <w:rPr>
          <w:rFonts w:ascii="Times New Roman" w:hAnsi="Times New Roman"/>
          <w:sz w:val="22"/>
          <w:szCs w:val="22"/>
        </w:rPr>
        <w:t>PEth</w:t>
      </w:r>
      <w:proofErr w:type="spellEnd"/>
      <w:r w:rsidRPr="007D01D2">
        <w:rPr>
          <w:rFonts w:ascii="Times New Roman" w:hAnsi="Times New Roman"/>
          <w:sz w:val="22"/>
          <w:szCs w:val="22"/>
        </w:rPr>
        <w:t xml:space="preserve"> card to cover the blood spots and place the specimen in a barcode labeled drying box and close the ends. </w:t>
      </w:r>
    </w:p>
    <w:p w14:paraId="30A6AAA1" w14:textId="77777777" w:rsidR="00BC6468" w:rsidRPr="007D01D2" w:rsidRDefault="00BC6468" w:rsidP="00BC6468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7D01D2">
        <w:rPr>
          <w:rFonts w:ascii="Times New Roman" w:hAnsi="Times New Roman"/>
          <w:sz w:val="22"/>
          <w:szCs w:val="22"/>
        </w:rPr>
        <w:t xml:space="preserve">Store at room temperature until shipment. </w:t>
      </w:r>
    </w:p>
    <w:p w14:paraId="06CE648B" w14:textId="77777777" w:rsidR="00BC6468" w:rsidRDefault="00BC6468" w:rsidP="00BC6468">
      <w:pPr>
        <w:rPr>
          <w:sz w:val="22"/>
          <w:szCs w:val="22"/>
        </w:rPr>
      </w:pPr>
    </w:p>
    <w:p w14:paraId="73433071" w14:textId="0097116A" w:rsidR="00BC6468" w:rsidRPr="00BC6468" w:rsidRDefault="00BC6468" w:rsidP="00BC6468">
      <w:pPr>
        <w:rPr>
          <w:b/>
          <w:bCs/>
          <w:sz w:val="22"/>
          <w:szCs w:val="22"/>
        </w:rPr>
      </w:pPr>
      <w:r w:rsidRPr="00BC6468">
        <w:rPr>
          <w:b/>
          <w:bCs/>
          <w:sz w:val="22"/>
          <w:szCs w:val="22"/>
        </w:rPr>
        <w:t>Whole Blood</w:t>
      </w:r>
    </w:p>
    <w:p w14:paraId="45C6A846" w14:textId="04ECADA6" w:rsidR="0036364A" w:rsidRPr="007D01D2" w:rsidRDefault="0036364A" w:rsidP="0036364A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7D01D2">
        <w:rPr>
          <w:rFonts w:ascii="Times New Roman" w:hAnsi="Times New Roman"/>
          <w:sz w:val="22"/>
          <w:szCs w:val="22"/>
        </w:rPr>
        <w:t xml:space="preserve">PRIOR TO CENTRIFUGATION, </w:t>
      </w:r>
      <w:r>
        <w:rPr>
          <w:rFonts w:ascii="Times New Roman" w:hAnsi="Times New Roman"/>
          <w:sz w:val="22"/>
          <w:szCs w:val="22"/>
        </w:rPr>
        <w:t xml:space="preserve">collect 0.5mL of whole blood </w:t>
      </w:r>
      <w:r w:rsidRPr="007D01D2">
        <w:rPr>
          <w:rFonts w:ascii="Times New Roman" w:hAnsi="Times New Roman"/>
          <w:sz w:val="22"/>
          <w:szCs w:val="22"/>
        </w:rPr>
        <w:t>from a purple top (EDTA) blood tube</w:t>
      </w:r>
      <w:r>
        <w:rPr>
          <w:rFonts w:ascii="Times New Roman" w:hAnsi="Times New Roman"/>
          <w:sz w:val="22"/>
          <w:szCs w:val="22"/>
        </w:rPr>
        <w:t xml:space="preserve"> into a </w:t>
      </w:r>
      <w:r w:rsidRPr="00181C73">
        <w:rPr>
          <w:sz w:val="22"/>
          <w:szCs w:val="22"/>
        </w:rPr>
        <w:t xml:space="preserve">1.8mL cryotube with </w:t>
      </w:r>
      <w:r>
        <w:rPr>
          <w:sz w:val="22"/>
          <w:szCs w:val="22"/>
        </w:rPr>
        <w:t>white</w:t>
      </w:r>
      <w:r w:rsidRPr="00181C73">
        <w:rPr>
          <w:sz w:val="22"/>
          <w:szCs w:val="22"/>
        </w:rPr>
        <w:t xml:space="preserve"> cap insert</w:t>
      </w:r>
      <w:r w:rsidRPr="0036364A">
        <w:t xml:space="preserve"> </w:t>
      </w:r>
      <w:r>
        <w:t xml:space="preserve">(Nunc# </w:t>
      </w:r>
      <w:r w:rsidRPr="0036364A">
        <w:rPr>
          <w:sz w:val="22"/>
          <w:szCs w:val="22"/>
        </w:rPr>
        <w:t>354755</w:t>
      </w:r>
      <w:r>
        <w:rPr>
          <w:sz w:val="22"/>
          <w:szCs w:val="22"/>
        </w:rPr>
        <w:t>)</w:t>
      </w:r>
      <w:r w:rsidR="008A1164">
        <w:rPr>
          <w:sz w:val="22"/>
          <w:szCs w:val="22"/>
        </w:rPr>
        <w:t xml:space="preserve"> and labeled with </w:t>
      </w:r>
      <w:proofErr w:type="spellStart"/>
      <w:r w:rsidR="008A1164">
        <w:rPr>
          <w:sz w:val="22"/>
          <w:szCs w:val="22"/>
        </w:rPr>
        <w:t>Freezerworks</w:t>
      </w:r>
      <w:proofErr w:type="spellEnd"/>
      <w:r w:rsidR="008A1164">
        <w:rPr>
          <w:sz w:val="22"/>
          <w:szCs w:val="22"/>
        </w:rPr>
        <w:t xml:space="preserve"> bar code label.</w:t>
      </w:r>
    </w:p>
    <w:p w14:paraId="12C28983" w14:textId="77777777" w:rsidR="00FB0D53" w:rsidRPr="007D01D2" w:rsidRDefault="00FB0D53" w:rsidP="00FB0D53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7D01D2">
        <w:rPr>
          <w:rFonts w:ascii="Times New Roman" w:hAnsi="Times New Roman"/>
          <w:sz w:val="22"/>
          <w:szCs w:val="22"/>
        </w:rPr>
        <w:t>Pipet any remaining whole blood back into the purple top tube and re-cap.</w:t>
      </w:r>
    </w:p>
    <w:p w14:paraId="4306A887" w14:textId="77777777" w:rsidR="00FB0D53" w:rsidRDefault="00FB0D53" w:rsidP="00FB0D53">
      <w:pPr>
        <w:contextualSpacing/>
        <w:rPr>
          <w:b/>
        </w:rPr>
      </w:pPr>
    </w:p>
    <w:p w14:paraId="717C298B" w14:textId="77777777" w:rsidR="00FB0D53" w:rsidRPr="00AC322B" w:rsidRDefault="00FB0D53" w:rsidP="00FB0D53">
      <w:pPr>
        <w:contextualSpacing/>
        <w:rPr>
          <w:rFonts w:ascii="Tahoma" w:hAnsi="Tahoma" w:cs="Tahoma"/>
          <w:b/>
        </w:rPr>
      </w:pPr>
      <w:r w:rsidRPr="00AC322B">
        <w:rPr>
          <w:rFonts w:ascii="Tahoma" w:hAnsi="Tahoma" w:cs="Tahoma"/>
          <w:b/>
        </w:rPr>
        <w:t xml:space="preserve">Blood </w:t>
      </w:r>
      <w:r>
        <w:rPr>
          <w:rFonts w:ascii="Tahoma" w:hAnsi="Tahoma" w:cs="Tahoma"/>
          <w:b/>
        </w:rPr>
        <w:t>Draw for Serum, Plasma, and Buffy Coat C</w:t>
      </w:r>
      <w:r w:rsidRPr="00AC322B">
        <w:rPr>
          <w:rFonts w:ascii="Tahoma" w:hAnsi="Tahoma" w:cs="Tahoma"/>
          <w:b/>
        </w:rPr>
        <w:t>ollection</w:t>
      </w:r>
    </w:p>
    <w:p w14:paraId="4352A5EB" w14:textId="77777777" w:rsidR="00FB0D53" w:rsidRPr="007D01D2" w:rsidRDefault="00FB0D53" w:rsidP="00FB0D53">
      <w:pPr>
        <w:contextualSpacing/>
        <w:rPr>
          <w:b/>
          <w:sz w:val="22"/>
          <w:szCs w:val="22"/>
        </w:rPr>
      </w:pPr>
      <w:r w:rsidRPr="007D01D2">
        <w:rPr>
          <w:b/>
          <w:sz w:val="22"/>
          <w:szCs w:val="22"/>
        </w:rPr>
        <w:t>Notes:</w:t>
      </w:r>
    </w:p>
    <w:p w14:paraId="17D42E28" w14:textId="77777777" w:rsidR="00FB0D53" w:rsidRDefault="00354FDD" w:rsidP="00FB0D53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After </w:t>
      </w:r>
      <w:proofErr w:type="gramStart"/>
      <w:r>
        <w:rPr>
          <w:rFonts w:ascii="Times New Roman" w:hAnsi="Times New Roman"/>
          <w:b/>
          <w:sz w:val="22"/>
          <w:szCs w:val="22"/>
        </w:rPr>
        <w:t>collection</w:t>
      </w:r>
      <w:proofErr w:type="gramEnd"/>
      <w:r>
        <w:rPr>
          <w:rFonts w:ascii="Times New Roman" w:hAnsi="Times New Roman"/>
          <w:b/>
          <w:sz w:val="22"/>
          <w:szCs w:val="22"/>
        </w:rPr>
        <w:t>, keep the r</w:t>
      </w:r>
      <w:r w:rsidR="00FB0D53">
        <w:rPr>
          <w:rFonts w:ascii="Times New Roman" w:hAnsi="Times New Roman"/>
          <w:b/>
          <w:sz w:val="22"/>
          <w:szCs w:val="22"/>
        </w:rPr>
        <w:t>ed top tube at room temperat</w:t>
      </w:r>
      <w:r>
        <w:rPr>
          <w:rFonts w:ascii="Times New Roman" w:hAnsi="Times New Roman"/>
          <w:b/>
          <w:sz w:val="22"/>
          <w:szCs w:val="22"/>
        </w:rPr>
        <w:t xml:space="preserve">ure until </w:t>
      </w:r>
      <w:proofErr w:type="gramStart"/>
      <w:r>
        <w:rPr>
          <w:rFonts w:ascii="Times New Roman" w:hAnsi="Times New Roman"/>
          <w:b/>
          <w:sz w:val="22"/>
          <w:szCs w:val="22"/>
        </w:rPr>
        <w:t>processing</w:t>
      </w:r>
      <w:proofErr w:type="gramEnd"/>
      <w:r>
        <w:rPr>
          <w:rFonts w:ascii="Times New Roman" w:hAnsi="Times New Roman"/>
          <w:b/>
          <w:sz w:val="22"/>
          <w:szCs w:val="22"/>
        </w:rPr>
        <w:t>. Keep the p</w:t>
      </w:r>
      <w:r w:rsidR="00FB0D53">
        <w:rPr>
          <w:rFonts w:ascii="Times New Roman" w:hAnsi="Times New Roman"/>
          <w:b/>
          <w:sz w:val="22"/>
          <w:szCs w:val="22"/>
        </w:rPr>
        <w:t>urple top on ice until processing.</w:t>
      </w:r>
    </w:p>
    <w:p w14:paraId="41FB6875" w14:textId="77777777" w:rsidR="00FB0D53" w:rsidRPr="007D01D2" w:rsidRDefault="00FB0D53" w:rsidP="00FB0D53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2"/>
          <w:szCs w:val="22"/>
        </w:rPr>
      </w:pPr>
      <w:r w:rsidRPr="007D01D2">
        <w:rPr>
          <w:rFonts w:ascii="Times New Roman" w:hAnsi="Times New Roman"/>
          <w:b/>
          <w:sz w:val="22"/>
          <w:szCs w:val="22"/>
        </w:rPr>
        <w:t>Centrifuge tubes at 900X g for 10 min at room temperature.</w:t>
      </w:r>
    </w:p>
    <w:p w14:paraId="64E3259F" w14:textId="77777777" w:rsidR="00FB0D53" w:rsidRDefault="00FB0D53" w:rsidP="00FB0D53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2"/>
          <w:szCs w:val="22"/>
        </w:rPr>
      </w:pPr>
      <w:r w:rsidRPr="007D01D2">
        <w:rPr>
          <w:rFonts w:ascii="Times New Roman" w:hAnsi="Times New Roman"/>
          <w:b/>
          <w:sz w:val="22"/>
          <w:szCs w:val="22"/>
        </w:rPr>
        <w:t>After collection, store all tubes at -80°C.</w:t>
      </w:r>
    </w:p>
    <w:p w14:paraId="79272BC9" w14:textId="4CCF7C2D" w:rsidR="00BC1EAA" w:rsidRPr="007D01D2" w:rsidRDefault="0036364A" w:rsidP="00FB0D53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Store tubes in Kovacs Clinical -80. Log samples and </w:t>
      </w:r>
      <w:proofErr w:type="gramStart"/>
      <w:r>
        <w:rPr>
          <w:rFonts w:ascii="Times New Roman" w:hAnsi="Times New Roman"/>
          <w:b/>
          <w:sz w:val="22"/>
          <w:szCs w:val="22"/>
        </w:rPr>
        <w:t>send</w:t>
      </w:r>
      <w:proofErr w:type="gramEnd"/>
      <w:r>
        <w:rPr>
          <w:rFonts w:ascii="Times New Roman" w:hAnsi="Times New Roman"/>
          <w:b/>
          <w:sz w:val="22"/>
          <w:szCs w:val="22"/>
        </w:rPr>
        <w:t xml:space="preserve"> to </w:t>
      </w:r>
      <w:r w:rsidR="00BC1EAA">
        <w:rPr>
          <w:rFonts w:ascii="Times New Roman" w:hAnsi="Times New Roman"/>
          <w:b/>
          <w:sz w:val="22"/>
          <w:szCs w:val="22"/>
        </w:rPr>
        <w:t xml:space="preserve">Burnham Lab </w:t>
      </w:r>
      <w:r>
        <w:rPr>
          <w:rFonts w:ascii="Times New Roman" w:hAnsi="Times New Roman"/>
          <w:b/>
          <w:sz w:val="22"/>
          <w:szCs w:val="22"/>
        </w:rPr>
        <w:t xml:space="preserve">for </w:t>
      </w:r>
      <w:proofErr w:type="spellStart"/>
      <w:r>
        <w:rPr>
          <w:rFonts w:ascii="Times New Roman" w:hAnsi="Times New Roman"/>
          <w:b/>
          <w:sz w:val="22"/>
          <w:szCs w:val="22"/>
        </w:rPr>
        <w:t>Freezerworks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entry</w:t>
      </w:r>
      <w:r w:rsidR="003B37BA">
        <w:rPr>
          <w:rFonts w:ascii="Times New Roman" w:hAnsi="Times New Roman"/>
          <w:b/>
          <w:sz w:val="22"/>
          <w:szCs w:val="22"/>
        </w:rPr>
        <w:t>.</w:t>
      </w:r>
    </w:p>
    <w:p w14:paraId="6EC7B4DA" w14:textId="77777777" w:rsidR="00FB0D53" w:rsidRPr="00181C73" w:rsidRDefault="00FB0D53" w:rsidP="00FB0D53">
      <w:pPr>
        <w:contextualSpacing/>
        <w:rPr>
          <w:b/>
          <w:sz w:val="22"/>
          <w:szCs w:val="22"/>
        </w:rPr>
      </w:pPr>
    </w:p>
    <w:p w14:paraId="7E7212B1" w14:textId="77777777" w:rsidR="00FB0D53" w:rsidRPr="00181C73" w:rsidRDefault="00FB0D53" w:rsidP="00FB0D53">
      <w:pPr>
        <w:contextualSpacing/>
        <w:rPr>
          <w:sz w:val="22"/>
          <w:szCs w:val="22"/>
        </w:rPr>
      </w:pPr>
      <w:r w:rsidRPr="00181C73">
        <w:rPr>
          <w:b/>
          <w:sz w:val="22"/>
          <w:szCs w:val="22"/>
          <w:u w:val="single"/>
        </w:rPr>
        <w:t xml:space="preserve">Red top </w:t>
      </w:r>
      <w:r w:rsidRPr="00181C73">
        <w:rPr>
          <w:sz w:val="22"/>
          <w:szCs w:val="22"/>
        </w:rPr>
        <w:t xml:space="preserve">(BD Vacutainer 4ml #367812, 6mL #367815, 10mL #367820) </w:t>
      </w:r>
      <w:r w:rsidRPr="00181C73">
        <w:rPr>
          <w:b/>
          <w:sz w:val="22"/>
          <w:szCs w:val="22"/>
        </w:rPr>
        <w:t>–</w:t>
      </w:r>
      <w:r w:rsidR="00FA499D">
        <w:rPr>
          <w:sz w:val="22"/>
          <w:szCs w:val="22"/>
        </w:rPr>
        <w:t xml:space="preserve"> Aliquot the </w:t>
      </w:r>
      <w:r w:rsidRPr="00181C73">
        <w:rPr>
          <w:sz w:val="22"/>
          <w:szCs w:val="22"/>
        </w:rPr>
        <w:t xml:space="preserve">serum off of the top phase into </w:t>
      </w:r>
      <w:r w:rsidR="00BC1EAA">
        <w:rPr>
          <w:sz w:val="22"/>
          <w:szCs w:val="22"/>
        </w:rPr>
        <w:t xml:space="preserve">4, </w:t>
      </w:r>
      <w:r w:rsidRPr="00181C73">
        <w:rPr>
          <w:sz w:val="22"/>
          <w:szCs w:val="22"/>
        </w:rPr>
        <w:t>1.8mL cryotubes with red cap inserts (Nunc #354968)</w:t>
      </w:r>
      <w:r w:rsidR="00FA499D">
        <w:rPr>
          <w:sz w:val="22"/>
          <w:szCs w:val="22"/>
        </w:rPr>
        <w:t xml:space="preserve"> that are labeled with </w:t>
      </w:r>
      <w:proofErr w:type="spellStart"/>
      <w:r w:rsidR="00FA499D">
        <w:rPr>
          <w:sz w:val="22"/>
          <w:szCs w:val="22"/>
        </w:rPr>
        <w:t>Freezerworks</w:t>
      </w:r>
      <w:proofErr w:type="spellEnd"/>
      <w:r w:rsidR="00FA499D">
        <w:rPr>
          <w:sz w:val="22"/>
          <w:szCs w:val="22"/>
        </w:rPr>
        <w:t xml:space="preserve"> bar code labels</w:t>
      </w:r>
      <w:r w:rsidRPr="00181C73">
        <w:rPr>
          <w:sz w:val="22"/>
          <w:szCs w:val="22"/>
        </w:rPr>
        <w:t xml:space="preserve">. </w:t>
      </w:r>
      <w:r w:rsidR="00FA499D">
        <w:rPr>
          <w:sz w:val="22"/>
          <w:szCs w:val="22"/>
        </w:rPr>
        <w:t xml:space="preserve">Try to evenly distribute the total volume between </w:t>
      </w:r>
      <w:r w:rsidR="00BC1EAA">
        <w:rPr>
          <w:sz w:val="22"/>
          <w:szCs w:val="22"/>
        </w:rPr>
        <w:t xml:space="preserve">the </w:t>
      </w:r>
      <w:r w:rsidR="00FA499D">
        <w:rPr>
          <w:sz w:val="22"/>
          <w:szCs w:val="22"/>
        </w:rPr>
        <w:t xml:space="preserve">4 </w:t>
      </w:r>
      <w:r w:rsidR="00BC1EAA">
        <w:rPr>
          <w:sz w:val="22"/>
          <w:szCs w:val="22"/>
        </w:rPr>
        <w:t xml:space="preserve">labeled </w:t>
      </w:r>
      <w:r w:rsidR="00FA499D">
        <w:rPr>
          <w:sz w:val="22"/>
          <w:szCs w:val="22"/>
        </w:rPr>
        <w:t xml:space="preserve">cryotubes. </w:t>
      </w:r>
      <w:r w:rsidRPr="00181C73">
        <w:rPr>
          <w:sz w:val="22"/>
          <w:szCs w:val="22"/>
        </w:rPr>
        <w:t>A 6mL red top will typically yield between 1 and 4mL of serum.</w:t>
      </w:r>
      <w:r w:rsidR="00FA499D">
        <w:rPr>
          <w:sz w:val="22"/>
          <w:szCs w:val="22"/>
        </w:rPr>
        <w:t xml:space="preserve"> Record the amount of serum that goes into each of the labeled cryotube.</w:t>
      </w:r>
    </w:p>
    <w:p w14:paraId="7944081C" w14:textId="77777777" w:rsidR="00FB0D53" w:rsidRPr="00181C73" w:rsidRDefault="00FB0D53" w:rsidP="00FB0D53">
      <w:pPr>
        <w:contextualSpacing/>
        <w:rPr>
          <w:b/>
          <w:sz w:val="22"/>
          <w:szCs w:val="22"/>
        </w:rPr>
      </w:pPr>
    </w:p>
    <w:p w14:paraId="62E84B59" w14:textId="13223C82" w:rsidR="004C35CA" w:rsidRDefault="00FB0D53">
      <w:pPr>
        <w:contextualSpacing/>
      </w:pPr>
      <w:r w:rsidRPr="00181C73">
        <w:rPr>
          <w:b/>
          <w:sz w:val="22"/>
          <w:szCs w:val="22"/>
          <w:u w:val="single"/>
        </w:rPr>
        <w:t>Purple top (EDTA)</w:t>
      </w:r>
      <w:r w:rsidRPr="00181C73">
        <w:rPr>
          <w:sz w:val="22"/>
          <w:szCs w:val="22"/>
        </w:rPr>
        <w:t xml:space="preserve">(BD Vacutainer 4mL #367861, 6mL #367863) </w:t>
      </w:r>
      <w:r w:rsidRPr="00181C73">
        <w:rPr>
          <w:b/>
          <w:sz w:val="22"/>
          <w:szCs w:val="22"/>
        </w:rPr>
        <w:t>–</w:t>
      </w:r>
      <w:r w:rsidR="00FA499D">
        <w:rPr>
          <w:sz w:val="22"/>
          <w:szCs w:val="22"/>
        </w:rPr>
        <w:t xml:space="preserve"> Aliquot the</w:t>
      </w:r>
      <w:r w:rsidR="00FA499D" w:rsidRPr="00181C73">
        <w:rPr>
          <w:sz w:val="22"/>
          <w:szCs w:val="22"/>
        </w:rPr>
        <w:t xml:space="preserve"> </w:t>
      </w:r>
      <w:r w:rsidRPr="00181C73">
        <w:rPr>
          <w:sz w:val="22"/>
          <w:szCs w:val="22"/>
        </w:rPr>
        <w:t xml:space="preserve">plasma off the top phase into </w:t>
      </w:r>
      <w:r w:rsidR="00BC1EAA">
        <w:rPr>
          <w:sz w:val="22"/>
          <w:szCs w:val="22"/>
        </w:rPr>
        <w:t xml:space="preserve">4, </w:t>
      </w:r>
      <w:r w:rsidRPr="00181C73">
        <w:rPr>
          <w:sz w:val="22"/>
          <w:szCs w:val="22"/>
        </w:rPr>
        <w:t>1.8mL cryotubes with purple cap inserts (Nunc #375922)</w:t>
      </w:r>
      <w:r w:rsidR="00FA499D" w:rsidRPr="00FA499D">
        <w:rPr>
          <w:sz w:val="22"/>
          <w:szCs w:val="22"/>
        </w:rPr>
        <w:t xml:space="preserve"> </w:t>
      </w:r>
      <w:r w:rsidR="00FA499D">
        <w:rPr>
          <w:sz w:val="22"/>
          <w:szCs w:val="22"/>
        </w:rPr>
        <w:t xml:space="preserve">that are labeled with </w:t>
      </w:r>
      <w:proofErr w:type="spellStart"/>
      <w:r w:rsidR="00FA499D">
        <w:rPr>
          <w:sz w:val="22"/>
          <w:szCs w:val="22"/>
        </w:rPr>
        <w:t>Freezerworks</w:t>
      </w:r>
      <w:proofErr w:type="spellEnd"/>
      <w:r w:rsidR="00FA499D">
        <w:rPr>
          <w:sz w:val="22"/>
          <w:szCs w:val="22"/>
        </w:rPr>
        <w:t xml:space="preserve"> bar code labels</w:t>
      </w:r>
      <w:r w:rsidRPr="00181C73">
        <w:rPr>
          <w:sz w:val="22"/>
          <w:szCs w:val="22"/>
        </w:rPr>
        <w:t xml:space="preserve">. </w:t>
      </w:r>
      <w:r w:rsidR="00FA499D">
        <w:rPr>
          <w:sz w:val="22"/>
          <w:szCs w:val="22"/>
        </w:rPr>
        <w:t xml:space="preserve">Try to evenly distribute the total volume between </w:t>
      </w:r>
      <w:r w:rsidR="00BC1EAA">
        <w:rPr>
          <w:sz w:val="22"/>
          <w:szCs w:val="22"/>
        </w:rPr>
        <w:t xml:space="preserve">the </w:t>
      </w:r>
      <w:r w:rsidR="00FA499D">
        <w:rPr>
          <w:sz w:val="22"/>
          <w:szCs w:val="22"/>
        </w:rPr>
        <w:t xml:space="preserve">4 </w:t>
      </w:r>
      <w:r w:rsidR="00BC1EAA">
        <w:rPr>
          <w:sz w:val="22"/>
          <w:szCs w:val="22"/>
        </w:rPr>
        <w:t xml:space="preserve">labeled </w:t>
      </w:r>
      <w:r w:rsidR="00FA499D">
        <w:rPr>
          <w:sz w:val="22"/>
          <w:szCs w:val="22"/>
        </w:rPr>
        <w:t xml:space="preserve">cryotubes. </w:t>
      </w:r>
      <w:r w:rsidRPr="00181C73">
        <w:rPr>
          <w:sz w:val="22"/>
          <w:szCs w:val="22"/>
        </w:rPr>
        <w:t xml:space="preserve">A 4mL purple top will typically yield between 1 and 3mL of plasma. </w:t>
      </w:r>
      <w:r w:rsidR="00BC1EAA">
        <w:rPr>
          <w:sz w:val="22"/>
          <w:szCs w:val="22"/>
        </w:rPr>
        <w:t xml:space="preserve">Record the amount of serum that goes into each of the labeled cryotube. </w:t>
      </w:r>
      <w:r w:rsidRPr="00181C73">
        <w:rPr>
          <w:sz w:val="22"/>
          <w:szCs w:val="22"/>
        </w:rPr>
        <w:t xml:space="preserve">Then collect the buffy coat by pipetting the white layer of cells between the top phase </w:t>
      </w:r>
      <w:r w:rsidRPr="00181C73">
        <w:rPr>
          <w:sz w:val="22"/>
          <w:szCs w:val="22"/>
        </w:rPr>
        <w:lastRenderedPageBreak/>
        <w:t>and the red blood cell (RBC) bottom layer and pipetting it into a 1.8mL cryotube with a pink cap insert (Nunc #375884)</w:t>
      </w:r>
      <w:r w:rsidR="00E7632E">
        <w:rPr>
          <w:sz w:val="22"/>
          <w:szCs w:val="22"/>
        </w:rPr>
        <w:t xml:space="preserve"> and </w:t>
      </w:r>
      <w:proofErr w:type="spellStart"/>
      <w:r w:rsidR="00E7632E">
        <w:rPr>
          <w:sz w:val="22"/>
          <w:szCs w:val="22"/>
        </w:rPr>
        <w:t>Freezerworks</w:t>
      </w:r>
      <w:proofErr w:type="spellEnd"/>
      <w:r w:rsidR="00E7632E">
        <w:rPr>
          <w:sz w:val="22"/>
          <w:szCs w:val="22"/>
        </w:rPr>
        <w:t xml:space="preserve"> bar code label</w:t>
      </w:r>
      <w:r w:rsidRPr="00181C73">
        <w:rPr>
          <w:sz w:val="22"/>
          <w:szCs w:val="22"/>
        </w:rPr>
        <w:t>.</w:t>
      </w:r>
      <w:r w:rsidR="00BC1EAA">
        <w:rPr>
          <w:sz w:val="22"/>
          <w:szCs w:val="22"/>
        </w:rPr>
        <w:t xml:space="preserve"> Record that the buffy coat was collected.</w:t>
      </w:r>
      <w:r w:rsidR="0036364A">
        <w:rPr>
          <w:sz w:val="22"/>
          <w:szCs w:val="22"/>
        </w:rPr>
        <w:t xml:space="preserve"> Collect 0.5 mL of RBC bottom layer </w:t>
      </w:r>
      <w:r w:rsidR="0036364A" w:rsidRPr="00181C73">
        <w:rPr>
          <w:sz w:val="22"/>
          <w:szCs w:val="22"/>
        </w:rPr>
        <w:t>and pipett</w:t>
      </w:r>
      <w:r w:rsidR="0036364A">
        <w:rPr>
          <w:sz w:val="22"/>
          <w:szCs w:val="22"/>
        </w:rPr>
        <w:t>e</w:t>
      </w:r>
      <w:r w:rsidR="0036364A" w:rsidRPr="00181C73">
        <w:rPr>
          <w:sz w:val="22"/>
          <w:szCs w:val="22"/>
        </w:rPr>
        <w:t xml:space="preserve"> it into a 1.8mL cryotube with a </w:t>
      </w:r>
      <w:r w:rsidR="0036364A">
        <w:rPr>
          <w:sz w:val="22"/>
          <w:szCs w:val="22"/>
        </w:rPr>
        <w:t xml:space="preserve">gray </w:t>
      </w:r>
      <w:r w:rsidR="0036364A" w:rsidRPr="00181C73">
        <w:rPr>
          <w:sz w:val="22"/>
          <w:szCs w:val="22"/>
        </w:rPr>
        <w:t>cap insert (Nunc #</w:t>
      </w:r>
      <w:r w:rsidR="0036364A" w:rsidRPr="0036364A">
        <w:t xml:space="preserve"> </w:t>
      </w:r>
      <w:r w:rsidR="0036364A" w:rsidRPr="0036364A">
        <w:rPr>
          <w:sz w:val="22"/>
          <w:szCs w:val="22"/>
        </w:rPr>
        <w:t>375906</w:t>
      </w:r>
      <w:r w:rsidR="0036364A" w:rsidRPr="00181C73">
        <w:rPr>
          <w:sz w:val="22"/>
          <w:szCs w:val="22"/>
        </w:rPr>
        <w:t>)</w:t>
      </w:r>
      <w:r w:rsidR="00E7632E">
        <w:rPr>
          <w:sz w:val="22"/>
          <w:szCs w:val="22"/>
        </w:rPr>
        <w:t xml:space="preserve"> and </w:t>
      </w:r>
      <w:proofErr w:type="spellStart"/>
      <w:r w:rsidR="00E7632E">
        <w:rPr>
          <w:sz w:val="22"/>
          <w:szCs w:val="22"/>
        </w:rPr>
        <w:t>Freezerworks</w:t>
      </w:r>
      <w:proofErr w:type="spellEnd"/>
      <w:r w:rsidR="00E7632E">
        <w:rPr>
          <w:sz w:val="22"/>
          <w:szCs w:val="22"/>
        </w:rPr>
        <w:t xml:space="preserve"> bar code label</w:t>
      </w:r>
      <w:r w:rsidR="0036364A">
        <w:rPr>
          <w:sz w:val="22"/>
          <w:szCs w:val="22"/>
        </w:rPr>
        <w:t xml:space="preserve">. </w:t>
      </w:r>
      <w:proofErr w:type="gramStart"/>
      <w:r w:rsidR="0036364A">
        <w:rPr>
          <w:sz w:val="22"/>
          <w:szCs w:val="22"/>
        </w:rPr>
        <w:t>Record</w:t>
      </w:r>
      <w:proofErr w:type="gramEnd"/>
      <w:r w:rsidR="0036364A">
        <w:rPr>
          <w:sz w:val="22"/>
          <w:szCs w:val="22"/>
        </w:rPr>
        <w:t xml:space="preserve"> that RBCs were collected.</w:t>
      </w:r>
    </w:p>
    <w:sectPr w:rsidR="004C3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62B6"/>
    <w:multiLevelType w:val="hybridMultilevel"/>
    <w:tmpl w:val="686424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04F11"/>
    <w:multiLevelType w:val="hybridMultilevel"/>
    <w:tmpl w:val="1E5E5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F2298"/>
    <w:multiLevelType w:val="hybridMultilevel"/>
    <w:tmpl w:val="B84C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893758">
    <w:abstractNumId w:val="2"/>
  </w:num>
  <w:num w:numId="2" w16cid:durableId="414285800">
    <w:abstractNumId w:val="1"/>
  </w:num>
  <w:num w:numId="3" w16cid:durableId="237328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53"/>
    <w:rsid w:val="0010313E"/>
    <w:rsid w:val="00354FDD"/>
    <w:rsid w:val="0036364A"/>
    <w:rsid w:val="003B37BA"/>
    <w:rsid w:val="004C35CA"/>
    <w:rsid w:val="005A2A4B"/>
    <w:rsid w:val="0063315F"/>
    <w:rsid w:val="008A1164"/>
    <w:rsid w:val="00AC13BA"/>
    <w:rsid w:val="00BC1EAA"/>
    <w:rsid w:val="00BC6468"/>
    <w:rsid w:val="00CB10BE"/>
    <w:rsid w:val="00E7632E"/>
    <w:rsid w:val="00FA499D"/>
    <w:rsid w:val="00FB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BDA7A"/>
  <w15:docId w15:val="{A79DA0D5-399C-4804-8E5A-BC7DBC3E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10BE"/>
    <w:pPr>
      <w:spacing w:after="0" w:line="240" w:lineRule="auto"/>
      <w:contextualSpacing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FB0D53"/>
    <w:pPr>
      <w:ind w:left="720"/>
      <w:contextualSpacing/>
    </w:pPr>
    <w:rPr>
      <w:rFonts w:ascii="Cambria" w:eastAsia="MS Mincho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Gaydos, Jeanette</dc:creator>
  <cp:lastModifiedBy>Najarro, Kevin</cp:lastModifiedBy>
  <cp:revision>5</cp:revision>
  <dcterms:created xsi:type="dcterms:W3CDTF">2025-06-02T20:06:00Z</dcterms:created>
  <dcterms:modified xsi:type="dcterms:W3CDTF">2025-06-02T20:28:00Z</dcterms:modified>
</cp:coreProperties>
</file>