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3159" w14:textId="77777777" w:rsidR="009D0C11" w:rsidRPr="00BB1E45" w:rsidRDefault="009D0C11" w:rsidP="009D0C11">
      <w:pPr>
        <w:rPr>
          <w:lang w:val="en-US"/>
        </w:rPr>
      </w:pPr>
      <w:r w:rsidRPr="00BB1E45">
        <w:rPr>
          <w:b/>
          <w:lang w:val="en-US"/>
        </w:rPr>
        <w:t>Meeting:</w:t>
      </w:r>
      <w:r w:rsidRPr="00BB1E45">
        <w:rPr>
          <w:lang w:val="en-US"/>
        </w:rPr>
        <w:t xml:space="preserve"> </w:t>
      </w:r>
      <w:r w:rsidRPr="00BB1E45">
        <w:rPr>
          <w:lang w:val="en-US"/>
        </w:rPr>
        <w:tab/>
        <w:t>CU ACC Diversity and Inclusion Meeting</w:t>
      </w:r>
    </w:p>
    <w:p w14:paraId="6FAC22C8" w14:textId="77777777" w:rsidR="009D0C11" w:rsidRPr="00BB1E45" w:rsidRDefault="009D0C11" w:rsidP="009D0C11">
      <w:pPr>
        <w:rPr>
          <w:lang w:val="en-US"/>
        </w:rPr>
      </w:pPr>
    </w:p>
    <w:p w14:paraId="39BF51CF" w14:textId="1B6D882B" w:rsidR="009D0C11" w:rsidRPr="00BB1E45" w:rsidRDefault="009D0C11" w:rsidP="009D0C11">
      <w:pPr>
        <w:rPr>
          <w:lang w:val="en-US"/>
        </w:rPr>
      </w:pPr>
      <w:r w:rsidRPr="00BB1E45">
        <w:rPr>
          <w:b/>
          <w:lang w:val="en-US"/>
        </w:rPr>
        <w:t>Date and Time:</w:t>
      </w:r>
      <w:r>
        <w:rPr>
          <w:lang w:val="en-US"/>
        </w:rPr>
        <w:t xml:space="preserve">  Friday,</w:t>
      </w:r>
      <w:r>
        <w:rPr>
          <w:lang w:val="en-US"/>
        </w:rPr>
        <w:t xml:space="preserve"> April </w:t>
      </w:r>
      <w:r>
        <w:rPr>
          <w:lang w:val="en-US"/>
        </w:rPr>
        <w:t>29, 2021, 12</w:t>
      </w:r>
      <w:r w:rsidRPr="00BB1E45">
        <w:rPr>
          <w:lang w:val="en-US"/>
        </w:rPr>
        <w:t>:</w:t>
      </w:r>
      <w:r>
        <w:rPr>
          <w:lang w:val="en-US"/>
        </w:rPr>
        <w:t>45</w:t>
      </w:r>
      <w:r w:rsidRPr="00BB1E45">
        <w:rPr>
          <w:lang w:val="en-US"/>
        </w:rPr>
        <w:t xml:space="preserve"> </w:t>
      </w:r>
      <w:r>
        <w:rPr>
          <w:lang w:val="en-US"/>
        </w:rPr>
        <w:t>pm to 1</w:t>
      </w:r>
      <w:r w:rsidRPr="00BB1E45">
        <w:rPr>
          <w:lang w:val="en-US"/>
        </w:rPr>
        <w:t>:</w:t>
      </w:r>
      <w:r>
        <w:rPr>
          <w:lang w:val="en-US"/>
        </w:rPr>
        <w:t>35</w:t>
      </w:r>
      <w:r w:rsidRPr="00BB1E45">
        <w:rPr>
          <w:lang w:val="en-US"/>
        </w:rPr>
        <w:t xml:space="preserve"> </w:t>
      </w:r>
      <w:r>
        <w:rPr>
          <w:lang w:val="en-US"/>
        </w:rPr>
        <w:t>p</w:t>
      </w:r>
      <w:r w:rsidRPr="00BB1E45">
        <w:rPr>
          <w:lang w:val="en-US"/>
        </w:rPr>
        <w:t>m</w:t>
      </w:r>
    </w:p>
    <w:p w14:paraId="7BB2557A" w14:textId="77777777" w:rsidR="009D0C11" w:rsidRPr="00BB1E45" w:rsidRDefault="009D0C11" w:rsidP="009D0C11">
      <w:pPr>
        <w:rPr>
          <w:lang w:val="en-US"/>
        </w:rPr>
      </w:pPr>
    </w:p>
    <w:p w14:paraId="03861D03" w14:textId="77777777" w:rsidR="009D0C11" w:rsidRPr="00BB1E45" w:rsidRDefault="009D0C11" w:rsidP="009D0C11">
      <w:pPr>
        <w:rPr>
          <w:lang w:val="en-US"/>
        </w:rPr>
      </w:pPr>
      <w:r w:rsidRPr="00BB1E45">
        <w:rPr>
          <w:b/>
          <w:lang w:val="en-US"/>
        </w:rPr>
        <w:t>Location:</w:t>
      </w:r>
      <w:r w:rsidRPr="00BB1E45">
        <w:rPr>
          <w:lang w:val="en-US"/>
        </w:rPr>
        <w:t xml:space="preserve"> </w:t>
      </w:r>
      <w:r w:rsidRPr="00BB1E45">
        <w:rPr>
          <w:lang w:val="en-US"/>
        </w:rPr>
        <w:tab/>
      </w:r>
      <w:r>
        <w:rPr>
          <w:lang w:val="en-US"/>
        </w:rPr>
        <w:t xml:space="preserve">Online </w:t>
      </w:r>
      <w:r w:rsidRPr="00BB1E45">
        <w:rPr>
          <w:lang w:val="en-US"/>
        </w:rPr>
        <w:t>Zoom</w:t>
      </w:r>
    </w:p>
    <w:p w14:paraId="4B13C0F3" w14:textId="77777777" w:rsidR="009D0C11" w:rsidRPr="00BB1E45" w:rsidRDefault="009D0C11" w:rsidP="009D0C11">
      <w:pPr>
        <w:rPr>
          <w:lang w:val="en-US"/>
        </w:rPr>
      </w:pPr>
    </w:p>
    <w:p w14:paraId="4FDE0158" w14:textId="77777777" w:rsidR="009D0C11" w:rsidRDefault="009D0C11" w:rsidP="009D0C11">
      <w:pPr>
        <w:rPr>
          <w:lang w:val="en-US"/>
        </w:rPr>
      </w:pPr>
      <w:r w:rsidRPr="00BB1E45">
        <w:rPr>
          <w:b/>
          <w:lang w:val="en-US"/>
        </w:rPr>
        <w:t>Attended by:</w:t>
      </w:r>
      <w:r w:rsidRPr="00BB1E45">
        <w:rPr>
          <w:lang w:val="en-US"/>
        </w:rPr>
        <w:t xml:space="preserve"> </w:t>
      </w:r>
      <w:r w:rsidRPr="00BB1E45">
        <w:rPr>
          <w:lang w:val="en-US"/>
        </w:rPr>
        <w:tab/>
      </w:r>
    </w:p>
    <w:p w14:paraId="39C5F515" w14:textId="77777777" w:rsidR="003668E5" w:rsidRDefault="003668E5" w:rsidP="009D0C11">
      <w:pPr>
        <w:ind w:left="1440"/>
        <w:rPr>
          <w:lang w:val="en-US"/>
        </w:rPr>
        <w:sectPr w:rsidR="003668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D0926D" w14:textId="142D39C1" w:rsidR="00E3116F" w:rsidRPr="00E3116F" w:rsidRDefault="00E3116F" w:rsidP="00E3116F">
      <w:pPr>
        <w:ind w:left="720"/>
        <w:rPr>
          <w:lang w:val="en-US"/>
        </w:rPr>
      </w:pPr>
      <w:r w:rsidRPr="00E3116F">
        <w:rPr>
          <w:lang w:val="en-US"/>
        </w:rPr>
        <w:t xml:space="preserve">Rosalyn Reese, Alzheimer’s Association </w:t>
      </w:r>
    </w:p>
    <w:p w14:paraId="260D4CA6" w14:textId="112EEBA3" w:rsidR="00E3116F" w:rsidRPr="00E3116F" w:rsidRDefault="00E3116F" w:rsidP="00E3116F">
      <w:pPr>
        <w:tabs>
          <w:tab w:val="left" w:pos="360"/>
        </w:tabs>
        <w:ind w:left="720"/>
        <w:rPr>
          <w:lang w:val="en-US"/>
        </w:rPr>
      </w:pPr>
      <w:r w:rsidRPr="00E3116F">
        <w:rPr>
          <w:lang w:val="en-US"/>
        </w:rPr>
        <w:t>Kesia Culbertson, Alzheimer’s Association</w:t>
      </w:r>
    </w:p>
    <w:p w14:paraId="7417D42C" w14:textId="4DE755AC" w:rsidR="00E3116F" w:rsidRPr="00E3116F" w:rsidRDefault="00E3116F" w:rsidP="00E3116F">
      <w:pPr>
        <w:ind w:left="720"/>
        <w:rPr>
          <w:lang w:val="en-US"/>
        </w:rPr>
      </w:pPr>
      <w:r w:rsidRPr="00E3116F">
        <w:rPr>
          <w:lang w:val="en-US"/>
        </w:rPr>
        <w:t>Joanna Espinoza, CDPHE</w:t>
      </w:r>
    </w:p>
    <w:p w14:paraId="3ECE7F73" w14:textId="446D8F7F" w:rsidR="00E3116F" w:rsidRPr="00E3116F" w:rsidRDefault="00E3116F" w:rsidP="00E3116F">
      <w:pPr>
        <w:ind w:left="720"/>
        <w:rPr>
          <w:lang w:val="en-US"/>
        </w:rPr>
      </w:pPr>
      <w:r w:rsidRPr="00E3116F">
        <w:rPr>
          <w:lang w:val="en-US"/>
        </w:rPr>
        <w:t>Olga Garcia, City and County of Denver</w:t>
      </w:r>
    </w:p>
    <w:p w14:paraId="12E6695C" w14:textId="5012962B" w:rsidR="009D0C11" w:rsidRPr="00E3116F" w:rsidRDefault="009D0C11" w:rsidP="00E3116F">
      <w:pPr>
        <w:ind w:left="720"/>
        <w:rPr>
          <w:lang w:val="en-US"/>
        </w:rPr>
      </w:pPr>
      <w:r w:rsidRPr="00E3116F">
        <w:rPr>
          <w:lang w:val="en-US"/>
        </w:rPr>
        <w:t>Huntington Potter, PhD</w:t>
      </w:r>
    </w:p>
    <w:p w14:paraId="2C64A07A" w14:textId="77777777" w:rsidR="009D0C11" w:rsidRPr="00E3116F" w:rsidRDefault="009D0C11" w:rsidP="00E3116F">
      <w:pPr>
        <w:ind w:left="720"/>
        <w:rPr>
          <w:lang w:val="en-US"/>
        </w:rPr>
      </w:pPr>
      <w:r w:rsidRPr="00E3116F">
        <w:rPr>
          <w:lang w:val="en-US"/>
        </w:rPr>
        <w:t>Samantha Holden, MD</w:t>
      </w:r>
    </w:p>
    <w:p w14:paraId="2B6D28AF" w14:textId="38D3663D" w:rsidR="009D0C11" w:rsidRPr="00E3116F" w:rsidRDefault="009D0C11" w:rsidP="00E3116F">
      <w:pPr>
        <w:ind w:left="720"/>
        <w:rPr>
          <w:lang w:val="en-US"/>
        </w:rPr>
      </w:pPr>
      <w:r w:rsidRPr="00E3116F">
        <w:rPr>
          <w:lang w:val="en-US"/>
        </w:rPr>
        <w:t>Peter Pressman, MD</w:t>
      </w:r>
    </w:p>
    <w:p w14:paraId="1689257B" w14:textId="69733167" w:rsidR="00E3116F" w:rsidRPr="00E3116F" w:rsidRDefault="00E3116F" w:rsidP="00E3116F">
      <w:pPr>
        <w:ind w:left="720"/>
        <w:rPr>
          <w:lang w:val="en-US"/>
        </w:rPr>
      </w:pPr>
      <w:r w:rsidRPr="00E3116F">
        <w:rPr>
          <w:lang w:val="en-US"/>
        </w:rPr>
        <w:t>Heidi Chial, PhD</w:t>
      </w:r>
    </w:p>
    <w:p w14:paraId="4C88213D" w14:textId="3A26CBFC" w:rsidR="009D0C11" w:rsidRPr="00E3116F" w:rsidRDefault="009D0C11" w:rsidP="00E3116F">
      <w:pPr>
        <w:ind w:left="720"/>
        <w:rPr>
          <w:lang w:val="en-US"/>
        </w:rPr>
      </w:pPr>
      <w:r w:rsidRPr="00E3116F">
        <w:rPr>
          <w:lang w:val="en-US"/>
        </w:rPr>
        <w:t>Christina Coughlan, PhD</w:t>
      </w:r>
    </w:p>
    <w:p w14:paraId="7D6C5C02" w14:textId="6884F2E5" w:rsidR="00E3116F" w:rsidRPr="00E3116F" w:rsidRDefault="00E3116F" w:rsidP="00E3116F">
      <w:pPr>
        <w:ind w:left="720"/>
        <w:rPr>
          <w:lang w:val="en-US"/>
        </w:rPr>
      </w:pPr>
      <w:r w:rsidRPr="00E3116F">
        <w:rPr>
          <w:lang w:val="en-US"/>
        </w:rPr>
        <w:t>Paula Grissom</w:t>
      </w:r>
    </w:p>
    <w:p w14:paraId="160557A9" w14:textId="033B1955" w:rsidR="009D0C11" w:rsidRPr="00E3116F" w:rsidRDefault="009D0C11" w:rsidP="00E3116F">
      <w:pPr>
        <w:ind w:left="360"/>
        <w:rPr>
          <w:lang w:val="en-US"/>
        </w:rPr>
      </w:pPr>
      <w:r w:rsidRPr="00E3116F">
        <w:rPr>
          <w:lang w:val="en-US"/>
        </w:rPr>
        <w:t>Polly Serrano</w:t>
      </w:r>
    </w:p>
    <w:p w14:paraId="0D478E59" w14:textId="3D853C4B" w:rsidR="00E3116F" w:rsidRPr="00E3116F" w:rsidRDefault="00E3116F" w:rsidP="00E3116F">
      <w:pPr>
        <w:ind w:left="360"/>
        <w:rPr>
          <w:lang w:val="en-US"/>
        </w:rPr>
      </w:pPr>
      <w:r w:rsidRPr="00E3116F">
        <w:rPr>
          <w:lang w:val="en-US"/>
        </w:rPr>
        <w:t>Deanna Ragsdale</w:t>
      </w:r>
    </w:p>
    <w:p w14:paraId="660098BA" w14:textId="77777777" w:rsidR="009D0C11" w:rsidRPr="00E3116F" w:rsidRDefault="009D0C11" w:rsidP="00E3116F">
      <w:pPr>
        <w:ind w:left="360"/>
        <w:rPr>
          <w:lang w:val="en-US"/>
        </w:rPr>
      </w:pPr>
      <w:r w:rsidRPr="00E3116F">
        <w:rPr>
          <w:lang w:val="en-US"/>
        </w:rPr>
        <w:t>Haley Steinert</w:t>
      </w:r>
    </w:p>
    <w:p w14:paraId="76A7D14D" w14:textId="24F35246" w:rsidR="009D0C11" w:rsidRPr="00E3116F" w:rsidRDefault="00E3116F" w:rsidP="00E3116F">
      <w:pPr>
        <w:ind w:left="360"/>
        <w:rPr>
          <w:lang w:val="en-US"/>
        </w:rPr>
      </w:pPr>
      <w:r w:rsidRPr="00E3116F">
        <w:rPr>
          <w:lang w:val="en-US"/>
        </w:rPr>
        <w:t>Neil Markham</w:t>
      </w:r>
    </w:p>
    <w:p w14:paraId="1F156438" w14:textId="77777777" w:rsidR="009D0C11" w:rsidRPr="00E3116F" w:rsidRDefault="009D0C11" w:rsidP="00E3116F">
      <w:pPr>
        <w:ind w:left="360"/>
        <w:rPr>
          <w:lang w:val="en-US"/>
        </w:rPr>
      </w:pPr>
      <w:r w:rsidRPr="00E3116F">
        <w:rPr>
          <w:lang w:val="en-US"/>
        </w:rPr>
        <w:t>Jessica Cline</w:t>
      </w:r>
    </w:p>
    <w:p w14:paraId="12B28BE4" w14:textId="77777777" w:rsidR="009D0C11" w:rsidRPr="00E3116F" w:rsidRDefault="009D0C11" w:rsidP="00E3116F">
      <w:pPr>
        <w:ind w:left="360"/>
        <w:rPr>
          <w:lang w:val="en-US"/>
        </w:rPr>
      </w:pPr>
      <w:r w:rsidRPr="00E3116F">
        <w:rPr>
          <w:lang w:val="en-US"/>
        </w:rPr>
        <w:t>Natalie Lopez-Esquibel</w:t>
      </w:r>
    </w:p>
    <w:p w14:paraId="66AD719B" w14:textId="41A9ABF3" w:rsidR="009D0C11" w:rsidRPr="00E3116F" w:rsidRDefault="00E3116F" w:rsidP="00E3116F">
      <w:pPr>
        <w:ind w:left="360"/>
        <w:rPr>
          <w:lang w:val="en-US"/>
        </w:rPr>
      </w:pPr>
      <w:r w:rsidRPr="00E3116F">
        <w:rPr>
          <w:lang w:val="en-US"/>
        </w:rPr>
        <w:t>Erika Dallmann</w:t>
      </w:r>
    </w:p>
    <w:p w14:paraId="26EC47F6" w14:textId="36F77243" w:rsidR="009D0C11" w:rsidRPr="00E3116F" w:rsidRDefault="00E3116F" w:rsidP="00E3116F">
      <w:pPr>
        <w:ind w:left="360"/>
        <w:rPr>
          <w:lang w:val="en-US"/>
        </w:rPr>
      </w:pPr>
      <w:r w:rsidRPr="00E3116F">
        <w:rPr>
          <w:lang w:val="en-US"/>
        </w:rPr>
        <w:t>Lexer Duque Sanchez</w:t>
      </w:r>
    </w:p>
    <w:p w14:paraId="51917D7C" w14:textId="77777777" w:rsidR="009D0C11" w:rsidRPr="00E3116F" w:rsidRDefault="009D0C11" w:rsidP="00E3116F">
      <w:pPr>
        <w:ind w:left="360"/>
        <w:rPr>
          <w:lang w:val="en-US"/>
        </w:rPr>
      </w:pPr>
      <w:r w:rsidRPr="00E3116F">
        <w:rPr>
          <w:lang w:val="en-US"/>
        </w:rPr>
        <w:t>Francesca Dino</w:t>
      </w:r>
    </w:p>
    <w:p w14:paraId="19A571DD" w14:textId="77777777" w:rsidR="009D0C11" w:rsidRDefault="009D0C11" w:rsidP="00E3116F">
      <w:pPr>
        <w:ind w:left="360"/>
        <w:rPr>
          <w:lang w:val="en-US"/>
        </w:rPr>
      </w:pPr>
      <w:r w:rsidRPr="00E3116F">
        <w:rPr>
          <w:lang w:val="en-US"/>
        </w:rPr>
        <w:t>Michelle Stocker</w:t>
      </w:r>
    </w:p>
    <w:p w14:paraId="1CAF51EC" w14:textId="77777777" w:rsidR="003668E5" w:rsidRDefault="003668E5" w:rsidP="009D0C11">
      <w:pPr>
        <w:rPr>
          <w:b/>
          <w:lang w:val="en-US"/>
        </w:rPr>
        <w:sectPr w:rsidR="003668E5" w:rsidSect="00E3116F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14DDE38D" w14:textId="77777777" w:rsidR="00E3116F" w:rsidRDefault="00E3116F" w:rsidP="009D0C11">
      <w:pPr>
        <w:rPr>
          <w:b/>
          <w:lang w:val="en-US"/>
        </w:rPr>
      </w:pPr>
    </w:p>
    <w:p w14:paraId="616C83F8" w14:textId="49BDE3ED" w:rsidR="009D0C11" w:rsidRDefault="009D0C11" w:rsidP="009D0C11">
      <w:pPr>
        <w:rPr>
          <w:b/>
          <w:lang w:val="en-US"/>
        </w:rPr>
      </w:pPr>
      <w:r w:rsidRPr="00BB1E45">
        <w:rPr>
          <w:b/>
          <w:lang w:val="en-US"/>
        </w:rPr>
        <w:t>Notes:</w:t>
      </w:r>
    </w:p>
    <w:p w14:paraId="0C91588B" w14:textId="2B85EF79" w:rsidR="003668E5" w:rsidRPr="003668E5" w:rsidRDefault="003668E5" w:rsidP="009D0C11">
      <w:pPr>
        <w:rPr>
          <w:bCs/>
          <w:lang w:val="en-US"/>
        </w:rPr>
      </w:pPr>
      <w:r>
        <w:rPr>
          <w:bCs/>
          <w:lang w:val="en-US"/>
        </w:rPr>
        <w:t>Presenters</w:t>
      </w:r>
    </w:p>
    <w:p w14:paraId="16170385" w14:textId="4C40CA73" w:rsidR="003668E5" w:rsidRPr="003668E5" w:rsidRDefault="003668E5" w:rsidP="00923C0F">
      <w:pPr>
        <w:pStyle w:val="ListParagraph"/>
        <w:numPr>
          <w:ilvl w:val="0"/>
          <w:numId w:val="1"/>
        </w:numPr>
      </w:pPr>
      <w:r w:rsidRPr="003668E5">
        <w:rPr>
          <w:rFonts w:eastAsia="Times New Roman"/>
        </w:rPr>
        <w:t>Rosalyn Reese and Kesia Culbertson, Alzheimer’s Association</w:t>
      </w:r>
      <w:r>
        <w:rPr>
          <w:rFonts w:eastAsia="Times New Roman"/>
        </w:rPr>
        <w:t xml:space="preserve"> </w:t>
      </w:r>
    </w:p>
    <w:p w14:paraId="6CA38148" w14:textId="70A86C67" w:rsidR="003668E5" w:rsidRDefault="003668E5" w:rsidP="003668E5">
      <w:pPr>
        <w:ind w:left="720"/>
      </w:pPr>
      <w:r>
        <w:t>Links and Information Shared:</w:t>
      </w:r>
    </w:p>
    <w:p w14:paraId="0853973E" w14:textId="77777777" w:rsidR="003668E5" w:rsidRDefault="003668E5" w:rsidP="003668E5">
      <w:pPr>
        <w:ind w:left="720"/>
      </w:pPr>
    </w:p>
    <w:p w14:paraId="556E4FDE" w14:textId="6BE1F739" w:rsidR="003668E5" w:rsidRDefault="003668E5" w:rsidP="003668E5">
      <w:pPr>
        <w:ind w:left="720"/>
      </w:pPr>
      <w:r>
        <w:t xml:space="preserve">Alzheimer’s Association 24/7 Help Line </w:t>
      </w:r>
      <w:r>
        <w:t>1</w:t>
      </w:r>
      <w:r>
        <w:t xml:space="preserve"> (</w:t>
      </w:r>
      <w:r>
        <w:t>800</w:t>
      </w:r>
      <w:r>
        <w:t xml:space="preserve">) </w:t>
      </w:r>
      <w:r>
        <w:t>272-3900</w:t>
      </w:r>
    </w:p>
    <w:p w14:paraId="721D11CE" w14:textId="77777777" w:rsidR="003668E5" w:rsidRDefault="003668E5" w:rsidP="003668E5">
      <w:pPr>
        <w:ind w:left="720"/>
      </w:pPr>
    </w:p>
    <w:p w14:paraId="0DB92C57" w14:textId="4DB412E0" w:rsidR="003668E5" w:rsidRDefault="003668E5" w:rsidP="003668E5">
      <w:pPr>
        <w:ind w:left="720"/>
      </w:pPr>
      <w:hyperlink r:id="rId6" w:history="1">
        <w:r w:rsidRPr="006D4715">
          <w:rPr>
            <w:rStyle w:val="Hyperlink"/>
          </w:rPr>
          <w:t>https://www.alz.org/alzheimers-dementia/facts-figures</w:t>
        </w:r>
      </w:hyperlink>
    </w:p>
    <w:p w14:paraId="4938207A" w14:textId="77777777" w:rsidR="003668E5" w:rsidRDefault="003668E5" w:rsidP="003668E5">
      <w:pPr>
        <w:rPr>
          <w:rFonts w:cstheme="minorBidi"/>
          <w:lang w:val="en-US"/>
        </w:rPr>
      </w:pPr>
    </w:p>
    <w:p w14:paraId="0942BF3E" w14:textId="518BB03C" w:rsidR="003668E5" w:rsidRDefault="003668E5" w:rsidP="003668E5">
      <w:pPr>
        <w:ind w:firstLine="720"/>
      </w:pPr>
      <w:hyperlink r:id="rId7" w:history="1">
        <w:r w:rsidRPr="006D4715">
          <w:rPr>
            <w:rStyle w:val="Hyperlink"/>
          </w:rPr>
          <w:t>https://www.alz.org/about/annual-report/advancing-public-policy</w:t>
        </w:r>
      </w:hyperlink>
    </w:p>
    <w:p w14:paraId="76F4D74C" w14:textId="29F465DD" w:rsidR="003668E5" w:rsidRDefault="003668E5" w:rsidP="003668E5">
      <w:pPr>
        <w:ind w:firstLine="720"/>
      </w:pPr>
    </w:p>
    <w:p w14:paraId="1FF48E74" w14:textId="34341849" w:rsidR="003668E5" w:rsidRDefault="003668E5" w:rsidP="003668E5">
      <w:pPr>
        <w:ind w:left="720"/>
      </w:pPr>
      <w:r w:rsidRPr="003668E5">
        <w:rPr>
          <w:b/>
          <w:bCs/>
        </w:rPr>
        <w:t>Next Event</w:t>
      </w:r>
      <w:r>
        <w:t xml:space="preserve"> - </w:t>
      </w:r>
      <w:r>
        <w:t xml:space="preserve">Join us June 14-16th for our free </w:t>
      </w:r>
      <w:r w:rsidRPr="003668E5">
        <w:rPr>
          <w:b/>
          <w:bCs/>
        </w:rPr>
        <w:t>Health Disparities Virtual Conference Register</w:t>
      </w:r>
      <w:r>
        <w:t xml:space="preserve"> here: </w:t>
      </w:r>
      <w:hyperlink r:id="rId8" w:history="1">
        <w:r>
          <w:rPr>
            <w:rStyle w:val="Hyperlink"/>
          </w:rPr>
          <w:t>https://alz.org/diversity-health-disparity-conference-alzheimers-dementia/overview.asp</w:t>
        </w:r>
      </w:hyperlink>
    </w:p>
    <w:p w14:paraId="48CCC8DA" w14:textId="77777777" w:rsidR="003668E5" w:rsidRDefault="003668E5" w:rsidP="003668E5">
      <w:pPr>
        <w:ind w:left="720"/>
      </w:pPr>
    </w:p>
    <w:p w14:paraId="62AC0774" w14:textId="72F6F3DE" w:rsidR="003668E5" w:rsidRDefault="003668E5" w:rsidP="003668E5">
      <w:pPr>
        <w:ind w:firstLine="720"/>
      </w:pPr>
      <w:r>
        <w:t xml:space="preserve">First responder course that we offer: </w:t>
      </w:r>
      <w:hyperlink r:id="rId9" w:history="1">
        <w:r>
          <w:rPr>
            <w:rStyle w:val="Hyperlink"/>
          </w:rPr>
          <w:t>https://www.alz.org/professionals/first-responders</w:t>
        </w:r>
      </w:hyperlink>
    </w:p>
    <w:p w14:paraId="06F68A48" w14:textId="3B239EBC" w:rsidR="003668E5" w:rsidRDefault="003668E5" w:rsidP="003668E5">
      <w:pPr>
        <w:ind w:firstLine="720"/>
      </w:pPr>
    </w:p>
    <w:p w14:paraId="608D5D13" w14:textId="370CC417" w:rsidR="003668E5" w:rsidRDefault="003668E5" w:rsidP="003668E5">
      <w:pPr>
        <w:ind w:firstLine="720"/>
      </w:pPr>
      <w:proofErr w:type="gramStart"/>
      <w:r>
        <w:t>Link</w:t>
      </w:r>
      <w:proofErr w:type="gramEnd"/>
      <w:r>
        <w:t xml:space="preserve"> to the Colorado Black Health Collaborative: </w:t>
      </w:r>
      <w:hyperlink r:id="rId10" w:history="1">
        <w:r w:rsidRPr="006D4715">
          <w:rPr>
            <w:rStyle w:val="Hyperlink"/>
          </w:rPr>
          <w:t>https://coloradoblackhealth.org/leadership-3/</w:t>
        </w:r>
      </w:hyperlink>
    </w:p>
    <w:p w14:paraId="03E2931C" w14:textId="77777777" w:rsidR="003668E5" w:rsidRDefault="003668E5" w:rsidP="003668E5">
      <w:pPr>
        <w:ind w:firstLine="720"/>
      </w:pPr>
    </w:p>
    <w:p w14:paraId="2A99FB4A" w14:textId="39075D5A" w:rsidR="003668E5" w:rsidRDefault="003668E5" w:rsidP="003668E5">
      <w:pPr>
        <w:ind w:left="720"/>
        <w:rPr>
          <w:rFonts w:cstheme="minorBidi"/>
          <w:lang w:val="en-US"/>
        </w:rPr>
      </w:pPr>
      <w:hyperlink r:id="rId11" w:history="1">
        <w:r w:rsidRPr="006D4715">
          <w:rPr>
            <w:rStyle w:val="Hyperlink"/>
          </w:rPr>
          <w:t>https://www.ama-assn.org/press-center/press-releases/fda-agrees-ban-menthol-protect-african-americans</w:t>
        </w:r>
      </w:hyperlink>
    </w:p>
    <w:p w14:paraId="73207F7D" w14:textId="77777777" w:rsidR="003668E5" w:rsidRDefault="003668E5" w:rsidP="003668E5">
      <w:pPr>
        <w:ind w:firstLine="720"/>
        <w:rPr>
          <w:rFonts w:cstheme="minorBidi"/>
          <w:lang w:val="en-US"/>
        </w:rPr>
      </w:pPr>
    </w:p>
    <w:p w14:paraId="15938996" w14:textId="77777777" w:rsidR="003668E5" w:rsidRPr="003668E5" w:rsidRDefault="003668E5" w:rsidP="003668E5">
      <w:pPr>
        <w:ind w:left="720"/>
      </w:pPr>
    </w:p>
    <w:p w14:paraId="04F7D86F" w14:textId="5616D1F6" w:rsidR="009D0C11" w:rsidRPr="00672AB6" w:rsidRDefault="003668E5" w:rsidP="00923C0F">
      <w:pPr>
        <w:pStyle w:val="ListParagraph"/>
        <w:numPr>
          <w:ilvl w:val="0"/>
          <w:numId w:val="1"/>
        </w:numPr>
      </w:pPr>
      <w:r w:rsidRPr="003668E5">
        <w:rPr>
          <w:rFonts w:eastAsia="Times New Roman"/>
        </w:rPr>
        <w:t>Joanna Espinoza, Prevention Services Division, Colorado Department of Public Health and Environment</w:t>
      </w:r>
    </w:p>
    <w:p w14:paraId="4481B930" w14:textId="5EC0653C" w:rsidR="00672AB6" w:rsidRPr="003668E5" w:rsidRDefault="00672AB6" w:rsidP="00672AB6">
      <w:pPr>
        <w:pStyle w:val="ListParagraph"/>
      </w:pPr>
    </w:p>
    <w:p w14:paraId="44D6DC7D" w14:textId="6180EE7F" w:rsidR="003668E5" w:rsidRDefault="003668E5" w:rsidP="003668E5">
      <w:pPr>
        <w:pStyle w:val="ListParagraph"/>
      </w:pPr>
      <w:hyperlink r:id="rId12" w:history="1">
        <w:r w:rsidRPr="006D4715">
          <w:rPr>
            <w:rStyle w:val="Hyperlink"/>
          </w:rPr>
          <w:t>joanna.espinoza@state.co.us</w:t>
        </w:r>
      </w:hyperlink>
    </w:p>
    <w:p w14:paraId="729A8276" w14:textId="7C2C5986" w:rsidR="003668E5" w:rsidRDefault="003668E5" w:rsidP="003668E5">
      <w:pPr>
        <w:ind w:firstLine="720"/>
      </w:pPr>
      <w:hyperlink r:id="rId13" w:history="1">
        <w:r w:rsidRPr="006D4715">
          <w:rPr>
            <w:rStyle w:val="Hyperlink"/>
          </w:rPr>
          <w:t>huntington.potter@cuanschutz.edu</w:t>
        </w:r>
      </w:hyperlink>
    </w:p>
    <w:p w14:paraId="4C735E58" w14:textId="21E0350C" w:rsidR="003668E5" w:rsidRDefault="003668E5" w:rsidP="003668E5">
      <w:pPr>
        <w:ind w:firstLine="720"/>
      </w:pPr>
      <w:hyperlink r:id="rId14" w:history="1">
        <w:r w:rsidRPr="006D4715">
          <w:rPr>
            <w:rStyle w:val="Hyperlink"/>
          </w:rPr>
          <w:t>samantha.holden@cuanschutz.edu</w:t>
        </w:r>
      </w:hyperlink>
    </w:p>
    <w:p w14:paraId="3A68C71F" w14:textId="77777777" w:rsidR="003668E5" w:rsidRDefault="003668E5" w:rsidP="003668E5">
      <w:pPr>
        <w:ind w:firstLine="720"/>
      </w:pPr>
    </w:p>
    <w:p w14:paraId="2B4E1FB7" w14:textId="77777777" w:rsidR="003668E5" w:rsidRDefault="003668E5" w:rsidP="003668E5">
      <w:pPr>
        <w:ind w:firstLine="720"/>
      </w:pPr>
    </w:p>
    <w:sectPr w:rsidR="003668E5" w:rsidSect="003668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4B70"/>
    <w:multiLevelType w:val="hybridMultilevel"/>
    <w:tmpl w:val="D7161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11"/>
    <w:rsid w:val="003668E5"/>
    <w:rsid w:val="00672AB6"/>
    <w:rsid w:val="009D0C11"/>
    <w:rsid w:val="00E3116F"/>
    <w:rsid w:val="00E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B76F"/>
  <w15:chartTrackingRefBased/>
  <w15:docId w15:val="{8F33EBD9-901A-41BA-AE4D-F872666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11"/>
    <w:pPr>
      <w:spacing w:after="0" w:line="240" w:lineRule="auto"/>
    </w:pPr>
    <w:rPr>
      <w:rFonts w:ascii="Calibri" w:hAnsi="Calibri" w:cs="Calibri"/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E5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66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z.org/diversity-health-disparity-conference-alzheimers-dementia/overview.asp" TargetMode="External"/><Relationship Id="rId13" Type="http://schemas.openxmlformats.org/officeDocument/2006/relationships/hyperlink" Target="mailto:huntington.potter@cuanschutz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z.org/about/annual-report/advancing-public-policy" TargetMode="External"/><Relationship Id="rId12" Type="http://schemas.openxmlformats.org/officeDocument/2006/relationships/hyperlink" Target="mailto:joanna.espinoza@state.co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z.org/alzheimers-dementia/facts-figures" TargetMode="External"/><Relationship Id="rId11" Type="http://schemas.openxmlformats.org/officeDocument/2006/relationships/hyperlink" Target="https://www.ama-assn.org/press-center/press-releases/fda-agrees-ban-menthol-protect-african-america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loradoblackhealth.org/leadership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z.org/professionals/first-responders" TargetMode="External"/><Relationship Id="rId14" Type="http://schemas.openxmlformats.org/officeDocument/2006/relationships/hyperlink" Target="mailto:samantha.holden@cuanschut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25BC-1AFF-47E1-A53A-4CD7803B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Polly</dc:creator>
  <cp:keywords/>
  <dc:description/>
  <cp:lastModifiedBy>Serrano, Polly</cp:lastModifiedBy>
  <cp:revision>2</cp:revision>
  <dcterms:created xsi:type="dcterms:W3CDTF">2021-04-30T19:52:00Z</dcterms:created>
  <dcterms:modified xsi:type="dcterms:W3CDTF">2021-04-30T20:16:00Z</dcterms:modified>
</cp:coreProperties>
</file>